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4591974D" w:rsidR="005C7945" w:rsidRDefault="00B1351A">
          <w:pPr>
            <w:pStyle w:val="Bezodstpw"/>
          </w:pPr>
          <w:r>
            <w:rPr>
              <w:noProof/>
            </w:rPr>
            <mc:AlternateContent>
              <mc:Choice Requires="wpg">
                <w:drawing>
                  <wp:anchor distT="0" distB="0" distL="114300" distR="114300" simplePos="0" relativeHeight="251672576" behindDoc="1" locked="0" layoutInCell="1" allowOverlap="1" wp14:anchorId="0876ECCC" wp14:editId="550E9A93">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33600" cy="9125712"/>
                    <wp:effectExtent l="0" t="0" r="19050" b="15240"/>
                    <wp:wrapNone/>
                    <wp:docPr id="9" name="Grupa 9"/>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s:wsp>
                            <wps:cNvPr id="11" name="Pięciokąt 4"/>
                            <wps:cNvSpPr/>
                            <wps:spPr>
                              <a:xfrm>
                                <a:off x="0" y="2087322"/>
                                <a:ext cx="1724025" cy="52218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7E84DF" w14:textId="02944DA3" w:rsidR="00B40608" w:rsidRPr="00F65730" w:rsidRDefault="00F84D00" w:rsidP="000F3739">
                                  <w:pPr>
                                    <w:pStyle w:val="Bezodstpw"/>
                                    <w:rPr>
                                      <w:color w:val="FFFFFF" w:themeColor="background1"/>
                                      <w:sz w:val="28"/>
                                      <w:szCs w:val="28"/>
                                      <w:lang w:val="en-GB"/>
                                    </w:rPr>
                                  </w:pPr>
                                  <w:r w:rsidRPr="00F84D00">
                                    <w:rPr>
                                      <w:color w:val="FFFFFF" w:themeColor="background1"/>
                                      <w:sz w:val="28"/>
                                      <w:szCs w:val="28"/>
                                      <w:lang w:val="en-GB"/>
                                    </w:rPr>
                                    <w:t>LI-PR60-10</w:t>
                                  </w:r>
                                  <w:r w:rsidR="00952BA6">
                                    <w:rPr>
                                      <w:color w:val="FFFFFF" w:themeColor="background1"/>
                                      <w:sz w:val="28"/>
                                      <w:szCs w:val="28"/>
                                      <w:lang w:val="en-GB"/>
                                    </w:rPr>
                                    <w:t>2</w:t>
                                  </w:r>
                                  <w:r w:rsidRPr="00F84D00">
                                    <w:rPr>
                                      <w:color w:val="FFFFFF" w:themeColor="background1"/>
                                      <w:sz w:val="28"/>
                                      <w:szCs w:val="28"/>
                                      <w:lang w:val="en-GB"/>
                                    </w:rPr>
                                    <w:t>WH</w:t>
                                  </w:r>
                                </w:p>
                              </w:txbxContent>
                            </wps:txbx>
                            <wps:bodyPr rot="0" spcFirstLastPara="0" vert="horz" wrap="square" lIns="91440" tIns="0" rIns="182880" bIns="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168pt;height:718.55pt;z-index:-251643904;mso-height-percent:950;mso-left-percent:40;mso-position-horizontal-relative:page;mso-position-vertical:center;mso-position-vertical-relative:page;mso-height-percent:950;mso-left-percent:4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group id="Grupa 13"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54" type="#_x0000_t15" style="position:absolute;top:20873;width:17240;height:52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" adj="18329" fillcolor="#4472c4 [3204]" stroked="f" strokeweight="1pt">
                      <v:textbox inset=",0,14.4pt,0">
                        <w:txbxContent>
                          <w:p w14:paraId="7D7E84DF" w14:textId="02944DA3" w:rsidR="00B40608" w:rsidRPr="00F65730" w:rsidRDefault="00F84D00" w:rsidP="000F3739">
                            <w:pPr>
                              <w:pStyle w:val="Bezodstpw"/>
                              <w:rPr>
                                <w:color w:val="FFFFFF" w:themeColor="background1"/>
                                <w:sz w:val="28"/>
                                <w:szCs w:val="28"/>
                                <w:lang w:val="en-GB"/>
                              </w:rPr>
                            </w:pPr>
                            <w:r w:rsidRPr="00F84D00">
                              <w:rPr>
                                <w:color w:val="FFFFFF" w:themeColor="background1"/>
                                <w:sz w:val="28"/>
                                <w:szCs w:val="28"/>
                                <w:lang w:val="en-GB"/>
                              </w:rPr>
                              <w:t>LI-PR60-10</w:t>
                            </w:r>
                            <w:r w:rsidR="00952BA6">
                              <w:rPr>
                                <w:color w:val="FFFFFF" w:themeColor="background1"/>
                                <w:sz w:val="28"/>
                                <w:szCs w:val="28"/>
                                <w:lang w:val="en-GB"/>
                              </w:rPr>
                              <w:t>2</w:t>
                            </w:r>
                            <w:r w:rsidRPr="00F84D00">
                              <w:rPr>
                                <w:color w:val="FFFFFF" w:themeColor="background1"/>
                                <w:sz w:val="28"/>
                                <w:szCs w:val="28"/>
                                <w:lang w:val="en-GB"/>
                              </w:rPr>
                              <w:t>WH</w:t>
                            </w:r>
                          </w:p>
                        </w:txbxContent>
                      </v:textbox>
                    </v:shape>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78F6304D">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49357EA6" w:rsidR="009B420D" w:rsidRPr="00AD779D" w:rsidRDefault="00952BA6" w:rsidP="005C7945">
          <w:r>
            <w:rPr>
              <w:noProof/>
            </w:rPr>
            <w:drawing>
              <wp:anchor distT="0" distB="0" distL="114300" distR="114300" simplePos="0" relativeHeight="251710464" behindDoc="0" locked="0" layoutInCell="1" allowOverlap="1" wp14:anchorId="24487129" wp14:editId="0C5392D8">
                <wp:simplePos x="0" y="0"/>
                <wp:positionH relativeFrom="column">
                  <wp:posOffset>1595755</wp:posOffset>
                </wp:positionH>
                <wp:positionV relativeFrom="paragraph">
                  <wp:posOffset>377825</wp:posOffset>
                </wp:positionV>
                <wp:extent cx="4400550" cy="6701084"/>
                <wp:effectExtent l="0" t="0" r="0" b="0"/>
                <wp:wrapNone/>
                <wp:docPr id="1643091994"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91994" name="Obraz 1643091994"/>
                        <pic:cNvPicPr/>
                      </pic:nvPicPr>
                      <pic:blipFill rotWithShape="1">
                        <a:blip r:embed="rId10" cstate="print">
                          <a:extLst>
                            <a:ext uri="{28A0092B-C50C-407E-A947-70E740481C1C}">
                              <a14:useLocalDpi xmlns:a14="http://schemas.microsoft.com/office/drawing/2010/main" val="0"/>
                            </a:ext>
                          </a:extLst>
                        </a:blip>
                        <a:srcRect l="29431" r="21461"/>
                        <a:stretch/>
                      </pic:blipFill>
                      <pic:spPr bwMode="auto">
                        <a:xfrm>
                          <a:off x="0" y="0"/>
                          <a:ext cx="4400550" cy="670108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3F65">
            <w:rPr>
              <w:noProof/>
            </w:rPr>
            <mc:AlternateContent>
              <mc:Choice Requires="wps">
                <w:drawing>
                  <wp:anchor distT="0" distB="0" distL="114300" distR="114300" simplePos="0" relativeHeight="251673600" behindDoc="0" locked="0" layoutInCell="1" allowOverlap="1" wp14:anchorId="6C2D63BB" wp14:editId="73315001">
                    <wp:simplePos x="0" y="0"/>
                    <wp:positionH relativeFrom="margin">
                      <wp:posOffset>633730</wp:posOffset>
                    </wp:positionH>
                    <wp:positionV relativeFrom="page">
                      <wp:posOffset>447675</wp:posOffset>
                    </wp:positionV>
                    <wp:extent cx="5641770" cy="7212330"/>
                    <wp:effectExtent l="0" t="0" r="0" b="7620"/>
                    <wp:wrapNone/>
                    <wp:docPr id="48" name="Pole tekstowe 48"/>
                    <wp:cNvGraphicFramePr/>
                    <a:graphic xmlns:a="http://schemas.openxmlformats.org/drawingml/2006/main">
                      <a:graphicData uri="http://schemas.microsoft.com/office/word/2010/wordprocessingShape">
                        <wps:wsp>
                          <wps:cNvSpPr txBox="1"/>
                          <wps:spPr>
                            <a:xfrm>
                              <a:off x="0" y="0"/>
                              <a:ext cx="5641770" cy="7212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68D7EC" w14:textId="77777777" w:rsidR="006A196E" w:rsidRDefault="00B1351A" w:rsidP="00A63F65">
                                <w:pPr>
                                  <w:pStyle w:val="Bezodstpw"/>
                                  <w:jc w:val="center"/>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p>
                              <w:p w14:paraId="125506B3" w14:textId="77777777" w:rsidR="006A196E" w:rsidRDefault="006A196E" w:rsidP="00A63F65">
                                <w:pPr>
                                  <w:pStyle w:val="Bezodstpw"/>
                                  <w:jc w:val="center"/>
                                  <w:rPr>
                                    <w:rFonts w:asciiTheme="majorHAnsi" w:eastAsiaTheme="majorEastAsia" w:hAnsiTheme="majorHAnsi" w:cstheme="majorBidi"/>
                                    <w:noProof/>
                                    <w:color w:val="262626" w:themeColor="text1" w:themeTint="D9"/>
                                    <w:sz w:val="72"/>
                                  </w:rPr>
                                </w:pPr>
                              </w:p>
                              <w:p w14:paraId="4F4397B5" w14:textId="68E785B6" w:rsidR="00C22DC2" w:rsidRPr="005C7945" w:rsidRDefault="00665DB4"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49.9pt;margin-top:35.25pt;width:444.25pt;height:567.9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" filled="f" stroked="f" strokeweight=".5pt">
                    <v:textbox inset="0,0,0,0">
                      <w:txbxContent>
                        <w:p w14:paraId="7A68D7EC" w14:textId="77777777" w:rsidR="006A196E" w:rsidRDefault="00B1351A" w:rsidP="00A63F65">
                          <w:pPr>
                            <w:pStyle w:val="Bezodstpw"/>
                            <w:jc w:val="center"/>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p>
                        <w:p w14:paraId="125506B3" w14:textId="77777777" w:rsidR="006A196E" w:rsidRDefault="006A196E" w:rsidP="00A63F65">
                          <w:pPr>
                            <w:pStyle w:val="Bezodstpw"/>
                            <w:jc w:val="center"/>
                            <w:rPr>
                              <w:rFonts w:asciiTheme="majorHAnsi" w:eastAsiaTheme="majorEastAsia" w:hAnsiTheme="majorHAnsi" w:cstheme="majorBidi"/>
                              <w:noProof/>
                              <w:color w:val="262626" w:themeColor="text1" w:themeTint="D9"/>
                              <w:sz w:val="72"/>
                            </w:rPr>
                          </w:pPr>
                        </w:p>
                        <w:p w14:paraId="4F4397B5" w14:textId="68E785B6" w:rsidR="00C22DC2" w:rsidRPr="005C7945" w:rsidRDefault="00665DB4"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4C8BD675" w:rsidR="00BD2B86" w:rsidRPr="00F65730" w:rsidRDefault="00FE1E11" w:rsidP="00BD2B86">
                                <w:pPr>
                                  <w:rPr>
                                    <w:sz w:val="56"/>
                                    <w:szCs w:val="56"/>
                                  </w:rPr>
                                </w:pPr>
                                <w:r w:rsidRPr="00F65730">
                                  <w:rPr>
                                    <w:sz w:val="56"/>
                                    <w:szCs w:val="56"/>
                                  </w:rPr>
                                  <w:t xml:space="preserve">LIN </w:t>
                                </w:r>
                                <w:r w:rsidR="006A196E">
                                  <w:rPr>
                                    <w:sz w:val="56"/>
                                    <w:szCs w:val="56"/>
                                  </w:rPr>
                                  <w:t>PRALKA AUTOMATYCZNA</w:t>
                                </w:r>
                              </w:p>
                              <w:p w14:paraId="6E098227" w14:textId="7F150427" w:rsidR="00F65730" w:rsidRPr="00CC578D" w:rsidRDefault="00C22DC2" w:rsidP="00BD2B86">
                                <w:pPr>
                                  <w:rPr>
                                    <w:b/>
                                    <w:bCs/>
                                    <w:sz w:val="40"/>
                                    <w:szCs w:val="40"/>
                                  </w:rPr>
                                </w:pPr>
                                <w:r w:rsidRPr="00CC578D">
                                  <w:rPr>
                                    <w:b/>
                                    <w:bCs/>
                                    <w:sz w:val="40"/>
                                    <w:szCs w:val="40"/>
                                  </w:rPr>
                                  <w:t xml:space="preserve">model : </w:t>
                                </w:r>
                                <w:r w:rsidR="006A196E" w:rsidRPr="006A196E">
                                  <w:rPr>
                                    <w:b/>
                                    <w:bCs/>
                                    <w:sz w:val="40"/>
                                    <w:szCs w:val="40"/>
                                  </w:rPr>
                                  <w:t>LI-PR60-10</w:t>
                                </w:r>
                                <w:r w:rsidR="00952BA6">
                                  <w:rPr>
                                    <w:b/>
                                    <w:bCs/>
                                    <w:sz w:val="40"/>
                                    <w:szCs w:val="40"/>
                                  </w:rPr>
                                  <w:t>2</w:t>
                                </w:r>
                                <w:r w:rsidR="006A196E" w:rsidRPr="006A196E">
                                  <w:rPr>
                                    <w:b/>
                                    <w:bCs/>
                                    <w:sz w:val="40"/>
                                    <w:szCs w:val="40"/>
                                  </w:rPr>
                                  <w:t>WH</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4C8BD675" w:rsidR="00BD2B86" w:rsidRPr="00F65730" w:rsidRDefault="00FE1E11" w:rsidP="00BD2B86">
                          <w:pPr>
                            <w:rPr>
                              <w:sz w:val="56"/>
                              <w:szCs w:val="56"/>
                            </w:rPr>
                          </w:pPr>
                          <w:r w:rsidRPr="00F65730">
                            <w:rPr>
                              <w:sz w:val="56"/>
                              <w:szCs w:val="56"/>
                            </w:rPr>
                            <w:t xml:space="preserve">LIN </w:t>
                          </w:r>
                          <w:r w:rsidR="006A196E">
                            <w:rPr>
                              <w:sz w:val="56"/>
                              <w:szCs w:val="56"/>
                            </w:rPr>
                            <w:t>PRALKA AUTOMATYCZNA</w:t>
                          </w:r>
                        </w:p>
                        <w:p w14:paraId="6E098227" w14:textId="7F150427" w:rsidR="00F65730" w:rsidRPr="00CC578D" w:rsidRDefault="00C22DC2" w:rsidP="00BD2B86">
                          <w:pPr>
                            <w:rPr>
                              <w:b/>
                              <w:bCs/>
                              <w:sz w:val="40"/>
                              <w:szCs w:val="40"/>
                            </w:rPr>
                          </w:pPr>
                          <w:r w:rsidRPr="00CC578D">
                            <w:rPr>
                              <w:b/>
                              <w:bCs/>
                              <w:sz w:val="40"/>
                              <w:szCs w:val="40"/>
                            </w:rPr>
                            <w:t xml:space="preserve">model : </w:t>
                          </w:r>
                          <w:r w:rsidR="006A196E" w:rsidRPr="006A196E">
                            <w:rPr>
                              <w:b/>
                              <w:bCs/>
                              <w:sz w:val="40"/>
                              <w:szCs w:val="40"/>
                            </w:rPr>
                            <w:t>LI-PR60-10</w:t>
                          </w:r>
                          <w:r w:rsidR="00952BA6">
                            <w:rPr>
                              <w:b/>
                              <w:bCs/>
                              <w:sz w:val="40"/>
                              <w:szCs w:val="40"/>
                            </w:rPr>
                            <w:t>2</w:t>
                          </w:r>
                          <w:r w:rsidR="006A196E" w:rsidRPr="006A196E">
                            <w:rPr>
                              <w:b/>
                              <w:bCs/>
                              <w:sz w:val="40"/>
                              <w:szCs w:val="40"/>
                            </w:rPr>
                            <w:t>WH</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B40608">
            <w:t xml:space="preserve">  </w:t>
          </w:r>
          <w:r w:rsidR="005C7945">
            <w:br w:type="page"/>
          </w:r>
        </w:p>
      </w:sdtContent>
    </w:sdt>
    <w:p w14:paraId="7C9FDB68" w14:textId="473DC769"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6A9EC9EA" w:rsidR="009B420D" w:rsidRPr="009B420D" w:rsidRDefault="009B420D" w:rsidP="009B420D"/>
    <w:p w14:paraId="20628437" w14:textId="22F12F64" w:rsidR="002B227E" w:rsidRDefault="002B227E" w:rsidP="009B420D"/>
    <w:p w14:paraId="35B483FE" w14:textId="1C531184" w:rsidR="002B227E" w:rsidRDefault="002B227E" w:rsidP="009B420D"/>
    <w:p w14:paraId="3487EC32" w14:textId="6D005060" w:rsidR="002B227E" w:rsidRDefault="002B227E" w:rsidP="009B420D"/>
    <w:p w14:paraId="01F4099D" w14:textId="77777777" w:rsidR="002B227E" w:rsidRDefault="002B227E" w:rsidP="009B420D"/>
    <w:p w14:paraId="1AC66BD6" w14:textId="53B3DE51" w:rsidR="000474B2" w:rsidRDefault="000474B2" w:rsidP="009B420D"/>
    <w:p w14:paraId="436787C8" w14:textId="3439C715" w:rsidR="002B227E" w:rsidRDefault="002B227E" w:rsidP="009B420D"/>
    <w:p w14:paraId="66414427" w14:textId="2F41ADA8"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327C5A67" w14:textId="77777777" w:rsidR="00665DB4" w:rsidRDefault="00665DB4" w:rsidP="009B420D">
      <w:pPr>
        <w:rPr>
          <w:rFonts w:cstheme="minorHAnsi"/>
          <w:sz w:val="24"/>
          <w:szCs w:val="24"/>
        </w:rPr>
      </w:pPr>
    </w:p>
    <w:p w14:paraId="3B002103" w14:textId="63AE583F" w:rsidR="00804944" w:rsidRDefault="00804944" w:rsidP="009B420D">
      <w:pPr>
        <w:rPr>
          <w:rFonts w:cstheme="minorHAnsi"/>
          <w:sz w:val="24"/>
          <w:szCs w:val="24"/>
        </w:rPr>
      </w:pPr>
      <w:r w:rsidRPr="00804944">
        <w:rPr>
          <w:rFonts w:cstheme="minorHAnsi"/>
          <w:sz w:val="24"/>
          <w:szCs w:val="24"/>
        </w:rPr>
        <w:t xml:space="preserve">Gratulujemy zakupu nowej pralki firmy </w:t>
      </w:r>
      <w:r>
        <w:rPr>
          <w:rFonts w:cstheme="minorHAnsi"/>
          <w:sz w:val="24"/>
          <w:szCs w:val="24"/>
        </w:rPr>
        <w:t>LIN</w:t>
      </w:r>
      <w:r w:rsidRPr="00804944">
        <w:rPr>
          <w:rFonts w:cstheme="minorHAnsi"/>
          <w:sz w:val="24"/>
          <w:szCs w:val="24"/>
        </w:rPr>
        <w:t>. Niniejsza instrukcja zawiera istotne informacje dotyczące instalacji, użytkowania i konserwacji posiadanego urządzenia. Przeczytanie niniejszej instrukcji pozwoli w pełni wykorzystać zalety i funkcje pralki.</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04944" w:rsidRPr="002D5621" w14:paraId="6205E0FC" w14:textId="77777777" w:rsidTr="00776DCA">
        <w:tc>
          <w:tcPr>
            <w:tcW w:w="9854" w:type="dxa"/>
            <w:shd w:val="clear" w:color="auto" w:fill="595959"/>
          </w:tcPr>
          <w:p w14:paraId="266A95E9" w14:textId="054E0A42" w:rsidR="00804944" w:rsidRPr="002D5621" w:rsidRDefault="00804944" w:rsidP="00776DCA">
            <w:pPr>
              <w:pStyle w:val="Akapitzlist1"/>
              <w:spacing w:beforeLines="30" w:before="72" w:afterLines="30" w:after="72"/>
              <w:ind w:firstLineChars="0" w:firstLine="0"/>
              <w:jc w:val="left"/>
              <w:rPr>
                <w:rFonts w:asciiTheme="minorHAnsi" w:hAnsiTheme="minorHAnsi" w:cstheme="minorHAnsi"/>
                <w:b/>
                <w:color w:val="FFFFFF"/>
                <w:sz w:val="24"/>
                <w:szCs w:val="24"/>
              </w:rPr>
            </w:pPr>
            <w:r w:rsidRPr="002D5621">
              <w:rPr>
                <w:rFonts w:asciiTheme="minorHAnsi" w:hAnsiTheme="minorHAnsi" w:cstheme="minorHAnsi"/>
                <w:b/>
                <w:color w:val="FFFFFF"/>
                <w:sz w:val="24"/>
                <w:szCs w:val="24"/>
                <w:lang w:val="pl-PL"/>
              </w:rPr>
              <w:lastRenderedPageBreak/>
              <w:t xml:space="preserve">   </w:t>
            </w:r>
            <w:proofErr w:type="spellStart"/>
            <w:r>
              <w:rPr>
                <w:rFonts w:asciiTheme="minorHAnsi" w:hAnsiTheme="minorHAnsi" w:cstheme="minorHAnsi"/>
                <w:b/>
                <w:color w:val="FFFFFF"/>
                <w:sz w:val="24"/>
                <w:szCs w:val="24"/>
              </w:rPr>
              <w:t>Spis</w:t>
            </w:r>
            <w:proofErr w:type="spellEnd"/>
            <w:r>
              <w:rPr>
                <w:rFonts w:asciiTheme="minorHAnsi" w:hAnsiTheme="minorHAnsi" w:cstheme="minorHAnsi"/>
                <w:b/>
                <w:color w:val="FFFFFF"/>
                <w:sz w:val="24"/>
                <w:szCs w:val="24"/>
              </w:rPr>
              <w:t xml:space="preserve"> treści</w:t>
            </w:r>
          </w:p>
        </w:tc>
      </w:tr>
    </w:tbl>
    <w:p w14:paraId="4AB8C157" w14:textId="77777777" w:rsidR="0009475C" w:rsidRDefault="0009475C" w:rsidP="0009475C">
      <w:pPr>
        <w:jc w:val="both"/>
        <w:rPr>
          <w:rFonts w:cstheme="minorHAnsi"/>
          <w:sz w:val="24"/>
          <w:szCs w:val="24"/>
        </w:rPr>
      </w:pPr>
    </w:p>
    <w:p w14:paraId="2B2793A8" w14:textId="75474897" w:rsidR="0009475C" w:rsidRDefault="0009475C" w:rsidP="0009475C">
      <w:pPr>
        <w:jc w:val="both"/>
        <w:rPr>
          <w:rFonts w:cstheme="minorHAnsi"/>
          <w:sz w:val="24"/>
          <w:szCs w:val="24"/>
        </w:rPr>
      </w:pPr>
      <w:r>
        <w:rPr>
          <w:rFonts w:cstheme="minorHAnsi"/>
          <w:sz w:val="24"/>
          <w:szCs w:val="24"/>
        </w:rPr>
        <w:t>ZASADY BEZPIECZEŃSTWA……………………………………………………………………………………………………3</w:t>
      </w:r>
    </w:p>
    <w:p w14:paraId="285853B9" w14:textId="77777777" w:rsidR="0009475C" w:rsidRDefault="0009475C" w:rsidP="0009475C">
      <w:pPr>
        <w:jc w:val="both"/>
        <w:rPr>
          <w:rFonts w:cstheme="minorHAnsi"/>
          <w:sz w:val="24"/>
          <w:szCs w:val="24"/>
        </w:rPr>
      </w:pPr>
      <w:r>
        <w:rPr>
          <w:rFonts w:cstheme="minorHAnsi"/>
          <w:sz w:val="24"/>
          <w:szCs w:val="24"/>
        </w:rPr>
        <w:t>INSTALACJA…………………………………………………………………………………………………………………………12</w:t>
      </w:r>
    </w:p>
    <w:p w14:paraId="5F90A2D1" w14:textId="77777777" w:rsidR="0009475C" w:rsidRDefault="0009475C" w:rsidP="0009475C">
      <w:pPr>
        <w:jc w:val="both"/>
        <w:rPr>
          <w:rFonts w:cstheme="minorHAnsi"/>
          <w:sz w:val="24"/>
          <w:szCs w:val="24"/>
        </w:rPr>
      </w:pPr>
      <w:r>
        <w:rPr>
          <w:rFonts w:cstheme="minorHAnsi"/>
          <w:sz w:val="24"/>
          <w:szCs w:val="24"/>
        </w:rPr>
        <w:t>INSTALACJA KROK PO KROKU………………………………………………………………………………………………15</w:t>
      </w:r>
    </w:p>
    <w:p w14:paraId="4AC3181F" w14:textId="77777777" w:rsidR="0009475C" w:rsidRDefault="0009475C" w:rsidP="0009475C">
      <w:pPr>
        <w:jc w:val="both"/>
        <w:rPr>
          <w:rFonts w:cstheme="minorHAnsi"/>
          <w:sz w:val="24"/>
          <w:szCs w:val="24"/>
        </w:rPr>
      </w:pPr>
      <w:r>
        <w:rPr>
          <w:rFonts w:cstheme="minorHAnsi"/>
          <w:sz w:val="24"/>
          <w:szCs w:val="24"/>
        </w:rPr>
        <w:t>PRZED ROZPOCZĘCIEM………………………………………………………………………………………………………..20</w:t>
      </w:r>
    </w:p>
    <w:p w14:paraId="39814231" w14:textId="77777777" w:rsidR="0009475C" w:rsidRDefault="0009475C" w:rsidP="0009475C">
      <w:pPr>
        <w:jc w:val="both"/>
        <w:rPr>
          <w:rFonts w:cstheme="minorHAnsi"/>
          <w:sz w:val="24"/>
          <w:szCs w:val="24"/>
        </w:rPr>
      </w:pPr>
      <w:r>
        <w:rPr>
          <w:rFonts w:cstheme="minorHAnsi"/>
          <w:sz w:val="24"/>
          <w:szCs w:val="24"/>
        </w:rPr>
        <w:t>OPIS FUNKCJI PANELU STEROWANIA…………………………………………………………………………………..25</w:t>
      </w:r>
    </w:p>
    <w:p w14:paraId="2ED51EFA" w14:textId="77777777" w:rsidR="0009475C" w:rsidRDefault="0009475C" w:rsidP="0009475C">
      <w:pPr>
        <w:jc w:val="both"/>
        <w:rPr>
          <w:rFonts w:cstheme="minorHAnsi"/>
          <w:sz w:val="24"/>
          <w:szCs w:val="24"/>
        </w:rPr>
      </w:pPr>
      <w:r>
        <w:rPr>
          <w:rFonts w:cstheme="minorHAnsi"/>
          <w:sz w:val="24"/>
          <w:szCs w:val="24"/>
        </w:rPr>
        <w:t>OPIS PROGRAMÓW PRANIA………………………………………………………………………………………………..26</w:t>
      </w:r>
    </w:p>
    <w:p w14:paraId="41123A1B" w14:textId="77777777" w:rsidR="0009475C" w:rsidRDefault="0009475C" w:rsidP="0009475C">
      <w:pPr>
        <w:jc w:val="both"/>
        <w:rPr>
          <w:rFonts w:cstheme="minorHAnsi"/>
          <w:sz w:val="24"/>
          <w:szCs w:val="24"/>
        </w:rPr>
      </w:pPr>
      <w:r>
        <w:rPr>
          <w:rFonts w:cstheme="minorHAnsi"/>
          <w:sz w:val="24"/>
          <w:szCs w:val="24"/>
        </w:rPr>
        <w:t>OPIS KORZYSTANIA Z PROGRAMÓW……………………………………………………………………………………27</w:t>
      </w:r>
    </w:p>
    <w:p w14:paraId="734BFD1D" w14:textId="77777777" w:rsidR="0009475C" w:rsidRDefault="0009475C" w:rsidP="0009475C">
      <w:pPr>
        <w:jc w:val="both"/>
        <w:rPr>
          <w:rFonts w:cstheme="minorHAnsi"/>
          <w:sz w:val="24"/>
          <w:szCs w:val="24"/>
        </w:rPr>
      </w:pPr>
      <w:r>
        <w:rPr>
          <w:rFonts w:cstheme="minorHAnsi"/>
          <w:sz w:val="24"/>
          <w:szCs w:val="24"/>
        </w:rPr>
        <w:t>CZYSZCZENIE I KONSERWACJA…………………………………………………………………………………………….28</w:t>
      </w:r>
    </w:p>
    <w:p w14:paraId="453A4389" w14:textId="77777777" w:rsidR="0009475C" w:rsidRDefault="0009475C" w:rsidP="0009475C">
      <w:pPr>
        <w:jc w:val="both"/>
        <w:rPr>
          <w:rFonts w:cstheme="minorHAnsi"/>
          <w:sz w:val="24"/>
          <w:szCs w:val="24"/>
        </w:rPr>
      </w:pPr>
      <w:r>
        <w:rPr>
          <w:rFonts w:cstheme="minorHAnsi"/>
          <w:sz w:val="24"/>
          <w:szCs w:val="24"/>
        </w:rPr>
        <w:t>ZANIM ZADZWONISZ DO SERWISU POSPRZEDAŻOWEGO–ROZWIĄZYWANIE PROBLEMÓW.31</w:t>
      </w:r>
    </w:p>
    <w:p w14:paraId="673DBE4D" w14:textId="2666DF3E" w:rsidR="0009475C" w:rsidRDefault="0009475C" w:rsidP="0009475C">
      <w:pPr>
        <w:jc w:val="both"/>
        <w:rPr>
          <w:rFonts w:cstheme="minorHAnsi"/>
          <w:sz w:val="24"/>
          <w:szCs w:val="24"/>
        </w:rPr>
      </w:pPr>
      <w:r>
        <w:rPr>
          <w:rFonts w:cstheme="minorHAnsi"/>
          <w:sz w:val="24"/>
          <w:szCs w:val="24"/>
        </w:rPr>
        <w:t>GWARANCJA I SERWIS…………………………………………………………………………………………………………3</w:t>
      </w:r>
      <w:r w:rsidR="001A7B0A">
        <w:rPr>
          <w:rFonts w:cstheme="minorHAnsi"/>
          <w:sz w:val="24"/>
          <w:szCs w:val="24"/>
        </w:rPr>
        <w:t>6</w:t>
      </w:r>
    </w:p>
    <w:p w14:paraId="46BA8084" w14:textId="77777777" w:rsidR="0009475C" w:rsidRDefault="0009475C" w:rsidP="0009475C">
      <w:pPr>
        <w:jc w:val="both"/>
        <w:rPr>
          <w:rFonts w:cstheme="minorHAnsi"/>
          <w:sz w:val="24"/>
          <w:szCs w:val="24"/>
        </w:rPr>
      </w:pPr>
      <w:r>
        <w:rPr>
          <w:rFonts w:cstheme="minorHAnsi"/>
          <w:sz w:val="24"/>
          <w:szCs w:val="24"/>
        </w:rPr>
        <w:t>SPECYFIKACJA TECHNICZNA………………………………………………………………………………………………..38</w:t>
      </w:r>
    </w:p>
    <w:p w14:paraId="5746A73E" w14:textId="77777777" w:rsidR="00804944" w:rsidRDefault="00804944" w:rsidP="009B420D">
      <w:pPr>
        <w:rPr>
          <w:rFonts w:cstheme="minorHAnsi"/>
          <w:sz w:val="24"/>
          <w:szCs w:val="24"/>
        </w:rPr>
      </w:pPr>
    </w:p>
    <w:p w14:paraId="14B5490D" w14:textId="77777777" w:rsidR="0009475C" w:rsidRDefault="0009475C" w:rsidP="009B420D">
      <w:pPr>
        <w:rPr>
          <w:rFonts w:cstheme="minorHAnsi"/>
          <w:sz w:val="24"/>
          <w:szCs w:val="24"/>
        </w:rPr>
      </w:pPr>
    </w:p>
    <w:p w14:paraId="2DAD6509" w14:textId="77777777" w:rsidR="0009475C" w:rsidRDefault="0009475C" w:rsidP="009B420D">
      <w:pPr>
        <w:rPr>
          <w:rFonts w:cstheme="minorHAnsi"/>
          <w:sz w:val="24"/>
          <w:szCs w:val="24"/>
        </w:rPr>
      </w:pPr>
    </w:p>
    <w:p w14:paraId="43FA14F1" w14:textId="77777777" w:rsidR="0009475C" w:rsidRDefault="0009475C" w:rsidP="009B420D">
      <w:pPr>
        <w:rPr>
          <w:rFonts w:cstheme="minorHAnsi"/>
          <w:sz w:val="24"/>
          <w:szCs w:val="24"/>
        </w:rPr>
      </w:pPr>
    </w:p>
    <w:p w14:paraId="2D98F266" w14:textId="77777777" w:rsidR="0009475C" w:rsidRDefault="0009475C" w:rsidP="009B420D">
      <w:pPr>
        <w:rPr>
          <w:rFonts w:cstheme="minorHAnsi"/>
          <w:sz w:val="24"/>
          <w:szCs w:val="24"/>
        </w:rPr>
      </w:pPr>
    </w:p>
    <w:p w14:paraId="627C352E" w14:textId="77777777" w:rsidR="0009475C" w:rsidRDefault="0009475C" w:rsidP="009B420D">
      <w:pPr>
        <w:rPr>
          <w:rFonts w:cstheme="minorHAnsi"/>
          <w:sz w:val="24"/>
          <w:szCs w:val="24"/>
        </w:rPr>
      </w:pPr>
    </w:p>
    <w:p w14:paraId="71C3CEE8" w14:textId="77777777" w:rsidR="0009475C" w:rsidRDefault="0009475C" w:rsidP="009B420D">
      <w:pPr>
        <w:rPr>
          <w:rFonts w:cstheme="minorHAnsi"/>
          <w:sz w:val="24"/>
          <w:szCs w:val="24"/>
        </w:rPr>
      </w:pPr>
    </w:p>
    <w:p w14:paraId="27784C61" w14:textId="77777777" w:rsidR="0009475C" w:rsidRDefault="0009475C" w:rsidP="009B420D">
      <w:pPr>
        <w:rPr>
          <w:rFonts w:cstheme="minorHAnsi"/>
          <w:sz w:val="24"/>
          <w:szCs w:val="24"/>
        </w:rPr>
      </w:pPr>
    </w:p>
    <w:p w14:paraId="05757D41" w14:textId="77777777" w:rsidR="0009475C" w:rsidRDefault="0009475C" w:rsidP="009B420D">
      <w:pPr>
        <w:rPr>
          <w:rFonts w:cstheme="minorHAnsi"/>
          <w:sz w:val="24"/>
          <w:szCs w:val="24"/>
        </w:rPr>
      </w:pPr>
    </w:p>
    <w:p w14:paraId="0EED4865" w14:textId="77777777" w:rsidR="0009475C" w:rsidRDefault="0009475C" w:rsidP="009B420D">
      <w:pPr>
        <w:rPr>
          <w:rFonts w:cstheme="minorHAnsi"/>
          <w:sz w:val="24"/>
          <w:szCs w:val="24"/>
        </w:rPr>
      </w:pPr>
    </w:p>
    <w:p w14:paraId="35CDF942" w14:textId="77777777" w:rsidR="0009475C" w:rsidRDefault="0009475C" w:rsidP="009B420D">
      <w:pPr>
        <w:rPr>
          <w:rFonts w:cstheme="minorHAnsi"/>
          <w:sz w:val="24"/>
          <w:szCs w:val="24"/>
        </w:rPr>
      </w:pPr>
    </w:p>
    <w:p w14:paraId="6721A395" w14:textId="77777777" w:rsidR="0009475C" w:rsidRDefault="0009475C" w:rsidP="009B420D">
      <w:pPr>
        <w:rPr>
          <w:rFonts w:cstheme="minorHAnsi"/>
          <w:sz w:val="24"/>
          <w:szCs w:val="24"/>
        </w:rPr>
      </w:pPr>
    </w:p>
    <w:p w14:paraId="1CD73F37" w14:textId="77777777" w:rsidR="0009475C" w:rsidRDefault="0009475C" w:rsidP="009B420D">
      <w:pPr>
        <w:rPr>
          <w:rFonts w:cstheme="minorHAnsi"/>
          <w:sz w:val="24"/>
          <w:szCs w:val="24"/>
        </w:rPr>
      </w:pPr>
    </w:p>
    <w:p w14:paraId="1E620E66" w14:textId="77777777" w:rsidR="0009475C" w:rsidRDefault="0009475C" w:rsidP="009B420D">
      <w:pPr>
        <w:rPr>
          <w:rFonts w:cstheme="minorHAnsi"/>
          <w:sz w:val="24"/>
          <w:szCs w:val="24"/>
        </w:rPr>
      </w:pPr>
    </w:p>
    <w:p w14:paraId="521A029F" w14:textId="77777777" w:rsidR="0009475C" w:rsidRDefault="0009475C" w:rsidP="009B420D">
      <w:pPr>
        <w:rPr>
          <w:rFonts w:cstheme="minorHAnsi"/>
          <w:sz w:val="24"/>
          <w:szCs w:val="24"/>
        </w:rPr>
      </w:pPr>
    </w:p>
    <w:p w14:paraId="138873E9" w14:textId="77777777" w:rsidR="0009475C" w:rsidRDefault="0009475C" w:rsidP="009B420D">
      <w:pPr>
        <w:rPr>
          <w:rFonts w:cstheme="minorHAnsi"/>
          <w:sz w:val="24"/>
          <w:szCs w:val="24"/>
        </w:rPr>
      </w:pPr>
    </w:p>
    <w:p w14:paraId="6DAA1E9F" w14:textId="77777777" w:rsidR="0009475C" w:rsidRDefault="0009475C" w:rsidP="009B420D">
      <w:pPr>
        <w:rPr>
          <w:rFonts w:cstheme="minorHAnsi"/>
          <w:sz w:val="24"/>
          <w:szCs w:val="24"/>
        </w:rPr>
      </w:pPr>
    </w:p>
    <w:p w14:paraId="7F57BB9E" w14:textId="77777777" w:rsidR="0009475C" w:rsidRPr="002D5621" w:rsidRDefault="0009475C" w:rsidP="009B420D">
      <w:pPr>
        <w:rPr>
          <w:rFonts w:cstheme="minorHAnsi"/>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rsidRPr="002D5621" w14:paraId="6A78A420" w14:textId="77777777" w:rsidTr="00480706">
        <w:tc>
          <w:tcPr>
            <w:tcW w:w="9854" w:type="dxa"/>
            <w:shd w:val="clear" w:color="auto" w:fill="595959"/>
          </w:tcPr>
          <w:p w14:paraId="428103B9" w14:textId="2D759B7B" w:rsidR="00AD779D" w:rsidRPr="002D5621"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2D5621">
              <w:rPr>
                <w:rFonts w:asciiTheme="minorHAnsi" w:hAnsiTheme="minorHAnsi" w:cstheme="minorHAnsi"/>
                <w:b/>
                <w:color w:val="FFFFFF"/>
                <w:sz w:val="24"/>
                <w:szCs w:val="24"/>
                <w:lang w:val="pl-PL"/>
              </w:rPr>
              <w:lastRenderedPageBreak/>
              <w:t xml:space="preserve">   </w:t>
            </w:r>
            <w:proofErr w:type="spellStart"/>
            <w:r w:rsidR="00804944">
              <w:rPr>
                <w:rFonts w:asciiTheme="minorHAnsi" w:hAnsiTheme="minorHAnsi" w:cstheme="minorHAnsi"/>
                <w:b/>
                <w:color w:val="FFFFFF"/>
                <w:sz w:val="24"/>
                <w:szCs w:val="24"/>
              </w:rPr>
              <w:t>Zasady</w:t>
            </w:r>
            <w:proofErr w:type="spellEnd"/>
            <w:r w:rsidR="00480706" w:rsidRPr="002D5621">
              <w:rPr>
                <w:rFonts w:asciiTheme="minorHAnsi" w:hAnsiTheme="minorHAnsi" w:cstheme="minorHAnsi"/>
                <w:b/>
                <w:color w:val="FFFFFF"/>
                <w:sz w:val="24"/>
                <w:szCs w:val="24"/>
              </w:rPr>
              <w:t xml:space="preserve"> </w:t>
            </w:r>
            <w:proofErr w:type="spellStart"/>
            <w:r w:rsidR="00480706" w:rsidRPr="002D5621">
              <w:rPr>
                <w:rFonts w:asciiTheme="minorHAnsi" w:hAnsiTheme="minorHAnsi" w:cstheme="minorHAnsi"/>
                <w:b/>
                <w:color w:val="FFFFFF"/>
                <w:sz w:val="24"/>
                <w:szCs w:val="24"/>
              </w:rPr>
              <w:t>bezpi</w:t>
            </w:r>
            <w:r w:rsidR="000F1770" w:rsidRPr="002D5621">
              <w:rPr>
                <w:rFonts w:asciiTheme="minorHAnsi" w:hAnsiTheme="minorHAnsi" w:cstheme="minorHAnsi"/>
                <w:b/>
                <w:color w:val="FFFFFF"/>
                <w:sz w:val="24"/>
                <w:szCs w:val="24"/>
              </w:rPr>
              <w:t>e</w:t>
            </w:r>
            <w:r w:rsidR="00480706" w:rsidRPr="002D5621">
              <w:rPr>
                <w:rFonts w:asciiTheme="minorHAnsi" w:hAnsiTheme="minorHAnsi" w:cstheme="minorHAnsi"/>
                <w:b/>
                <w:color w:val="FFFFFF"/>
                <w:sz w:val="24"/>
                <w:szCs w:val="24"/>
              </w:rPr>
              <w:t>czeństwa</w:t>
            </w:r>
            <w:proofErr w:type="spellEnd"/>
          </w:p>
        </w:tc>
      </w:tr>
    </w:tbl>
    <w:p w14:paraId="57606A05" w14:textId="77777777" w:rsidR="00480706" w:rsidRDefault="00480706" w:rsidP="00480706">
      <w:pPr>
        <w:rPr>
          <w:rFonts w:cstheme="minorHAnsi"/>
          <w:sz w:val="24"/>
          <w:szCs w:val="24"/>
        </w:rPr>
      </w:pPr>
    </w:p>
    <w:p w14:paraId="01036580" w14:textId="77777777" w:rsidR="00804944" w:rsidRPr="00FB040A" w:rsidRDefault="00804944" w:rsidP="00804944">
      <w:pPr>
        <w:pStyle w:val="Tekstpodstawowy"/>
        <w:spacing w:before="126"/>
        <w:rPr>
          <w:rFonts w:asciiTheme="minorHAnsi" w:hAnsiTheme="minorHAnsi" w:cstheme="minorHAnsi"/>
        </w:rPr>
      </w:pPr>
      <w:r w:rsidRPr="00FB040A">
        <w:rPr>
          <w:rFonts w:asciiTheme="minorHAnsi" w:hAnsiTheme="minorHAnsi" w:cstheme="minorHAnsi"/>
          <w:color w:val="231F20"/>
        </w:rPr>
        <w:t>Znaczenie</w:t>
      </w:r>
      <w:r w:rsidRPr="00FB040A">
        <w:rPr>
          <w:rFonts w:asciiTheme="minorHAnsi" w:hAnsiTheme="minorHAnsi" w:cstheme="minorHAnsi"/>
          <w:color w:val="231F20"/>
          <w:spacing w:val="6"/>
        </w:rPr>
        <w:t xml:space="preserve"> </w:t>
      </w:r>
      <w:r w:rsidRPr="00FB040A">
        <w:rPr>
          <w:rFonts w:asciiTheme="minorHAnsi" w:hAnsiTheme="minorHAnsi" w:cstheme="minorHAnsi"/>
          <w:color w:val="231F20"/>
        </w:rPr>
        <w:t>symboli</w:t>
      </w:r>
      <w:r w:rsidRPr="00FB040A">
        <w:rPr>
          <w:rFonts w:asciiTheme="minorHAnsi" w:hAnsiTheme="minorHAnsi" w:cstheme="minorHAnsi"/>
          <w:color w:val="231F20"/>
          <w:spacing w:val="7"/>
        </w:rPr>
        <w:t xml:space="preserve"> </w:t>
      </w:r>
      <w:r w:rsidRPr="00FB040A">
        <w:rPr>
          <w:rFonts w:asciiTheme="minorHAnsi" w:hAnsiTheme="minorHAnsi" w:cstheme="minorHAnsi"/>
          <w:color w:val="231F20"/>
        </w:rPr>
        <w:t>używanych</w:t>
      </w:r>
      <w:r w:rsidRPr="00FB040A">
        <w:rPr>
          <w:rFonts w:asciiTheme="minorHAnsi" w:hAnsiTheme="minorHAnsi" w:cstheme="minorHAnsi"/>
          <w:color w:val="231F20"/>
          <w:spacing w:val="6"/>
        </w:rPr>
        <w:t xml:space="preserve"> </w:t>
      </w:r>
      <w:r w:rsidRPr="00FB040A">
        <w:rPr>
          <w:rFonts w:asciiTheme="minorHAnsi" w:hAnsiTheme="minorHAnsi" w:cstheme="minorHAnsi"/>
          <w:color w:val="231F20"/>
        </w:rPr>
        <w:t>w</w:t>
      </w:r>
      <w:r w:rsidRPr="00FB040A">
        <w:rPr>
          <w:rFonts w:asciiTheme="minorHAnsi" w:hAnsiTheme="minorHAnsi" w:cstheme="minorHAnsi"/>
          <w:color w:val="231F20"/>
          <w:spacing w:val="7"/>
        </w:rPr>
        <w:t xml:space="preserve"> </w:t>
      </w:r>
      <w:r w:rsidRPr="00FB040A">
        <w:rPr>
          <w:rFonts w:asciiTheme="minorHAnsi" w:hAnsiTheme="minorHAnsi" w:cstheme="minorHAnsi"/>
          <w:color w:val="231F20"/>
        </w:rPr>
        <w:t>tej</w:t>
      </w:r>
      <w:r w:rsidRPr="00FB040A">
        <w:rPr>
          <w:rFonts w:asciiTheme="minorHAnsi" w:hAnsiTheme="minorHAnsi" w:cstheme="minorHAnsi"/>
          <w:color w:val="231F20"/>
          <w:spacing w:val="6"/>
        </w:rPr>
        <w:t xml:space="preserve"> </w:t>
      </w:r>
      <w:r w:rsidRPr="00FB040A">
        <w:rPr>
          <w:rFonts w:asciiTheme="minorHAnsi" w:hAnsiTheme="minorHAnsi" w:cstheme="minorHAnsi"/>
          <w:color w:val="231F20"/>
        </w:rPr>
        <w:t>instrukcji</w:t>
      </w:r>
      <w:r w:rsidRPr="00FB040A">
        <w:rPr>
          <w:rFonts w:asciiTheme="minorHAnsi" w:hAnsiTheme="minorHAnsi" w:cstheme="minorHAnsi"/>
          <w:color w:val="231F20"/>
          <w:spacing w:val="7"/>
        </w:rPr>
        <w:t xml:space="preserve"> </w:t>
      </w:r>
      <w:r w:rsidRPr="00FB040A">
        <w:rPr>
          <w:rFonts w:asciiTheme="minorHAnsi" w:hAnsiTheme="minorHAnsi" w:cstheme="minorHAnsi"/>
          <w:color w:val="231F20"/>
          <w:spacing w:val="-2"/>
        </w:rPr>
        <w:t>obsługi:</w:t>
      </w:r>
    </w:p>
    <w:p w14:paraId="64BD0EF7" w14:textId="77777777" w:rsidR="00804944" w:rsidRPr="00FB040A" w:rsidRDefault="00804944" w:rsidP="00804944">
      <w:pPr>
        <w:pStyle w:val="Tekstpodstawowy"/>
        <w:numPr>
          <w:ilvl w:val="0"/>
          <w:numId w:val="51"/>
        </w:numPr>
        <w:spacing w:before="152"/>
        <w:rPr>
          <w:rFonts w:asciiTheme="minorHAnsi" w:hAnsiTheme="minorHAnsi" w:cstheme="minorHAnsi"/>
        </w:rPr>
      </w:pPr>
      <w:r w:rsidRPr="00FB040A">
        <w:rPr>
          <w:rFonts w:asciiTheme="minorHAnsi" w:hAnsiTheme="minorHAnsi" w:cstheme="minorHAnsi"/>
          <w:color w:val="231F20"/>
        </w:rPr>
        <w:t>OSTRZEŻENIE</w:t>
      </w:r>
    </w:p>
    <w:p w14:paraId="594E73A8" w14:textId="2FEAFB72" w:rsidR="00804944" w:rsidRPr="00FB040A" w:rsidRDefault="00804944" w:rsidP="00804944">
      <w:pPr>
        <w:pStyle w:val="Tekstpodstawowy"/>
        <w:spacing w:before="152"/>
        <w:ind w:left="360"/>
        <w:rPr>
          <w:rFonts w:asciiTheme="minorHAnsi" w:hAnsiTheme="minorHAnsi" w:cstheme="minorHAnsi"/>
        </w:rPr>
      </w:pPr>
      <w:r w:rsidRPr="00FB040A">
        <w:rPr>
          <w:rFonts w:asciiTheme="minorHAnsi" w:hAnsiTheme="minorHAnsi" w:cstheme="minorHAnsi"/>
          <w:color w:val="231F20"/>
        </w:rPr>
        <w:t>Zagrożenia lub niebezpieczne czynności, które mogą prowadzić do poważnego kalectwa, śmierci i/lub zniszczenia mienia.</w:t>
      </w:r>
    </w:p>
    <w:p w14:paraId="0509E938" w14:textId="6D25DF42" w:rsidR="00804944" w:rsidRPr="00FB040A" w:rsidRDefault="00804944" w:rsidP="00804944">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PRZESTROGA</w:t>
      </w:r>
    </w:p>
    <w:p w14:paraId="58C99FAB" w14:textId="77777777" w:rsidR="00804944" w:rsidRPr="00FB040A" w:rsidRDefault="00804944" w:rsidP="00804944">
      <w:pPr>
        <w:pStyle w:val="Tekstpodstawowy"/>
        <w:spacing w:before="80" w:line="278" w:lineRule="auto"/>
        <w:ind w:left="360" w:right="1318"/>
        <w:rPr>
          <w:rFonts w:asciiTheme="minorHAnsi" w:hAnsiTheme="minorHAnsi" w:cstheme="minorHAnsi"/>
          <w:color w:val="231F20"/>
          <w:spacing w:val="-2"/>
        </w:rPr>
      </w:pPr>
      <w:r w:rsidRPr="00FB040A">
        <w:rPr>
          <w:rFonts w:asciiTheme="minorHAnsi" w:hAnsiTheme="minorHAnsi" w:cstheme="minorHAnsi"/>
          <w:color w:val="231F20"/>
        </w:rPr>
        <w:t xml:space="preserve">Zagrożenia lub niebezpieczne czynności, które mogą prowadzić do obrażeń lub uszkodzenia </w:t>
      </w:r>
      <w:r w:rsidRPr="00FB040A">
        <w:rPr>
          <w:rFonts w:asciiTheme="minorHAnsi" w:hAnsiTheme="minorHAnsi" w:cstheme="minorHAnsi"/>
          <w:color w:val="231F20"/>
          <w:spacing w:val="-2"/>
        </w:rPr>
        <w:t>mienia.</w:t>
      </w:r>
    </w:p>
    <w:p w14:paraId="6C7F5D29" w14:textId="62682E78" w:rsidR="00804944" w:rsidRPr="00FB040A" w:rsidRDefault="00804944" w:rsidP="00804944">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UWAGA</w:t>
      </w:r>
    </w:p>
    <w:p w14:paraId="72EF018B" w14:textId="77777777" w:rsidR="004E04D8" w:rsidRPr="00FB040A" w:rsidRDefault="004E04D8" w:rsidP="004E04D8">
      <w:pPr>
        <w:pStyle w:val="Tekstpodstawowy"/>
        <w:spacing w:before="80"/>
        <w:ind w:left="360"/>
        <w:rPr>
          <w:rFonts w:asciiTheme="minorHAnsi" w:hAnsiTheme="minorHAnsi" w:cstheme="minorHAnsi"/>
          <w:color w:val="231F20"/>
          <w:spacing w:val="-2"/>
        </w:rPr>
      </w:pPr>
      <w:r w:rsidRPr="00FB040A">
        <w:rPr>
          <w:rFonts w:asciiTheme="minorHAnsi" w:hAnsiTheme="minorHAnsi" w:cstheme="minorHAnsi"/>
          <w:color w:val="231F20"/>
        </w:rPr>
        <w:t>Oznacza,</w:t>
      </w:r>
      <w:r w:rsidRPr="00FB040A">
        <w:rPr>
          <w:rFonts w:asciiTheme="minorHAnsi" w:hAnsiTheme="minorHAnsi" w:cstheme="minorHAnsi"/>
          <w:color w:val="231F20"/>
          <w:spacing w:val="3"/>
        </w:rPr>
        <w:t xml:space="preserve"> </w:t>
      </w:r>
      <w:r w:rsidRPr="00FB040A">
        <w:rPr>
          <w:rFonts w:asciiTheme="minorHAnsi" w:hAnsiTheme="minorHAnsi" w:cstheme="minorHAnsi"/>
          <w:color w:val="231F20"/>
        </w:rPr>
        <w:t>że</w:t>
      </w:r>
      <w:r w:rsidRPr="00FB040A">
        <w:rPr>
          <w:rFonts w:asciiTheme="minorHAnsi" w:hAnsiTheme="minorHAnsi" w:cstheme="minorHAnsi"/>
          <w:color w:val="231F20"/>
          <w:spacing w:val="4"/>
        </w:rPr>
        <w:t xml:space="preserve"> </w:t>
      </w:r>
      <w:r w:rsidRPr="00FB040A">
        <w:rPr>
          <w:rFonts w:asciiTheme="minorHAnsi" w:hAnsiTheme="minorHAnsi" w:cstheme="minorHAnsi"/>
          <w:color w:val="231F20"/>
        </w:rPr>
        <w:t>istnieje</w:t>
      </w:r>
      <w:r w:rsidRPr="00FB040A">
        <w:rPr>
          <w:rFonts w:asciiTheme="minorHAnsi" w:hAnsiTheme="minorHAnsi" w:cstheme="minorHAnsi"/>
          <w:color w:val="231F20"/>
          <w:spacing w:val="3"/>
        </w:rPr>
        <w:t xml:space="preserve"> </w:t>
      </w:r>
      <w:r w:rsidRPr="00FB040A">
        <w:rPr>
          <w:rFonts w:asciiTheme="minorHAnsi" w:hAnsiTheme="minorHAnsi" w:cstheme="minorHAnsi"/>
          <w:color w:val="231F20"/>
        </w:rPr>
        <w:t>ryzyko</w:t>
      </w:r>
      <w:r w:rsidRPr="00FB040A">
        <w:rPr>
          <w:rFonts w:asciiTheme="minorHAnsi" w:hAnsiTheme="minorHAnsi" w:cstheme="minorHAnsi"/>
          <w:color w:val="231F20"/>
          <w:spacing w:val="4"/>
        </w:rPr>
        <w:t xml:space="preserve"> </w:t>
      </w:r>
      <w:r w:rsidRPr="00FB040A">
        <w:rPr>
          <w:rFonts w:asciiTheme="minorHAnsi" w:hAnsiTheme="minorHAnsi" w:cstheme="minorHAnsi"/>
          <w:color w:val="231F20"/>
        </w:rPr>
        <w:t>obrażeń</w:t>
      </w:r>
      <w:r w:rsidRPr="00FB040A">
        <w:rPr>
          <w:rFonts w:asciiTheme="minorHAnsi" w:hAnsiTheme="minorHAnsi" w:cstheme="minorHAnsi"/>
          <w:color w:val="231F20"/>
          <w:spacing w:val="3"/>
        </w:rPr>
        <w:t xml:space="preserve"> </w:t>
      </w:r>
      <w:r w:rsidRPr="00FB040A">
        <w:rPr>
          <w:rFonts w:asciiTheme="minorHAnsi" w:hAnsiTheme="minorHAnsi" w:cstheme="minorHAnsi"/>
          <w:color w:val="231F20"/>
        </w:rPr>
        <w:t>ciała</w:t>
      </w:r>
      <w:r w:rsidRPr="00FB040A">
        <w:rPr>
          <w:rFonts w:asciiTheme="minorHAnsi" w:hAnsiTheme="minorHAnsi" w:cstheme="minorHAnsi"/>
          <w:color w:val="231F20"/>
          <w:spacing w:val="4"/>
        </w:rPr>
        <w:t xml:space="preserve"> </w:t>
      </w:r>
      <w:r w:rsidRPr="00FB040A">
        <w:rPr>
          <w:rFonts w:asciiTheme="minorHAnsi" w:hAnsiTheme="minorHAnsi" w:cstheme="minorHAnsi"/>
          <w:color w:val="231F20"/>
        </w:rPr>
        <w:t>lub</w:t>
      </w:r>
      <w:r w:rsidRPr="00FB040A">
        <w:rPr>
          <w:rFonts w:asciiTheme="minorHAnsi" w:hAnsiTheme="minorHAnsi" w:cstheme="minorHAnsi"/>
          <w:color w:val="231F20"/>
          <w:spacing w:val="3"/>
        </w:rPr>
        <w:t xml:space="preserve"> </w:t>
      </w:r>
      <w:r w:rsidRPr="00FB040A">
        <w:rPr>
          <w:rFonts w:asciiTheme="minorHAnsi" w:hAnsiTheme="minorHAnsi" w:cstheme="minorHAnsi"/>
          <w:color w:val="231F20"/>
        </w:rPr>
        <w:t>uszkodzenia</w:t>
      </w:r>
      <w:r w:rsidRPr="00FB040A">
        <w:rPr>
          <w:rFonts w:asciiTheme="minorHAnsi" w:hAnsiTheme="minorHAnsi" w:cstheme="minorHAnsi"/>
          <w:color w:val="231F20"/>
          <w:spacing w:val="4"/>
        </w:rPr>
        <w:t xml:space="preserve"> </w:t>
      </w:r>
      <w:r w:rsidRPr="00FB040A">
        <w:rPr>
          <w:rFonts w:asciiTheme="minorHAnsi" w:hAnsiTheme="minorHAnsi" w:cstheme="minorHAnsi"/>
          <w:color w:val="231F20"/>
          <w:spacing w:val="-2"/>
        </w:rPr>
        <w:t>mienia.</w:t>
      </w:r>
    </w:p>
    <w:p w14:paraId="55277747" w14:textId="37270F9E" w:rsidR="004E04D8" w:rsidRPr="00FB040A" w:rsidRDefault="004E04D8" w:rsidP="004E04D8">
      <w:pPr>
        <w:pStyle w:val="Tekstpodstawowy"/>
        <w:spacing w:before="80"/>
        <w:ind w:left="360"/>
        <w:rPr>
          <w:rFonts w:asciiTheme="minorHAnsi" w:hAnsiTheme="minorHAnsi" w:cstheme="minorHAnsi"/>
          <w:color w:val="231F20"/>
        </w:rPr>
      </w:pPr>
      <w:r w:rsidRPr="00FB040A">
        <w:rPr>
          <w:rFonts w:asciiTheme="minorHAnsi" w:hAnsiTheme="minorHAnsi" w:cstheme="minorHAnsi"/>
          <w:color w:val="231F20"/>
        </w:rPr>
        <w:t>Oznaczenia mają za zadanie zapobiec obrażeniom użytkownika i innych osób.</w:t>
      </w:r>
    </w:p>
    <w:p w14:paraId="28EB9010"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Należy ich bezwzględnie przestrzegać.</w:t>
      </w:r>
    </w:p>
    <w:p w14:paraId="70027ECA"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Po przeczytaniu niniejszej instrukcji należy zachować ją na przyszłość.</w:t>
      </w:r>
    </w:p>
    <w:p w14:paraId="2AC70871"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Przed rozpoczęciem korzystania z urządzenia należy przeczytać wszystkie instrukcje.</w:t>
      </w:r>
    </w:p>
    <w:p w14:paraId="309B90AC"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Jak w przypadku każdego innego urządzenia zasilanego elektrycznością i zawierającego części ruchome, istnieją potencjalne zagrożenia użytkowania. Aby zapewnić bezpieczeństwo podczas korzystania z urządzenia, należy zaznajomić się z zasadami jego działania i zachować odpowiednią ostrożność.</w:t>
      </w:r>
    </w:p>
    <w:p w14:paraId="464D7FCF" w14:textId="63CD7EED" w:rsidR="004E04D8" w:rsidRPr="00FB040A" w:rsidRDefault="004E04D8" w:rsidP="004E04D8">
      <w:pPr>
        <w:pStyle w:val="Tekstpodstawowy"/>
        <w:spacing w:before="80"/>
        <w:ind w:left="360"/>
        <w:rPr>
          <w:rFonts w:asciiTheme="minorHAnsi" w:hAnsiTheme="minorHAnsi" w:cstheme="minorHAnsi"/>
          <w:b/>
          <w:bCs/>
          <w:u w:val="single"/>
        </w:rPr>
      </w:pPr>
      <w:r w:rsidRPr="00FB040A">
        <w:rPr>
          <w:rFonts w:asciiTheme="minorHAnsi" w:hAnsiTheme="minorHAnsi" w:cstheme="minorHAnsi"/>
          <w:b/>
          <w:bCs/>
          <w:u w:val="single"/>
        </w:rPr>
        <w:t>WAŻNE OSTRZEŻENIA</w:t>
      </w:r>
    </w:p>
    <w:p w14:paraId="2ED778E6" w14:textId="5082E19C" w:rsidR="004E04D8" w:rsidRPr="00FB040A" w:rsidRDefault="004E04D8" w:rsidP="004E04D8">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 xml:space="preserve"> </w:t>
      </w:r>
      <w:r w:rsidRPr="00FB040A">
        <w:rPr>
          <w:rFonts w:asciiTheme="minorHAnsi" w:hAnsiTheme="minorHAnsi" w:cstheme="minorHAnsi"/>
          <w:color w:val="231F20"/>
        </w:rPr>
        <w:t>OSTRZEŻENIE</w:t>
      </w:r>
    </w:p>
    <w:p w14:paraId="1B45D35E"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Aby zmniejszyć ryzyko pożaru, porażenia prądem lub obrażeń ciała, podczas korzystania z urządzenia należy stosować podstawowe środki ostrożności, między innymi te opisane poniżej.</w:t>
      </w:r>
    </w:p>
    <w:p w14:paraId="60CA7F62"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1.</w:t>
      </w:r>
      <w:r w:rsidRPr="00FB040A">
        <w:rPr>
          <w:rFonts w:asciiTheme="minorHAnsi" w:hAnsiTheme="minorHAnsi" w:cstheme="minorHAnsi"/>
        </w:rPr>
        <w:tab/>
        <w:t>Osoby o ograniczonej sprawności fizycznej, sensorycznej lub umysłowej bądź o niedostatecznym doświadczeniu i wiedzy (np. dzieci) nie powinny korzystać z urządzenia bez nadzoru lub</w:t>
      </w:r>
    </w:p>
    <w:p w14:paraId="5385C252"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przeszkolenia w zakresie obsługi przez inną osobę odpowiedzialną za ich bezpieczeństwo.</w:t>
      </w:r>
    </w:p>
    <w:p w14:paraId="4D7C96F5"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2.</w:t>
      </w:r>
      <w:r w:rsidRPr="00FB040A">
        <w:rPr>
          <w:rFonts w:asciiTheme="minorHAnsi" w:hAnsiTheme="minorHAnsi" w:cstheme="minorHAnsi"/>
        </w:rPr>
        <w:tab/>
        <w:t>Do użytku w Europie: To urządzenie może być obsługiwane przez dzieci od lat 8 i osoby o ograniczonej sprawności fizycznej, sensorycznej lub umysłowej bądź o niedostatecznym doświadczeniu i wiedzy pod odpowiednim nadzorem lub po uprzednim przeszkoleniu w zakresie bezpiecznej obsługi urządzenia i wyjaśnieniu ryzyka związanego z niewłaściwym korzystaniem z urządzenia. Dzieciom nie wolno bawić się</w:t>
      </w:r>
    </w:p>
    <w:p w14:paraId="3FB826AC" w14:textId="77777777"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urządzeniem. Dzieci nie mogą czyścić ani konserwować urządzenia bez nadzoru.</w:t>
      </w:r>
    </w:p>
    <w:p w14:paraId="3E2DBD04" w14:textId="16B05D05" w:rsidR="004E04D8" w:rsidRPr="00FB040A" w:rsidRDefault="004E04D8" w:rsidP="004E04D8">
      <w:pPr>
        <w:pStyle w:val="Tekstpodstawowy"/>
        <w:spacing w:before="80"/>
        <w:ind w:left="360"/>
        <w:rPr>
          <w:rFonts w:asciiTheme="minorHAnsi" w:hAnsiTheme="minorHAnsi" w:cstheme="minorHAnsi"/>
        </w:rPr>
      </w:pPr>
      <w:r w:rsidRPr="00FB040A">
        <w:rPr>
          <w:rFonts w:asciiTheme="minorHAnsi" w:hAnsiTheme="minorHAnsi" w:cstheme="minorHAnsi"/>
        </w:rPr>
        <w:t>3.</w:t>
      </w:r>
      <w:r w:rsidRPr="00FB040A">
        <w:rPr>
          <w:rFonts w:asciiTheme="minorHAnsi" w:hAnsiTheme="minorHAnsi" w:cstheme="minorHAnsi"/>
        </w:rPr>
        <w:tab/>
        <w:t>Nie wolno dopuścić, aby urządzeniem bawiły się dzieci.</w:t>
      </w:r>
    </w:p>
    <w:p w14:paraId="21FCB8D5" w14:textId="220B3DE0" w:rsidR="004E04D8" w:rsidRPr="00FB040A" w:rsidRDefault="008E0614" w:rsidP="008E0614">
      <w:pPr>
        <w:pStyle w:val="Tekstpodstawowy"/>
        <w:spacing w:before="80" w:line="278" w:lineRule="auto"/>
        <w:ind w:right="1318"/>
        <w:rPr>
          <w:rFonts w:asciiTheme="minorHAnsi" w:hAnsiTheme="minorHAnsi" w:cstheme="minorHAnsi"/>
        </w:rPr>
      </w:pPr>
      <w:r>
        <w:rPr>
          <w:rFonts w:asciiTheme="minorHAnsi" w:hAnsiTheme="minorHAnsi" w:cstheme="minorHAnsi"/>
        </w:rPr>
        <w:t xml:space="preserve">      </w:t>
      </w:r>
      <w:r w:rsidR="004E04D8" w:rsidRPr="00FB040A">
        <w:rPr>
          <w:rFonts w:asciiTheme="minorHAnsi" w:hAnsiTheme="minorHAnsi" w:cstheme="minorHAnsi"/>
        </w:rPr>
        <w:t>4.</w:t>
      </w:r>
      <w:r w:rsidR="004E04D8" w:rsidRPr="00FB040A">
        <w:rPr>
          <w:rFonts w:asciiTheme="minorHAnsi" w:hAnsiTheme="minorHAnsi" w:cstheme="minorHAnsi"/>
        </w:rPr>
        <w:tab/>
        <w:t>Ze względów bezpieczeństwa uszkodzony przewód zasilający musi zostać wymieniony przez producenta, w autoryzowanym serwisie lub przez wykwalifikowaną osobę.</w:t>
      </w:r>
    </w:p>
    <w:p w14:paraId="774B75E1"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5.</w:t>
      </w:r>
      <w:r w:rsidRPr="00FB040A">
        <w:rPr>
          <w:rFonts w:asciiTheme="minorHAnsi" w:hAnsiTheme="minorHAnsi" w:cstheme="minorHAnsi"/>
        </w:rPr>
        <w:tab/>
        <w:t>Należy użyć nowych przyłączy, które zostały dostarczone z produktem. Nie wolno używać starych przyłączy.</w:t>
      </w:r>
    </w:p>
    <w:p w14:paraId="24F622E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6.</w:t>
      </w:r>
      <w:r w:rsidRPr="00FB040A">
        <w:rPr>
          <w:rFonts w:asciiTheme="minorHAnsi" w:hAnsiTheme="minorHAnsi" w:cstheme="minorHAnsi"/>
        </w:rPr>
        <w:tab/>
        <w:t xml:space="preserve">Urządzenia, w których otwory wentylacyjne znajdują się w podstawie, </w:t>
      </w:r>
      <w:r w:rsidRPr="00FB040A">
        <w:rPr>
          <w:rFonts w:asciiTheme="minorHAnsi" w:hAnsiTheme="minorHAnsi" w:cstheme="minorHAnsi"/>
        </w:rPr>
        <w:lastRenderedPageBreak/>
        <w:t>należy ustawiać tak, aby dywan nie blokował otworów.</w:t>
      </w:r>
    </w:p>
    <w:p w14:paraId="11A62D53"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7.</w:t>
      </w:r>
      <w:r w:rsidRPr="00FB040A">
        <w:rPr>
          <w:rFonts w:asciiTheme="minorHAnsi" w:hAnsiTheme="minorHAnsi" w:cstheme="minorHAnsi"/>
        </w:rPr>
        <w:tab/>
        <w:t>Do użytku w Europie: Dzieci poniżej 3 roku życia nie powinny przebywać w pobliżu urządzenia, chyba że znajdują się pod stałą opieką.</w:t>
      </w:r>
    </w:p>
    <w:p w14:paraId="2F25731D"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8.</w:t>
      </w:r>
      <w:r w:rsidRPr="00FB040A">
        <w:rPr>
          <w:rFonts w:asciiTheme="minorHAnsi" w:hAnsiTheme="minorHAnsi" w:cstheme="minorHAnsi"/>
        </w:rPr>
        <w:tab/>
        <w:t>PRZESTROGA: Ze względów bezpieczeństwa w przypadku niezamierzonego zresetowania przerywaczy termicznych, urządzenia nie należy podłączać za pomocą zewnętrznego włącznika (np. włącznika czasowego) ani podłączać do obwodu, który jest regularnie włączany i wyłączany przez urządzenie zasilające.</w:t>
      </w:r>
    </w:p>
    <w:p w14:paraId="4ABDEE96"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9.</w:t>
      </w:r>
      <w:r w:rsidRPr="00FB040A">
        <w:rPr>
          <w:rFonts w:asciiTheme="minorHAnsi" w:hAnsiTheme="minorHAnsi" w:cstheme="minorHAnsi"/>
        </w:rPr>
        <w:tab/>
        <w:t>Urządzenie jest przeznaczone do pracy w warunkach domowych i nie powinno być użytkowane w następujących miejscach:</w:t>
      </w:r>
    </w:p>
    <w:p w14:paraId="7376BC2B"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kuchniach pracowniczych w sklepach, biurach i innych środowiskach roboczych;</w:t>
      </w:r>
    </w:p>
    <w:p w14:paraId="2D1DA8FF"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budynkach rolniczych;</w:t>
      </w:r>
    </w:p>
    <w:p w14:paraId="65E8FD5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pokojach dla klientów w hotelach, motelach i innych placówkach typu mieszkalnego;</w:t>
      </w:r>
    </w:p>
    <w:p w14:paraId="364C40CF"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placówkach typu „pokój ze śniadaniem”;</w:t>
      </w:r>
    </w:p>
    <w:p w14:paraId="438BE81E" w14:textId="265F1A3F" w:rsidR="00804944"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obszarach użytku komunalnego w blokach mieszkalnych lub w pralniach.</w:t>
      </w:r>
    </w:p>
    <w:p w14:paraId="61E1AF65" w14:textId="77777777" w:rsidR="004E04D8" w:rsidRPr="00FB040A" w:rsidRDefault="004E04D8" w:rsidP="004E04D8">
      <w:pPr>
        <w:pStyle w:val="Tekstpodstawowy"/>
        <w:spacing w:before="80" w:line="278" w:lineRule="auto"/>
        <w:ind w:left="360" w:right="1318"/>
        <w:rPr>
          <w:rFonts w:asciiTheme="minorHAnsi" w:hAnsiTheme="minorHAnsi" w:cstheme="minorHAnsi"/>
          <w:b/>
          <w:bCs/>
          <w:u w:val="single"/>
        </w:rPr>
      </w:pPr>
      <w:r w:rsidRPr="00FB040A">
        <w:rPr>
          <w:rFonts w:asciiTheme="minorHAnsi" w:hAnsiTheme="minorHAnsi" w:cstheme="minorHAnsi"/>
          <w:b/>
          <w:bCs/>
          <w:u w:val="single"/>
        </w:rPr>
        <w:t>Krytyczne ostrzeżenia dotyczące instalacji</w:t>
      </w:r>
    </w:p>
    <w:p w14:paraId="4273338D" w14:textId="77777777" w:rsidR="004E04D8" w:rsidRPr="00FB040A" w:rsidRDefault="004E04D8" w:rsidP="004E04D8">
      <w:pPr>
        <w:pStyle w:val="Tekstpodstawowy"/>
        <w:numPr>
          <w:ilvl w:val="0"/>
          <w:numId w:val="51"/>
        </w:numPr>
        <w:spacing w:before="152"/>
        <w:rPr>
          <w:rFonts w:asciiTheme="minorHAnsi" w:hAnsiTheme="minorHAnsi" w:cstheme="minorHAnsi"/>
        </w:rPr>
      </w:pPr>
      <w:r w:rsidRPr="00FB040A">
        <w:rPr>
          <w:rFonts w:asciiTheme="minorHAnsi" w:hAnsiTheme="minorHAnsi" w:cstheme="minorHAnsi"/>
          <w:color w:val="231F20"/>
        </w:rPr>
        <w:t>OSTRZEŻENIE</w:t>
      </w:r>
    </w:p>
    <w:p w14:paraId="27272E6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Instalacja urządzenia musi zostać wykonana przez wykwalifikowanego technika lub pracownika serwisu.</w:t>
      </w:r>
    </w:p>
    <w:p w14:paraId="252C58A6"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razie może dojść do porażenia prądem, pożaru, wybuchu, problemów z produktem lub obrażeń ciała.</w:t>
      </w:r>
    </w:p>
    <w:p w14:paraId="31519E5D"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Urządzenie jest ciężkie, dlatego należy zachować ostrożność przy jego podnoszeniu.</w:t>
      </w:r>
    </w:p>
    <w:p w14:paraId="23352942"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Podłącz przewód zasilający do gniazdka sieci zgodnego z lokalną specyfikacją. Gniazdko powinno być używane tylko z tym urządzeniem. Nie wolno używać przedłużacza.</w:t>
      </w:r>
    </w:p>
    <w:p w14:paraId="497C89C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Współdzielenie gniazda z innymi urządzeniami za pomocą listwy zasilającej lub przedłużacza przewodu zasilającego może spowodować porażenie prądem lub pożar.</w:t>
      </w:r>
    </w:p>
    <w:p w14:paraId="49BEE8CB"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Należy sprawdzić, czy napięcie, częstotliwość i natężenie prądu są zgodne ze specyfikacją produktu. W przeciwnym wypadku może dojść do porażenia prądem elektrycznym lub pożaru. Zdecydowanie wciśnij wtyczkę do gniazdka w ścianie.</w:t>
      </w:r>
    </w:p>
    <w:p w14:paraId="3BF5887E"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Z bolców i styków wtyczki zasilania należy regularnie usuwać suchą szmatką wszystkie obce substancje, takie jak kurz czy wodę.</w:t>
      </w:r>
    </w:p>
    <w:p w14:paraId="55820DF5"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Odłącz wtyczkę i przetrzyj ją suchą szmatką.</w:t>
      </w:r>
    </w:p>
    <w:p w14:paraId="795E5514"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lastRenderedPageBreak/>
        <w:t>•</w:t>
      </w:r>
      <w:r w:rsidRPr="00FB040A">
        <w:rPr>
          <w:rFonts w:asciiTheme="minorHAnsi" w:hAnsiTheme="minorHAnsi" w:cstheme="minorHAnsi"/>
        </w:rPr>
        <w:tab/>
        <w:t>W przeciwnym wypadku może dojść do porażenia prądem elektrycznym lub pożaru.</w:t>
      </w:r>
    </w:p>
    <w:p w14:paraId="32F2E1BE"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Wtyczkę należy włożyć do gniazdka w taki sposób, aby przewód biegł w kierunku podłogi.</w:t>
      </w:r>
    </w:p>
    <w:p w14:paraId="2ACB0B12"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Podłączenie wtyczki do gniazdka w przeciwnym kierunku może uszkodzić kable elektryczne w przewodzie i spowodować porażenie prądem lub pożar.</w:t>
      </w:r>
    </w:p>
    <w:p w14:paraId="4A746B3C"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Opakowania należy przechowywać w miejscu niedostępnym dla dzieci, ponieważ mogą być dla nich niebezpieczne.</w:t>
      </w:r>
    </w:p>
    <w:p w14:paraId="6F42B163"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Nałożenie przez dziecko worka na głowę może doprowadzić do uduszenia.</w:t>
      </w:r>
    </w:p>
    <w:p w14:paraId="6C9C25F0"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 przypadku uszkodzenia urządzenia, wtyczki lub kabla zasilającego należy skontaktować się z najbliższym punktem serwisowym.</w:t>
      </w:r>
    </w:p>
    <w:p w14:paraId="3D685582"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Urządzenie wymaga właściwego uziemienia.</w:t>
      </w:r>
    </w:p>
    <w:p w14:paraId="66A536A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Nie wolno uziemiać urządzenia do rury gazowej, rury wodociągowej z tworzyw sztucznych lub linii telefonicznej.</w:t>
      </w:r>
    </w:p>
    <w:p w14:paraId="6B2EFAD0"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pożar, wybuch, problemy z produktem lub obrażenia ciała.</w:t>
      </w:r>
    </w:p>
    <w:p w14:paraId="0458DC5A" w14:textId="77777777"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Nigdy nie należy podłączać kabla zasilającego do gniazda, które nie jest prawidłowo uziemione. Zawsze należy sprawdzić, czy uziemienie jest zgodne z przepisami lokalnymi i krajowymi.</w:t>
      </w:r>
    </w:p>
    <w:p w14:paraId="2C359CFB" w14:textId="600A13A1" w:rsidR="004E04D8" w:rsidRPr="00FB040A" w:rsidRDefault="004E04D8" w:rsidP="004E04D8">
      <w:pPr>
        <w:pStyle w:val="Tekstpodstawowy"/>
        <w:spacing w:before="80" w:line="278" w:lineRule="auto"/>
        <w:ind w:left="360" w:right="1318"/>
        <w:rPr>
          <w:rFonts w:asciiTheme="minorHAnsi" w:hAnsiTheme="minorHAnsi" w:cstheme="minorHAnsi"/>
        </w:rPr>
      </w:pPr>
      <w:r w:rsidRPr="00FB040A">
        <w:rPr>
          <w:rFonts w:asciiTheme="minorHAnsi" w:hAnsiTheme="minorHAnsi" w:cstheme="minorHAnsi"/>
        </w:rPr>
        <w:t>Nie wolno instalować urządzenia w pobliżu grzejnika lub materiałów łatwopalnych.</w:t>
      </w:r>
    </w:p>
    <w:p w14:paraId="7C7BE4E2"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instalować urządzenia w miejscach wilgotnych, zatłuszczonych lub zakurzonych ani w miejscach wystawionych na bezpośrednie działanie promieni słonecznych lub wody (kropel deszczu).</w:t>
      </w:r>
    </w:p>
    <w:p w14:paraId="3808A232"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instalować urządzenia w miejscu, gdzie będzie ono narażone na działanie niskich temperatur.</w:t>
      </w:r>
    </w:p>
    <w:p w14:paraId="3E4327D0"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Niska temperatura (np. mróz) może spowodować pęknięcie rur.</w:t>
      </w:r>
    </w:p>
    <w:p w14:paraId="315B33A0"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umieszczać produktu w miejscu, w którym może ulatniać się gaz.</w:t>
      </w:r>
    </w:p>
    <w:p w14:paraId="12D84B88"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lub pożar.</w:t>
      </w:r>
    </w:p>
    <w:p w14:paraId="0ED6620C"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używać transformatora prądu.</w:t>
      </w:r>
    </w:p>
    <w:p w14:paraId="517C1E54"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lub pożar.</w:t>
      </w:r>
    </w:p>
    <w:p w14:paraId="21A470A8"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używać uszkodzonych wtyczek, przewodów zasilających lub poluzowanych gniazd.</w:t>
      </w:r>
    </w:p>
    <w:p w14:paraId="3C82A556"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lub pożar.</w:t>
      </w:r>
    </w:p>
    <w:p w14:paraId="7B0DB8F1"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naciągać ani nadmiernie zginać przewodu zasilającego. Nie wolno skręcać ani wiązać przewodu zasilającego.</w:t>
      </w:r>
    </w:p>
    <w:p w14:paraId="587CFA8C"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lastRenderedPageBreak/>
        <w:t>Nie wolno zawieszać przewodu zasilającego na metalowych obiektach, kłaść na nim ciężkich przedmiotów, kłaść go między obiektami ani wciskać go za urządzenie.</w:t>
      </w:r>
    </w:p>
    <w:p w14:paraId="4DA4B695"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lub pożar.</w:t>
      </w:r>
    </w:p>
    <w:p w14:paraId="42FD5748"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Nie wolno odłączać wtyczki zasilania, pociągając za sam kabel.</w:t>
      </w:r>
    </w:p>
    <w:p w14:paraId="0C0A473E"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Kabel zasilający należy odłączać, przytrzymując go za wtyczkę.</w:t>
      </w:r>
    </w:p>
    <w:p w14:paraId="015BC016"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wypadku może dojść do porażenia prądem elektrycznym lub pożaru.</w:t>
      </w:r>
    </w:p>
    <w:p w14:paraId="37E4C610" w14:textId="77777777" w:rsidR="004E04D8"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Umiejscowienie urządzenia powinno zapewniać dostęp do źródła zasilania, instalacji doprowadzającej wodę i rur odpływowych.</w:t>
      </w:r>
    </w:p>
    <w:p w14:paraId="5E8F24E2" w14:textId="18B7F395" w:rsidR="004E04D8" w:rsidRPr="00FB040A" w:rsidRDefault="004E04D8" w:rsidP="00952BA6">
      <w:pPr>
        <w:pStyle w:val="Tekstpodstawowy"/>
        <w:spacing w:before="152"/>
        <w:ind w:left="360"/>
        <w:rPr>
          <w:rFonts w:asciiTheme="minorHAnsi" w:hAnsiTheme="minorHAnsi" w:cstheme="minorHAnsi"/>
        </w:rPr>
      </w:pPr>
      <w:r w:rsidRPr="00FB040A">
        <w:rPr>
          <w:rFonts w:asciiTheme="minorHAnsi" w:hAnsiTheme="minorHAnsi" w:cstheme="minorHAnsi"/>
        </w:rPr>
        <w:t xml:space="preserve">W przypadku naprawy dokonanej przez nieuprawnionego usługodawcę, naprawy dokonanej we własnym zakresie lub naprawy wykonanej niefachowo firma </w:t>
      </w:r>
      <w:r w:rsidR="00952BA6" w:rsidRPr="00FB040A">
        <w:rPr>
          <w:rFonts w:asciiTheme="minorHAnsi" w:hAnsiTheme="minorHAnsi" w:cstheme="minorHAnsi"/>
        </w:rPr>
        <w:t xml:space="preserve">LIN </w:t>
      </w:r>
      <w:r w:rsidRPr="00FB040A">
        <w:rPr>
          <w:rFonts w:asciiTheme="minorHAnsi" w:hAnsiTheme="minorHAnsi" w:cstheme="minorHAnsi"/>
        </w:rPr>
        <w:t xml:space="preserve"> nie ponosi odpowiedzialności za jakiekolwiek uszkodzenia produktu, obrażenia ciała lub inne problemy</w:t>
      </w:r>
    </w:p>
    <w:p w14:paraId="643ED04A" w14:textId="16D6E8C7" w:rsidR="00804944" w:rsidRPr="00FB040A" w:rsidRDefault="004E04D8" w:rsidP="004E04D8">
      <w:pPr>
        <w:pStyle w:val="Tekstpodstawowy"/>
        <w:spacing w:before="152"/>
        <w:ind w:left="360"/>
        <w:rPr>
          <w:rFonts w:asciiTheme="minorHAnsi" w:hAnsiTheme="minorHAnsi" w:cstheme="minorHAnsi"/>
        </w:rPr>
      </w:pPr>
      <w:r w:rsidRPr="00FB040A">
        <w:rPr>
          <w:rFonts w:asciiTheme="minorHAnsi" w:hAnsiTheme="minorHAnsi" w:cstheme="minorHAnsi"/>
        </w:rPr>
        <w:t xml:space="preserve">związane z bezpieczeństwem produktu spowodowane próbami jego naprawy, które są niezgodne z zaleceniami dotyczącymi konserwacji. Wszelkie uszkodzenia produktu spowodowane próbami jego naprawy podejmowanymi przez osobę inną niż autoryzowany usługodawca firmy </w:t>
      </w:r>
      <w:r w:rsidR="00952BA6" w:rsidRPr="00FB040A">
        <w:rPr>
          <w:rFonts w:asciiTheme="minorHAnsi" w:hAnsiTheme="minorHAnsi" w:cstheme="minorHAnsi"/>
        </w:rPr>
        <w:t>LIN</w:t>
      </w:r>
      <w:r w:rsidRPr="00FB040A">
        <w:rPr>
          <w:rFonts w:asciiTheme="minorHAnsi" w:hAnsiTheme="minorHAnsi" w:cstheme="minorHAnsi"/>
        </w:rPr>
        <w:t xml:space="preserve"> nie będą objęte gwarancją.</w:t>
      </w:r>
    </w:p>
    <w:p w14:paraId="060B7925" w14:textId="0BBB7365" w:rsidR="004E04D8" w:rsidRPr="00FB040A" w:rsidRDefault="004E04D8" w:rsidP="004E04D8">
      <w:pPr>
        <w:pStyle w:val="Tekstpodstawowy"/>
        <w:spacing w:before="152"/>
        <w:ind w:left="360"/>
        <w:rPr>
          <w:rFonts w:asciiTheme="minorHAnsi" w:hAnsiTheme="minorHAnsi" w:cstheme="minorHAnsi"/>
          <w:b/>
          <w:bCs/>
          <w:u w:val="single"/>
        </w:rPr>
      </w:pPr>
      <w:r w:rsidRPr="00FB040A">
        <w:rPr>
          <w:rFonts w:asciiTheme="minorHAnsi" w:hAnsiTheme="minorHAnsi" w:cstheme="minorHAnsi"/>
          <w:b/>
          <w:bCs/>
          <w:u w:val="single"/>
        </w:rPr>
        <w:t>Przestrogi dotyczące instalacji</w:t>
      </w:r>
    </w:p>
    <w:p w14:paraId="7F023587" w14:textId="77777777" w:rsidR="004E04D8" w:rsidRPr="00FB040A" w:rsidRDefault="004E04D8" w:rsidP="004E04D8">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PRZESTROGA</w:t>
      </w:r>
    </w:p>
    <w:p w14:paraId="59BC990A" w14:textId="7222B0B5" w:rsidR="004E04D8" w:rsidRPr="00FB040A" w:rsidRDefault="004E04D8" w:rsidP="004E04D8">
      <w:pPr>
        <w:rPr>
          <w:rFonts w:cstheme="minorHAnsi"/>
          <w:sz w:val="24"/>
          <w:szCs w:val="24"/>
        </w:rPr>
      </w:pPr>
      <w:r w:rsidRPr="00FB040A">
        <w:rPr>
          <w:rFonts w:cstheme="minorHAnsi"/>
          <w:sz w:val="24"/>
          <w:szCs w:val="24"/>
        </w:rPr>
        <w:t xml:space="preserve">      Umiejscowienie urządzenia powinno zapewniać łatwy dostęp do źródła zasilania.</w:t>
      </w:r>
    </w:p>
    <w:p w14:paraId="2B5D29C1" w14:textId="77777777" w:rsidR="004E04D8" w:rsidRPr="00FB040A" w:rsidRDefault="004E04D8" w:rsidP="004E04D8">
      <w:pPr>
        <w:rPr>
          <w:rFonts w:cstheme="minorHAnsi"/>
          <w:sz w:val="24"/>
          <w:szCs w:val="24"/>
        </w:rPr>
      </w:pPr>
      <w:r w:rsidRPr="00FB040A">
        <w:rPr>
          <w:rFonts w:cstheme="minorHAnsi"/>
          <w:sz w:val="24"/>
          <w:szCs w:val="24"/>
        </w:rPr>
        <w:t xml:space="preserve">       •</w:t>
      </w:r>
      <w:r w:rsidRPr="00FB040A">
        <w:rPr>
          <w:rFonts w:cstheme="minorHAnsi"/>
          <w:sz w:val="24"/>
          <w:szCs w:val="24"/>
        </w:rPr>
        <w:tab/>
        <w:t xml:space="preserve">W przeciwnym wypadku może dojść do porażenia prądem elektrycznym lub pożaru z     </w:t>
      </w:r>
    </w:p>
    <w:p w14:paraId="79A12B49" w14:textId="72B0BA82" w:rsidR="00804944" w:rsidRPr="00FB040A" w:rsidRDefault="004E04D8" w:rsidP="004E04D8">
      <w:pPr>
        <w:rPr>
          <w:rFonts w:cstheme="minorHAnsi"/>
          <w:sz w:val="24"/>
          <w:szCs w:val="24"/>
        </w:rPr>
      </w:pPr>
      <w:r w:rsidRPr="00FB040A">
        <w:rPr>
          <w:rFonts w:cstheme="minorHAnsi"/>
          <w:sz w:val="24"/>
          <w:szCs w:val="24"/>
        </w:rPr>
        <w:t xml:space="preserve">      powodu przebić prądu.</w:t>
      </w:r>
    </w:p>
    <w:p w14:paraId="34B7F099" w14:textId="5B9FAEDB" w:rsidR="004E04D8" w:rsidRPr="00FB040A" w:rsidRDefault="004E04D8" w:rsidP="004E04D8">
      <w:pPr>
        <w:rPr>
          <w:rFonts w:cstheme="minorHAnsi"/>
          <w:sz w:val="24"/>
          <w:szCs w:val="24"/>
        </w:rPr>
      </w:pPr>
      <w:r w:rsidRPr="00FB040A">
        <w:rPr>
          <w:rFonts w:cstheme="minorHAnsi"/>
          <w:sz w:val="24"/>
          <w:szCs w:val="24"/>
        </w:rPr>
        <w:t xml:space="preserve">     Urządzenie należy umieścić na solidnym i równym podłożu, które utrzyma jego wagę.</w:t>
      </w:r>
    </w:p>
    <w:p w14:paraId="013395EA" w14:textId="77777777" w:rsidR="004E04D8" w:rsidRPr="00FB040A" w:rsidRDefault="004E04D8" w:rsidP="004E04D8">
      <w:pPr>
        <w:rPr>
          <w:rFonts w:cstheme="minorHAnsi"/>
          <w:sz w:val="24"/>
          <w:szCs w:val="24"/>
        </w:rPr>
      </w:pPr>
      <w:r w:rsidRPr="00FB040A">
        <w:rPr>
          <w:rFonts w:cstheme="minorHAnsi"/>
          <w:sz w:val="24"/>
          <w:szCs w:val="24"/>
        </w:rPr>
        <w:t xml:space="preserve">     •</w:t>
      </w:r>
      <w:r w:rsidRPr="00FB040A">
        <w:rPr>
          <w:rFonts w:cstheme="minorHAnsi"/>
          <w:sz w:val="24"/>
          <w:szCs w:val="24"/>
        </w:rPr>
        <w:tab/>
        <w:t xml:space="preserve">W przeciwnym wypadku może dojść do nadmiernych wibracji, przesuwania się lub    </w:t>
      </w:r>
    </w:p>
    <w:p w14:paraId="317C1B1A" w14:textId="55D610E7" w:rsidR="004E04D8" w:rsidRPr="00FB040A" w:rsidRDefault="004E04D8" w:rsidP="004E04D8">
      <w:pPr>
        <w:rPr>
          <w:rFonts w:cstheme="minorHAnsi"/>
          <w:sz w:val="24"/>
          <w:szCs w:val="24"/>
        </w:rPr>
      </w:pPr>
      <w:r w:rsidRPr="00FB040A">
        <w:rPr>
          <w:rFonts w:cstheme="minorHAnsi"/>
          <w:sz w:val="24"/>
          <w:szCs w:val="24"/>
        </w:rPr>
        <w:t xml:space="preserve">     hałaśliwej pracy urządzenia oraz innych problemów.</w:t>
      </w:r>
    </w:p>
    <w:p w14:paraId="7C2C77D3" w14:textId="27C2DDC2" w:rsidR="00804944" w:rsidRPr="00FB040A" w:rsidRDefault="004E04D8" w:rsidP="00480706">
      <w:pPr>
        <w:rPr>
          <w:rFonts w:cstheme="minorHAnsi"/>
          <w:b/>
          <w:bCs/>
          <w:sz w:val="24"/>
          <w:szCs w:val="24"/>
          <w:u w:val="single"/>
        </w:rPr>
      </w:pPr>
      <w:r w:rsidRPr="00FB040A">
        <w:rPr>
          <w:rFonts w:cstheme="minorHAnsi"/>
          <w:b/>
          <w:bCs/>
          <w:sz w:val="24"/>
          <w:szCs w:val="24"/>
        </w:rPr>
        <w:t xml:space="preserve">     </w:t>
      </w:r>
      <w:r w:rsidRPr="00FB040A">
        <w:rPr>
          <w:rFonts w:cstheme="minorHAnsi"/>
          <w:b/>
          <w:bCs/>
          <w:sz w:val="24"/>
          <w:szCs w:val="24"/>
          <w:u w:val="single"/>
        </w:rPr>
        <w:t>Krytyczne ostrzeżenia dotyczące użytkowania</w:t>
      </w:r>
    </w:p>
    <w:p w14:paraId="2A47D8D1" w14:textId="70C3F620" w:rsidR="004E04D8" w:rsidRPr="00FB040A" w:rsidRDefault="004E04D8" w:rsidP="004E04D8">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OSTRZEŻENIE</w:t>
      </w:r>
    </w:p>
    <w:p w14:paraId="4A0C3172"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Gdy urządzenie zostanie zalane, należy zamknąć dopływ wody, wyłączyć zasilanie i skontaktować się z najbliższym punktem serwisowym.</w:t>
      </w:r>
    </w:p>
    <w:p w14:paraId="50D1C35F"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Nie wolno dotykać wtyczki ani przewodu zasilającego mokrymi rękami.</w:t>
      </w:r>
    </w:p>
    <w:p w14:paraId="1A40EF00"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wypadku może dojść do porażenia prądem elektrycznym.</w:t>
      </w:r>
    </w:p>
    <w:p w14:paraId="481DA486"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Gdy z urządzenia dobiegają dziwne hałasy, czuć dziwny zapach lub wydobywa się z niego dym, należy natychmiast odłączyć zasilanie i skontaktować się z najbliższym punktem serwisowym.</w:t>
      </w:r>
    </w:p>
    <w:p w14:paraId="343D7422"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wypadku może dojść do porażenia prądem elektrycznym lub pożaru.</w:t>
      </w:r>
    </w:p>
    <w:p w14:paraId="349D12D2"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 przypadku wycieku gazu (np. propanu, LP itp.) należy natychmiast przewietrzyć pomieszczenie, nie dotykając wtyczki zasilania. Nie wolno dotykać urządzenia ani wtyczki zasilania.</w:t>
      </w:r>
    </w:p>
    <w:p w14:paraId="08E7CD4C"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Nie wolno używać wentylatora.</w:t>
      </w:r>
    </w:p>
    <w:p w14:paraId="3FBB8944"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lastRenderedPageBreak/>
        <w:t>•</w:t>
      </w:r>
      <w:r w:rsidRPr="00FB040A">
        <w:rPr>
          <w:rFonts w:asciiTheme="minorHAnsi" w:hAnsiTheme="minorHAnsi" w:cstheme="minorHAnsi"/>
        </w:rPr>
        <w:tab/>
        <w:t>Iskra może spowodować wybuch lub pożar.</w:t>
      </w:r>
    </w:p>
    <w:p w14:paraId="188DD96F"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pozwalać dzieciom bawić się w lub na pralce. W przypadku pozbywania się urządzenia należy usunąć dźwignię drzwiczek pralki.</w:t>
      </w:r>
    </w:p>
    <w:p w14:paraId="14DB481A"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Dziecko uwięzione wewnątrz urządzenia może się udusić.</w:t>
      </w:r>
    </w:p>
    <w:p w14:paraId="3B69B994"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Przed użyciem pralki należy usunąć elementy opakowania (gąbki, styropian) przymocowane do spodu pralki.</w:t>
      </w:r>
    </w:p>
    <w:p w14:paraId="62013C14"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prać przedmiotów zanieczyszczonych benzyną, naftą, benzenem, rozcieńczalnikiem do farb, alkoholem lub innymi substancjami łatwopalnymi i wybuchowymi.</w:t>
      </w:r>
    </w:p>
    <w:p w14:paraId="646AB8E2"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pożar lub wybuch.</w:t>
      </w:r>
    </w:p>
    <w:p w14:paraId="6D43AC56" w14:textId="60671D0C"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otwierać drzwiczek pralki podczas pracy (z uwagi na wysoką temperaturę podczas prania lub wirowania).</w:t>
      </w:r>
    </w:p>
    <w:p w14:paraId="58375135"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Woda wypływająca z pralki może spowodować oparzenia lub sprawić, że podłoga stanie się śliska. Może to spowodować obrażenia.</w:t>
      </w:r>
    </w:p>
    <w:p w14:paraId="5D3342BB"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Otwarcie drzwiczek siłą może spowodować uszkodzenie produktu lub obrażenia ciała.</w:t>
      </w:r>
    </w:p>
    <w:p w14:paraId="1293F008"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wkładać ręki pod pralkę podczas pracy urządzenia.</w:t>
      </w:r>
    </w:p>
    <w:p w14:paraId="506C0C31"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obrażenia.</w:t>
      </w:r>
    </w:p>
    <w:p w14:paraId="5C1C90DC"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dotykać wtyczki ani przewodu zasilającego mokrymi rękami.</w:t>
      </w:r>
    </w:p>
    <w:p w14:paraId="55259D00" w14:textId="4EEE38B0"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Grozi to porażeniem prądem.</w:t>
      </w:r>
    </w:p>
    <w:p w14:paraId="4C952A71"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wyłączać urządzenia przez odłączenie wtyczki zasilania podczas pracy.</w:t>
      </w:r>
    </w:p>
    <w:p w14:paraId="118A1B87"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Ponowne podłączenie wtyczki do gniazda może wywołać iskrę i spowodować porażenie prądem lub pożar.</w:t>
      </w:r>
    </w:p>
    <w:p w14:paraId="7A4EC1C9"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pozwalać dzieciom na wchodzenie do urządzenia lub wspinanie się na nie.</w:t>
      </w:r>
    </w:p>
    <w:p w14:paraId="3A6D419E"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poparzenie lub obrażenia ciała.</w:t>
      </w:r>
    </w:p>
    <w:p w14:paraId="0C7B1F25"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wkładać pod pralkę rąk ani metalowych przedmiotów podczas pracy urządzenia.</w:t>
      </w:r>
    </w:p>
    <w:p w14:paraId="6A6692A0"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obrażenia.</w:t>
      </w:r>
    </w:p>
    <w:p w14:paraId="7C13E933"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odłączać urządzenia od zasilania, ciągnąc za przewód. Zawsze należy pewnie chwycić wtyczkę i stanowczo wyciągnąć ją z gniazdka.</w:t>
      </w:r>
    </w:p>
    <w:p w14:paraId="22E64B01"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Uszkodzenie przewodu zasilającego może spowodować spięcie, pożar i/lub porażenie prądem elektrycznym.</w:t>
      </w:r>
    </w:p>
    <w:p w14:paraId="77D83A67"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próbować samodzielnie naprawiać, rozbierać ani modyfikować urządzenia.</w:t>
      </w:r>
    </w:p>
    <w:p w14:paraId="3D4587D7"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Nie wolno stosować bezpieczników innych niż standardowe (np. miedzianych, z drutu stalowego itp.).</w:t>
      </w:r>
    </w:p>
    <w:p w14:paraId="2F7917DA"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razie konieczności naprawy lub ponownej instalacji urządzenia należy skontaktować się z najbliższym punktem serwisowym.</w:t>
      </w:r>
    </w:p>
    <w:p w14:paraId="5394CA61"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razie może dojść do porażenia prądem, pożaru, problemów z produktem lub obrażeń ciała.</w:t>
      </w:r>
    </w:p>
    <w:p w14:paraId="0E24D052"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Gdy wąż doprowadzający wodę z kranu poluzuje się i zaleje urządzenie, należy odłączyć wtyczkę zasilania.</w:t>
      </w:r>
    </w:p>
    <w:p w14:paraId="35588E8A"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lastRenderedPageBreak/>
        <w:t>•</w:t>
      </w:r>
      <w:r w:rsidRPr="00FB040A">
        <w:rPr>
          <w:rFonts w:asciiTheme="minorHAnsi" w:hAnsiTheme="minorHAnsi" w:cstheme="minorHAnsi"/>
        </w:rPr>
        <w:tab/>
        <w:t>W przeciwnym wypadku może dojść do porażenia prądem elektrycznym lub pożaru.</w:t>
      </w:r>
    </w:p>
    <w:p w14:paraId="2161192E"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Wtyczkę należy wyjąć z gniazdka, gdy urządzenie nie jest używane przez dłuższy czas lub podczas burzy.</w:t>
      </w:r>
    </w:p>
    <w:p w14:paraId="250FB368"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W przeciwnym wypadku może dojść do porażenia prądem elektrycznym lub pożaru.</w:t>
      </w:r>
    </w:p>
    <w:p w14:paraId="66627160" w14:textId="3082EFDC"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 xml:space="preserve">Jeśli do wnętrza urządzenia dostanie się jakaś substancja, należy odłączyć wtyczkę zasilania i skontaktować się z najbliższym punktem obsługi klienta firmy </w:t>
      </w:r>
      <w:r w:rsidR="00952BA6" w:rsidRPr="00FB040A">
        <w:rPr>
          <w:rFonts w:asciiTheme="minorHAnsi" w:hAnsiTheme="minorHAnsi" w:cstheme="minorHAnsi"/>
        </w:rPr>
        <w:t>LIN</w:t>
      </w:r>
      <w:r w:rsidRPr="00FB040A">
        <w:rPr>
          <w:rFonts w:asciiTheme="minorHAnsi" w:hAnsiTheme="minorHAnsi" w:cstheme="minorHAnsi"/>
        </w:rPr>
        <w:t>.</w:t>
      </w:r>
    </w:p>
    <w:p w14:paraId="69A44C7C" w14:textId="77777777"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w:t>
      </w:r>
      <w:r w:rsidRPr="00FB040A">
        <w:rPr>
          <w:rFonts w:asciiTheme="minorHAnsi" w:hAnsiTheme="minorHAnsi" w:cstheme="minorHAnsi"/>
        </w:rPr>
        <w:tab/>
        <w:t>Może to spowodować porażenie prądem lub pożar.</w:t>
      </w:r>
    </w:p>
    <w:p w14:paraId="0ADAD699" w14:textId="5F171E5E" w:rsidR="004E04D8" w:rsidRPr="00FB040A" w:rsidRDefault="004E04D8" w:rsidP="004E04D8">
      <w:pPr>
        <w:pStyle w:val="Tekstpodstawowy"/>
        <w:spacing w:before="152"/>
        <w:rPr>
          <w:rFonts w:asciiTheme="minorHAnsi" w:hAnsiTheme="minorHAnsi" w:cstheme="minorHAnsi"/>
        </w:rPr>
      </w:pPr>
      <w:r w:rsidRPr="00FB040A">
        <w:rPr>
          <w:rFonts w:asciiTheme="minorHAnsi" w:hAnsiTheme="minorHAnsi" w:cstheme="minorHAnsi"/>
        </w:rPr>
        <w:t>Nie wolno pozwalać dzieciom (ani zwierzętom) bawić się w pralce lub na niej. Trudno jest otworzyć drzwiczki pralki od wewnątrz i uwięzione w środku dzieci mogą ulec poważnym obrażeniom.</w:t>
      </w:r>
    </w:p>
    <w:p w14:paraId="2F2F55D6" w14:textId="6185B3C3" w:rsidR="00853ACE" w:rsidRPr="00FB040A" w:rsidRDefault="004E04D8" w:rsidP="00F65730">
      <w:pPr>
        <w:jc w:val="both"/>
        <w:rPr>
          <w:rFonts w:cstheme="minorHAnsi"/>
          <w:b/>
          <w:bCs/>
          <w:sz w:val="24"/>
          <w:szCs w:val="24"/>
          <w:u w:val="single"/>
        </w:rPr>
      </w:pPr>
      <w:r w:rsidRPr="00FB040A">
        <w:rPr>
          <w:rFonts w:cstheme="minorHAnsi"/>
          <w:b/>
          <w:bCs/>
          <w:sz w:val="24"/>
          <w:szCs w:val="24"/>
          <w:u w:val="single"/>
        </w:rPr>
        <w:t>Przestrogi dotyczące użytkowania</w:t>
      </w:r>
    </w:p>
    <w:p w14:paraId="7A0B0FF3" w14:textId="77777777" w:rsidR="004E04D8" w:rsidRPr="00FB040A" w:rsidRDefault="004E04D8" w:rsidP="004E04D8">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PRZESTROGA</w:t>
      </w:r>
    </w:p>
    <w:p w14:paraId="0E5A1C3C" w14:textId="77777777" w:rsidR="004E04D8" w:rsidRPr="00FB040A" w:rsidRDefault="004E04D8" w:rsidP="004E04D8">
      <w:pPr>
        <w:jc w:val="both"/>
        <w:rPr>
          <w:rFonts w:cstheme="minorHAnsi"/>
          <w:sz w:val="24"/>
          <w:szCs w:val="24"/>
        </w:rPr>
      </w:pPr>
      <w:r w:rsidRPr="00FB040A">
        <w:rPr>
          <w:rFonts w:cstheme="minorHAnsi"/>
          <w:sz w:val="24"/>
          <w:szCs w:val="24"/>
        </w:rPr>
        <w:t>Gdy pralka jest zanieczyszczona przez obce substancje, takie jak detergenty, kurz, resztki pożywienia itp., należy wyjąć wtyczkę z gniazdka i wyczyścić pralkę wilgotną, miękką ściereczką.</w:t>
      </w:r>
    </w:p>
    <w:p w14:paraId="31F9DD6C"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W przeciwnym wypadku może dojść do odbarwień, odkształceń, zniszczeń lub powstania ognisk rdzy.</w:t>
      </w:r>
    </w:p>
    <w:p w14:paraId="59B057D7" w14:textId="77777777" w:rsidR="004E04D8" w:rsidRPr="00FB040A" w:rsidRDefault="004E04D8" w:rsidP="004E04D8">
      <w:pPr>
        <w:jc w:val="both"/>
        <w:rPr>
          <w:rFonts w:cstheme="minorHAnsi"/>
          <w:sz w:val="24"/>
          <w:szCs w:val="24"/>
        </w:rPr>
      </w:pPr>
      <w:r w:rsidRPr="00FB040A">
        <w:rPr>
          <w:rFonts w:cstheme="minorHAnsi"/>
          <w:sz w:val="24"/>
          <w:szCs w:val="24"/>
        </w:rPr>
        <w:t>Pod wpływem silnego uderzenia przednia szyba może pęknąć. Należy zachować ostrożność podczas używania pralki.</w:t>
      </w:r>
    </w:p>
    <w:p w14:paraId="5D26CA9D"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Pęknięta szyba może doprowadzić do obrażeń.</w:t>
      </w:r>
    </w:p>
    <w:p w14:paraId="3437DE60" w14:textId="77777777" w:rsidR="004E04D8" w:rsidRPr="00FB040A" w:rsidRDefault="004E04D8" w:rsidP="004E04D8">
      <w:pPr>
        <w:jc w:val="both"/>
        <w:rPr>
          <w:rFonts w:cstheme="minorHAnsi"/>
          <w:sz w:val="24"/>
          <w:szCs w:val="24"/>
        </w:rPr>
      </w:pPr>
      <w:r w:rsidRPr="00FB040A">
        <w:rPr>
          <w:rFonts w:cstheme="minorHAnsi"/>
          <w:sz w:val="24"/>
          <w:szCs w:val="24"/>
        </w:rPr>
        <w:t>Po awarii doprowadzenia wody lub przy ponownym połączeniu węża doprowadzającego wodę należy powoli otwierać kran.</w:t>
      </w:r>
    </w:p>
    <w:p w14:paraId="5E5ACD95" w14:textId="77777777" w:rsidR="004E04D8" w:rsidRPr="00FB040A" w:rsidRDefault="004E04D8" w:rsidP="004E04D8">
      <w:pPr>
        <w:jc w:val="both"/>
        <w:rPr>
          <w:rFonts w:cstheme="minorHAnsi"/>
          <w:sz w:val="24"/>
          <w:szCs w:val="24"/>
        </w:rPr>
      </w:pPr>
      <w:r w:rsidRPr="00FB040A">
        <w:rPr>
          <w:rFonts w:cstheme="minorHAnsi"/>
          <w:sz w:val="24"/>
          <w:szCs w:val="24"/>
        </w:rPr>
        <w:t>Po długim okresie nieużywania pralki należy powoli otwierać kran.</w:t>
      </w:r>
    </w:p>
    <w:p w14:paraId="5C8DBC9F"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Ciśnienie powietrza w wężu doprowadzającym wodę lub rurze z wodą może spowodować uszkodzenie części urządzenia lub wyciek wody.</w:t>
      </w:r>
    </w:p>
    <w:p w14:paraId="448A0464" w14:textId="77777777" w:rsidR="004E04D8" w:rsidRPr="00FB040A" w:rsidRDefault="004E04D8" w:rsidP="004E04D8">
      <w:pPr>
        <w:jc w:val="both"/>
        <w:rPr>
          <w:rFonts w:cstheme="minorHAnsi"/>
          <w:sz w:val="24"/>
          <w:szCs w:val="24"/>
        </w:rPr>
      </w:pPr>
      <w:r w:rsidRPr="00FB040A">
        <w:rPr>
          <w:rFonts w:cstheme="minorHAnsi"/>
          <w:sz w:val="24"/>
          <w:szCs w:val="24"/>
        </w:rPr>
        <w:t>Jeśli podczas operacji odprowadzania wody dojdzie do awarii, należy sprawdzić, czy istnieje problem z odprowadzaniem wody.</w:t>
      </w:r>
    </w:p>
    <w:p w14:paraId="7DD747FE"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Używanie pralki zalanej wodą z powodu awarii odprowadzania wody grozi porażeniem prądem elektrycznym lub pożarem.</w:t>
      </w:r>
    </w:p>
    <w:p w14:paraId="46F1C90B" w14:textId="77777777" w:rsidR="004E04D8" w:rsidRPr="00FB040A" w:rsidRDefault="004E04D8" w:rsidP="004E04D8">
      <w:pPr>
        <w:jc w:val="both"/>
        <w:rPr>
          <w:rFonts w:cstheme="minorHAnsi"/>
          <w:sz w:val="24"/>
          <w:szCs w:val="24"/>
        </w:rPr>
      </w:pPr>
      <w:r w:rsidRPr="00FB040A">
        <w:rPr>
          <w:rFonts w:cstheme="minorHAnsi"/>
          <w:sz w:val="24"/>
          <w:szCs w:val="24"/>
        </w:rPr>
        <w:t>Pranie należy całkowicie umieścić w pralce, tak aby nie zablokowało się w drzwiczkach.</w:t>
      </w:r>
    </w:p>
    <w:p w14:paraId="44BA88E2"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Zablokowanie prania w drzwiczkach może spowodować zniszczenie prania, uszkodzenie pralki lub wyciek wody.</w:t>
      </w:r>
    </w:p>
    <w:p w14:paraId="4322106E" w14:textId="77777777" w:rsidR="004E04D8" w:rsidRPr="00FB040A" w:rsidRDefault="004E04D8" w:rsidP="004E04D8">
      <w:pPr>
        <w:jc w:val="both"/>
        <w:rPr>
          <w:rFonts w:cstheme="minorHAnsi"/>
          <w:sz w:val="24"/>
          <w:szCs w:val="24"/>
        </w:rPr>
      </w:pPr>
      <w:r w:rsidRPr="00FB040A">
        <w:rPr>
          <w:rFonts w:cstheme="minorHAnsi"/>
          <w:sz w:val="24"/>
          <w:szCs w:val="24"/>
        </w:rPr>
        <w:t>Gdy pralka nie jest używana, należy zakręcić dopływ wody.</w:t>
      </w:r>
    </w:p>
    <w:p w14:paraId="0CDD2CFF" w14:textId="77777777" w:rsidR="004E04D8" w:rsidRPr="00FB040A" w:rsidRDefault="004E04D8" w:rsidP="004E04D8">
      <w:pPr>
        <w:jc w:val="both"/>
        <w:rPr>
          <w:rFonts w:cstheme="minorHAnsi"/>
          <w:sz w:val="24"/>
          <w:szCs w:val="24"/>
        </w:rPr>
      </w:pPr>
      <w:r w:rsidRPr="00FB040A">
        <w:rPr>
          <w:rFonts w:cstheme="minorHAnsi"/>
          <w:sz w:val="24"/>
          <w:szCs w:val="24"/>
        </w:rPr>
        <w:t>Należy sprawdzić, czy śruby w wężu doprowadzającym wodę są prawidłowo dokręcone.</w:t>
      </w:r>
    </w:p>
    <w:p w14:paraId="1C13EEBB"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W przeciwnym wypadku może dojść do uszkodzeń mienia lub obrażeń ciała.</w:t>
      </w:r>
    </w:p>
    <w:p w14:paraId="43BA4956" w14:textId="77777777" w:rsidR="004E04D8" w:rsidRPr="00FB040A" w:rsidRDefault="004E04D8" w:rsidP="004E04D8">
      <w:pPr>
        <w:jc w:val="both"/>
        <w:rPr>
          <w:rFonts w:cstheme="minorHAnsi"/>
          <w:sz w:val="24"/>
          <w:szCs w:val="24"/>
        </w:rPr>
      </w:pPr>
      <w:r w:rsidRPr="00FB040A">
        <w:rPr>
          <w:rFonts w:cstheme="minorHAnsi"/>
          <w:sz w:val="24"/>
          <w:szCs w:val="24"/>
        </w:rPr>
        <w:t>Sprawdź, czy gumowa uszczelka i przednie szklane drzwiczki nie są zanieczyszczone obcymi substancjami (np. odpadami, nitkami, włosami itp.).</w:t>
      </w:r>
    </w:p>
    <w:p w14:paraId="5C9C3411" w14:textId="77777777" w:rsidR="004E04D8" w:rsidRPr="00FB040A" w:rsidRDefault="004E04D8" w:rsidP="004E04D8">
      <w:pPr>
        <w:jc w:val="both"/>
        <w:rPr>
          <w:rFonts w:cstheme="minorHAnsi"/>
          <w:sz w:val="24"/>
          <w:szCs w:val="24"/>
        </w:rPr>
      </w:pPr>
      <w:r w:rsidRPr="00FB040A">
        <w:rPr>
          <w:rFonts w:cstheme="minorHAnsi"/>
          <w:sz w:val="24"/>
          <w:szCs w:val="24"/>
        </w:rPr>
        <w:lastRenderedPageBreak/>
        <w:t>•</w:t>
      </w:r>
      <w:r w:rsidRPr="00FB040A">
        <w:rPr>
          <w:rFonts w:cstheme="minorHAnsi"/>
          <w:sz w:val="24"/>
          <w:szCs w:val="24"/>
        </w:rPr>
        <w:tab/>
        <w:t>Pralka może przeciekać, jeśli obca substancja znajdzie się w drzwiczkach lub gdy drzwiczki nie są całkowicie zamknięte.</w:t>
      </w:r>
    </w:p>
    <w:p w14:paraId="6F86697B" w14:textId="77777777" w:rsidR="004E04D8" w:rsidRPr="00FB040A" w:rsidRDefault="004E04D8" w:rsidP="004E04D8">
      <w:pPr>
        <w:jc w:val="both"/>
        <w:rPr>
          <w:rFonts w:cstheme="minorHAnsi"/>
          <w:sz w:val="24"/>
          <w:szCs w:val="24"/>
        </w:rPr>
      </w:pPr>
      <w:r w:rsidRPr="00FB040A">
        <w:rPr>
          <w:rFonts w:cstheme="minorHAnsi"/>
          <w:sz w:val="24"/>
          <w:szCs w:val="24"/>
        </w:rPr>
        <w:t>Przed użyciem produktu otwórz kran i sprawdź, czy złącze węża doprowadzającego wodę jest mocno dokręcone i czy nie dochodzi do wycieku wody.</w:t>
      </w:r>
    </w:p>
    <w:p w14:paraId="128996D0" w14:textId="77777777" w:rsidR="004E04D8" w:rsidRPr="00FB040A" w:rsidRDefault="004E04D8" w:rsidP="004E04D8">
      <w:pPr>
        <w:jc w:val="both"/>
        <w:rPr>
          <w:rFonts w:cstheme="minorHAnsi"/>
          <w:sz w:val="24"/>
          <w:szCs w:val="24"/>
        </w:rPr>
      </w:pPr>
      <w:r w:rsidRPr="00FB040A">
        <w:rPr>
          <w:rFonts w:cstheme="minorHAnsi"/>
          <w:sz w:val="24"/>
          <w:szCs w:val="24"/>
        </w:rPr>
        <w:t>•</w:t>
      </w:r>
      <w:r w:rsidRPr="00FB040A">
        <w:rPr>
          <w:rFonts w:cstheme="minorHAnsi"/>
          <w:sz w:val="24"/>
          <w:szCs w:val="24"/>
        </w:rPr>
        <w:tab/>
        <w:t>Jeśli śruby węża doprowadzającego wodę są poluzowane, może dojść do wycieku wody. Zakupiony produkt jest przeznaczony wyłącznie do użytku domowego.</w:t>
      </w:r>
    </w:p>
    <w:p w14:paraId="0D4D0D9A" w14:textId="3CF4976E" w:rsidR="004E04D8" w:rsidRPr="00FB040A" w:rsidRDefault="004E04D8" w:rsidP="004E04D8">
      <w:pPr>
        <w:jc w:val="both"/>
        <w:rPr>
          <w:rFonts w:cstheme="minorHAnsi"/>
          <w:b/>
          <w:bCs/>
          <w:sz w:val="24"/>
          <w:szCs w:val="24"/>
          <w:u w:val="single"/>
        </w:rPr>
      </w:pPr>
      <w:r w:rsidRPr="00FB040A">
        <w:rPr>
          <w:rFonts w:cstheme="minorHAnsi"/>
          <w:sz w:val="24"/>
          <w:szCs w:val="24"/>
        </w:rPr>
        <w:t xml:space="preserve">Korzystanie z niego do celów biznesowych stanowi przykład niewłaściwego użycia. W takim przypadku produkt nie będzie objęty standardową gwarancją dostarczaną przez firmę </w:t>
      </w:r>
      <w:r w:rsidR="00952BA6" w:rsidRPr="00FB040A">
        <w:rPr>
          <w:rFonts w:cstheme="minorHAnsi"/>
          <w:sz w:val="24"/>
          <w:szCs w:val="24"/>
        </w:rPr>
        <w:t>LIN</w:t>
      </w:r>
      <w:r w:rsidRPr="00FB040A">
        <w:rPr>
          <w:rFonts w:cstheme="minorHAnsi"/>
          <w:sz w:val="24"/>
          <w:szCs w:val="24"/>
        </w:rPr>
        <w:t xml:space="preserve">, zaś firma </w:t>
      </w:r>
      <w:r w:rsidR="00952BA6" w:rsidRPr="00FB040A">
        <w:rPr>
          <w:rFonts w:cstheme="minorHAnsi"/>
          <w:sz w:val="24"/>
          <w:szCs w:val="24"/>
        </w:rPr>
        <w:t>LIN</w:t>
      </w:r>
      <w:r w:rsidRPr="00FB040A">
        <w:rPr>
          <w:rFonts w:cstheme="minorHAnsi"/>
          <w:sz w:val="24"/>
          <w:szCs w:val="24"/>
        </w:rPr>
        <w:t xml:space="preserve"> nie będzie odpowiedzialna za usterki lub uszkodzenia spowodowane niewłaściwym użyciem.</w:t>
      </w:r>
    </w:p>
    <w:p w14:paraId="00C5575E" w14:textId="77777777" w:rsidR="000950F5" w:rsidRPr="00FB040A" w:rsidRDefault="000950F5" w:rsidP="000950F5">
      <w:pPr>
        <w:jc w:val="both"/>
        <w:rPr>
          <w:rFonts w:cstheme="minorHAnsi"/>
          <w:sz w:val="24"/>
          <w:szCs w:val="24"/>
        </w:rPr>
      </w:pPr>
      <w:r w:rsidRPr="00FB040A">
        <w:rPr>
          <w:rFonts w:cstheme="minorHAnsi"/>
          <w:sz w:val="24"/>
          <w:szCs w:val="24"/>
        </w:rPr>
        <w:t>Nie wolno stawać na urządzeniu lub kłaść na nim przedmiotów (takich jak pranie, zapalone świece lub papierosy, naczynia, środki chemiczne, przedmioty metalowe itd.).</w:t>
      </w:r>
    </w:p>
    <w:p w14:paraId="2DB55005"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porażenie prądem, pożar, problemy z produktem lub obrażenia ciała.</w:t>
      </w:r>
    </w:p>
    <w:p w14:paraId="1FCBA35D" w14:textId="77777777" w:rsidR="000950F5" w:rsidRPr="00FB040A" w:rsidRDefault="000950F5" w:rsidP="000950F5">
      <w:pPr>
        <w:jc w:val="both"/>
        <w:rPr>
          <w:rFonts w:cstheme="minorHAnsi"/>
          <w:sz w:val="24"/>
          <w:szCs w:val="24"/>
        </w:rPr>
      </w:pPr>
      <w:r w:rsidRPr="00FB040A">
        <w:rPr>
          <w:rFonts w:cstheme="minorHAnsi"/>
          <w:sz w:val="24"/>
          <w:szCs w:val="24"/>
        </w:rPr>
        <w:t>Nie wolno rozpylać na powierzchni urządzenia substancji lotnych, takich jak środek owadobójczy.</w:t>
      </w:r>
    </w:p>
    <w:p w14:paraId="6246FA11"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Nie tylko są one szkodliwe dla ludzi, ale mogą również spowodować porażenie prądem, pożar lub problemy z produktem.</w:t>
      </w:r>
    </w:p>
    <w:p w14:paraId="57F4471D" w14:textId="77777777" w:rsidR="000950F5" w:rsidRPr="00FB040A" w:rsidRDefault="000950F5" w:rsidP="000950F5">
      <w:pPr>
        <w:jc w:val="both"/>
        <w:rPr>
          <w:rFonts w:cstheme="minorHAnsi"/>
          <w:sz w:val="24"/>
          <w:szCs w:val="24"/>
        </w:rPr>
      </w:pPr>
      <w:r w:rsidRPr="00FB040A">
        <w:rPr>
          <w:rFonts w:cstheme="minorHAnsi"/>
          <w:sz w:val="24"/>
          <w:szCs w:val="24"/>
        </w:rPr>
        <w:t>W pobliżu pralki nie wolno umieszczać obiektów, które generują pola elektromagnetyczne.</w:t>
      </w:r>
    </w:p>
    <w:p w14:paraId="5158F91A"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doprowadzić do awarii i obrażeń ciała.</w:t>
      </w:r>
    </w:p>
    <w:p w14:paraId="5D5944EB" w14:textId="77777777" w:rsidR="000950F5" w:rsidRPr="00FB040A" w:rsidRDefault="000950F5" w:rsidP="000950F5">
      <w:pPr>
        <w:jc w:val="both"/>
        <w:rPr>
          <w:rFonts w:cstheme="minorHAnsi"/>
          <w:sz w:val="24"/>
          <w:szCs w:val="24"/>
        </w:rPr>
      </w:pPr>
      <w:r w:rsidRPr="00FB040A">
        <w:rPr>
          <w:rFonts w:cstheme="minorHAnsi"/>
          <w:sz w:val="24"/>
          <w:szCs w:val="24"/>
        </w:rPr>
        <w:t>Woda odprowadzana podczas prania w wysokich temperaturach lub suszenia jest gorąca. Nie wolno jej dotykać.</w:t>
      </w:r>
    </w:p>
    <w:p w14:paraId="44B5C97B"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doprowadzić do oparzeń lub obrażeń ciała.</w:t>
      </w:r>
    </w:p>
    <w:p w14:paraId="0CFF52EC" w14:textId="77777777" w:rsidR="000950F5" w:rsidRPr="00FB040A" w:rsidRDefault="000950F5" w:rsidP="000950F5">
      <w:pPr>
        <w:jc w:val="both"/>
        <w:rPr>
          <w:rFonts w:cstheme="minorHAnsi"/>
          <w:sz w:val="24"/>
          <w:szCs w:val="24"/>
        </w:rPr>
      </w:pPr>
      <w:r w:rsidRPr="00FB040A">
        <w:rPr>
          <w:rFonts w:cstheme="minorHAnsi"/>
          <w:sz w:val="24"/>
          <w:szCs w:val="24"/>
        </w:rPr>
        <w:t>Jeśli temperatura wody przed opróżnieniem bębna jest wysoka, ochłodzenie jej zajmie trochę czasu. Czas ten zależeć będzie od temperatury wewnętrznej bębna.</w:t>
      </w:r>
    </w:p>
    <w:p w14:paraId="3A1CD60A" w14:textId="77777777" w:rsidR="000950F5" w:rsidRPr="00FB040A" w:rsidRDefault="000950F5" w:rsidP="000950F5">
      <w:pPr>
        <w:jc w:val="both"/>
        <w:rPr>
          <w:rFonts w:cstheme="minorHAnsi"/>
          <w:sz w:val="24"/>
          <w:szCs w:val="24"/>
        </w:rPr>
      </w:pPr>
      <w:r w:rsidRPr="00FB040A">
        <w:rPr>
          <w:rFonts w:cstheme="minorHAnsi"/>
          <w:sz w:val="24"/>
          <w:szCs w:val="24"/>
        </w:rPr>
        <w:t>Nie wolno prać, wirować lub suszyć siedzisk, mat lub ubrań wodoodpornych (*), chyba że urządzenie ma specjalny cykl do prania tego typu rzeczy.</w:t>
      </w:r>
    </w:p>
    <w:p w14:paraId="7F4C2135" w14:textId="77777777" w:rsidR="000950F5" w:rsidRPr="00FB040A" w:rsidRDefault="000950F5" w:rsidP="000950F5">
      <w:pPr>
        <w:jc w:val="both"/>
        <w:rPr>
          <w:rFonts w:cstheme="minorHAnsi"/>
          <w:sz w:val="24"/>
          <w:szCs w:val="24"/>
        </w:rPr>
      </w:pPr>
      <w:r w:rsidRPr="00FB040A">
        <w:rPr>
          <w:rFonts w:cstheme="minorHAnsi"/>
          <w:sz w:val="24"/>
          <w:szCs w:val="24"/>
        </w:rPr>
        <w:t>(*): Pościel wełniana, peleryny przeciwdeszczowe, kamizelki rybackie, spodnie narciarskie, śpiwory, pieluchy, dresy oraz pokrowce na rowery, motocykle, samochody itp.</w:t>
      </w:r>
    </w:p>
    <w:p w14:paraId="26A2FDD2"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W urządzeniu nie wolno prać grubych ani twardych mat, nawet jeśli na metce umieszczony jest znak prania w pralce. Ze względu na nietypowe wibracje może to prowadzić do obrażeń ciała lub uszkodzeń pralki, ścian, podłogi lub ubrania.</w:t>
      </w:r>
    </w:p>
    <w:p w14:paraId="55F015AA"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W urządzeniu nie wolno prać dywaników ani wycieraczek z gumowym spodem. Gumowa powłoka może odkleić się od spodu dywanika i przykleić do wnętrza bębna pralki, powodując awarię pralki, taką jak nieprawidłowe odprowadzanie wody.</w:t>
      </w:r>
    </w:p>
    <w:p w14:paraId="767BF352" w14:textId="77777777" w:rsidR="000950F5" w:rsidRPr="00FB040A" w:rsidRDefault="000950F5" w:rsidP="000950F5">
      <w:pPr>
        <w:jc w:val="both"/>
        <w:rPr>
          <w:rFonts w:cstheme="minorHAnsi"/>
          <w:sz w:val="24"/>
          <w:szCs w:val="24"/>
        </w:rPr>
      </w:pPr>
      <w:r w:rsidRPr="00FB040A">
        <w:rPr>
          <w:rFonts w:cstheme="minorHAnsi"/>
          <w:sz w:val="24"/>
          <w:szCs w:val="24"/>
        </w:rPr>
        <w:t>Nie wolno obsługiwać pralki przy wyjętym dozowniku detergentów.</w:t>
      </w:r>
    </w:p>
    <w:p w14:paraId="0C328575"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porażenie prądem lub pożar w wyniku wycieku wody.</w:t>
      </w:r>
    </w:p>
    <w:p w14:paraId="7028AB39" w14:textId="77777777" w:rsidR="000950F5" w:rsidRPr="00FB040A" w:rsidRDefault="000950F5" w:rsidP="000950F5">
      <w:pPr>
        <w:jc w:val="both"/>
        <w:rPr>
          <w:rFonts w:cstheme="minorHAnsi"/>
          <w:sz w:val="24"/>
          <w:szCs w:val="24"/>
        </w:rPr>
      </w:pPr>
      <w:r w:rsidRPr="00FB040A">
        <w:rPr>
          <w:rFonts w:cstheme="minorHAnsi"/>
          <w:sz w:val="24"/>
          <w:szCs w:val="24"/>
        </w:rPr>
        <w:lastRenderedPageBreak/>
        <w:t>Szklane drzwiczki nagrzewają się podczas prania i suszenia. W związku z tym nie należy ich dotykać.</w:t>
      </w:r>
    </w:p>
    <w:p w14:paraId="633DA171" w14:textId="77777777" w:rsidR="000950F5" w:rsidRPr="00FB040A" w:rsidRDefault="000950F5" w:rsidP="000950F5">
      <w:pPr>
        <w:jc w:val="both"/>
        <w:rPr>
          <w:rFonts w:cstheme="minorHAnsi"/>
          <w:sz w:val="24"/>
          <w:szCs w:val="24"/>
        </w:rPr>
      </w:pPr>
      <w:r w:rsidRPr="00FB040A">
        <w:rPr>
          <w:rFonts w:cstheme="minorHAnsi"/>
          <w:sz w:val="24"/>
          <w:szCs w:val="24"/>
        </w:rPr>
        <w:t>Nie należy również pozwalać dzieciom na zabawę w pobliżu pralki oraz na dotykanie szklanych drzwiczek.</w:t>
      </w:r>
    </w:p>
    <w:p w14:paraId="4E675014"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doprowadzić do poparzeń.</w:t>
      </w:r>
    </w:p>
    <w:p w14:paraId="6C77FBE9" w14:textId="77777777" w:rsidR="000950F5" w:rsidRPr="00FB040A" w:rsidRDefault="000950F5" w:rsidP="000950F5">
      <w:pPr>
        <w:jc w:val="both"/>
        <w:rPr>
          <w:rFonts w:cstheme="minorHAnsi"/>
          <w:sz w:val="24"/>
          <w:szCs w:val="24"/>
        </w:rPr>
      </w:pPr>
      <w:r w:rsidRPr="00FB040A">
        <w:rPr>
          <w:rFonts w:cstheme="minorHAnsi"/>
          <w:sz w:val="24"/>
          <w:szCs w:val="24"/>
        </w:rPr>
        <w:t>Nie wolno wkładać rąk do dozownika detergentów.</w:t>
      </w:r>
    </w:p>
    <w:p w14:paraId="52080205"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Niezastosowanie się do tego zalecenia może grozić obrażeniami dłoni spowodowanymi przez urządzenie podające detergent.</w:t>
      </w:r>
    </w:p>
    <w:p w14:paraId="4C7F6F43" w14:textId="184254B5" w:rsidR="004E04D8" w:rsidRPr="00FB040A" w:rsidRDefault="000950F5" w:rsidP="000950F5">
      <w:pPr>
        <w:jc w:val="both"/>
        <w:rPr>
          <w:rFonts w:cstheme="minorHAnsi"/>
          <w:b/>
          <w:bCs/>
          <w:sz w:val="24"/>
          <w:szCs w:val="24"/>
          <w:u w:val="single"/>
        </w:rPr>
      </w:pPr>
      <w:r w:rsidRPr="00FB040A">
        <w:rPr>
          <w:rFonts w:cstheme="minorHAnsi"/>
          <w:sz w:val="24"/>
          <w:szCs w:val="24"/>
        </w:rPr>
        <w:t>•</w:t>
      </w:r>
      <w:r w:rsidRPr="00FB040A">
        <w:rPr>
          <w:rFonts w:cstheme="minorHAnsi"/>
          <w:sz w:val="24"/>
          <w:szCs w:val="24"/>
        </w:rPr>
        <w:tab/>
        <w:t>Dozownika detergentów w płynie (tylko niektóre modele) nie należy używać do detergentu w proszku. Chcąc użyć detergentu w proszku, należ wyjąć dozownik detergentów w płynie.</w:t>
      </w:r>
    </w:p>
    <w:p w14:paraId="6C38FB2C" w14:textId="77777777" w:rsidR="000950F5" w:rsidRPr="00FB040A" w:rsidRDefault="000950F5" w:rsidP="000950F5">
      <w:pPr>
        <w:jc w:val="both"/>
        <w:rPr>
          <w:rFonts w:cstheme="minorHAnsi"/>
          <w:sz w:val="24"/>
          <w:szCs w:val="24"/>
        </w:rPr>
      </w:pPr>
      <w:r w:rsidRPr="00FB040A">
        <w:rPr>
          <w:rFonts w:cstheme="minorHAnsi"/>
          <w:sz w:val="24"/>
          <w:szCs w:val="24"/>
        </w:rPr>
        <w:t>Nie wolno umieszczać w pralce przedmiotów innych niż pranie (np. butów, pozostałości jedzenia, zwierząt).</w:t>
      </w:r>
    </w:p>
    <w:p w14:paraId="6108A5D8"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Ze względu na nietypowe wibracje może to prowadzić do obrażeń ciała, uszkodzeń pralki lub, w przypadku zwierząt, śmierci.</w:t>
      </w:r>
    </w:p>
    <w:p w14:paraId="23CF27D0" w14:textId="77777777" w:rsidR="000950F5" w:rsidRPr="00FB040A" w:rsidRDefault="000950F5" w:rsidP="000950F5">
      <w:pPr>
        <w:jc w:val="both"/>
        <w:rPr>
          <w:rFonts w:cstheme="minorHAnsi"/>
          <w:sz w:val="24"/>
          <w:szCs w:val="24"/>
        </w:rPr>
      </w:pPr>
      <w:r w:rsidRPr="00FB040A">
        <w:rPr>
          <w:rFonts w:cstheme="minorHAnsi"/>
          <w:sz w:val="24"/>
          <w:szCs w:val="24"/>
        </w:rPr>
        <w:t>Nie wolno naciskać przycisków paznokciami ani przy użyciu ostrych przedmiotów, takich jak szpilki, noże itp.</w:t>
      </w:r>
    </w:p>
    <w:p w14:paraId="5D370FF5"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porażenie prądem lub obrażenia ciała.</w:t>
      </w:r>
    </w:p>
    <w:p w14:paraId="246C0917" w14:textId="77777777" w:rsidR="000950F5" w:rsidRPr="00FB040A" w:rsidRDefault="000950F5" w:rsidP="000950F5">
      <w:pPr>
        <w:jc w:val="both"/>
        <w:rPr>
          <w:rFonts w:cstheme="minorHAnsi"/>
          <w:sz w:val="24"/>
          <w:szCs w:val="24"/>
        </w:rPr>
      </w:pPr>
      <w:r w:rsidRPr="00FB040A">
        <w:rPr>
          <w:rFonts w:cstheme="minorHAnsi"/>
          <w:sz w:val="24"/>
          <w:szCs w:val="24"/>
        </w:rPr>
        <w:t>Nie wolno prać prania zabrudzonego olejami, kremami lub emulsjami dostępnymi zazwyczaj w sklepach dermatologicznych lub salonach masażu.</w:t>
      </w:r>
    </w:p>
    <w:p w14:paraId="5FA57E16"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odkształcenie gumowej uszczelki i wyciek wody.</w:t>
      </w:r>
    </w:p>
    <w:p w14:paraId="6AE2FDD0" w14:textId="77777777" w:rsidR="000950F5" w:rsidRPr="00FB040A" w:rsidRDefault="000950F5" w:rsidP="000950F5">
      <w:pPr>
        <w:jc w:val="both"/>
        <w:rPr>
          <w:rFonts w:cstheme="minorHAnsi"/>
          <w:sz w:val="24"/>
          <w:szCs w:val="24"/>
        </w:rPr>
      </w:pPr>
      <w:r w:rsidRPr="00FB040A">
        <w:rPr>
          <w:rFonts w:cstheme="minorHAnsi"/>
          <w:sz w:val="24"/>
          <w:szCs w:val="24"/>
        </w:rPr>
        <w:t>Nie wolno pozostawiać w bębnie na dłużej wybielacza ani metalowych obiektów, np. agrafek, szpilek do włosów itp.</w:t>
      </w:r>
    </w:p>
    <w:p w14:paraId="212FFD04"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rdzewienie bębna.</w:t>
      </w:r>
    </w:p>
    <w:p w14:paraId="490A3E05"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Jeśli na powierzchni bębna pojawi się rdza, należy nanieść na nią środek czyszczący (o neutralnym odczynie) i wytrzeć gąbką. Nie wolno używać metalowej szczotki.</w:t>
      </w:r>
    </w:p>
    <w:p w14:paraId="28FA2F2B" w14:textId="77777777" w:rsidR="000950F5" w:rsidRPr="00FB040A" w:rsidRDefault="000950F5" w:rsidP="000950F5">
      <w:pPr>
        <w:jc w:val="both"/>
        <w:rPr>
          <w:rFonts w:cstheme="minorHAnsi"/>
          <w:sz w:val="24"/>
          <w:szCs w:val="24"/>
        </w:rPr>
      </w:pPr>
      <w:r w:rsidRPr="00FB040A">
        <w:rPr>
          <w:rFonts w:cstheme="minorHAnsi"/>
          <w:sz w:val="24"/>
          <w:szCs w:val="24"/>
        </w:rPr>
        <w:t>Nie wolno używać bezpośrednio do czyszczenia suchego detergentu i nie wolno prać, płukać ani wirować prania zabrudzonego suchym detergentem czyszczącym.</w:t>
      </w:r>
    </w:p>
    <w:p w14:paraId="20F046EF"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wybuch lub zapłon ze względu na temperaturę utleniania oleju.</w:t>
      </w:r>
    </w:p>
    <w:p w14:paraId="3CDE0F26" w14:textId="77777777" w:rsidR="000950F5" w:rsidRPr="00FB040A" w:rsidRDefault="000950F5" w:rsidP="000950F5">
      <w:pPr>
        <w:jc w:val="both"/>
        <w:rPr>
          <w:rFonts w:cstheme="minorHAnsi"/>
          <w:sz w:val="24"/>
          <w:szCs w:val="24"/>
        </w:rPr>
      </w:pPr>
      <w:r w:rsidRPr="00FB040A">
        <w:rPr>
          <w:rFonts w:cstheme="minorHAnsi"/>
          <w:sz w:val="24"/>
          <w:szCs w:val="24"/>
        </w:rPr>
        <w:t>Nie wolno używać wody z urządzeń chłodzących lub grzejących wodą.</w:t>
      </w:r>
    </w:p>
    <w:p w14:paraId="2DF7F3DB"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problemy z pralką.</w:t>
      </w:r>
    </w:p>
    <w:p w14:paraId="1C52E43D" w14:textId="77777777" w:rsidR="000950F5" w:rsidRPr="00FB040A" w:rsidRDefault="000950F5" w:rsidP="000950F5">
      <w:pPr>
        <w:jc w:val="both"/>
        <w:rPr>
          <w:rFonts w:cstheme="minorHAnsi"/>
          <w:sz w:val="24"/>
          <w:szCs w:val="24"/>
        </w:rPr>
      </w:pPr>
      <w:r w:rsidRPr="00FB040A">
        <w:rPr>
          <w:rFonts w:cstheme="minorHAnsi"/>
          <w:sz w:val="24"/>
          <w:szCs w:val="24"/>
        </w:rPr>
        <w:t>Nie wolno stosować w pralce naturalnego mydła do rąk.</w:t>
      </w:r>
    </w:p>
    <w:p w14:paraId="330ABD2C"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Jeśli mydło stwardnieje i nagromadzi się wewnątrz produktu, może spowodować problemy z produktem, przebarwienia oraz powstawanie rdzy lub nieprzyjemnych zapachów.</w:t>
      </w:r>
    </w:p>
    <w:p w14:paraId="3E07FFA0" w14:textId="77777777" w:rsidR="000950F5" w:rsidRPr="00FB040A" w:rsidRDefault="000950F5" w:rsidP="000950F5">
      <w:pPr>
        <w:jc w:val="both"/>
        <w:rPr>
          <w:rFonts w:cstheme="minorHAnsi"/>
          <w:sz w:val="24"/>
          <w:szCs w:val="24"/>
        </w:rPr>
      </w:pPr>
      <w:r w:rsidRPr="00FB040A">
        <w:rPr>
          <w:rFonts w:cstheme="minorHAnsi"/>
          <w:sz w:val="24"/>
          <w:szCs w:val="24"/>
        </w:rPr>
        <w:t>Skarpety i biustonosze należy wkładać do siatki do prania i prać je z innymi ubraniami.</w:t>
      </w:r>
    </w:p>
    <w:p w14:paraId="53E67145" w14:textId="77777777" w:rsidR="000950F5" w:rsidRPr="00FB040A" w:rsidRDefault="000950F5" w:rsidP="000950F5">
      <w:pPr>
        <w:jc w:val="both"/>
        <w:rPr>
          <w:rFonts w:cstheme="minorHAnsi"/>
          <w:sz w:val="24"/>
          <w:szCs w:val="24"/>
        </w:rPr>
      </w:pPr>
      <w:r w:rsidRPr="00FB040A">
        <w:rPr>
          <w:rFonts w:cstheme="minorHAnsi"/>
          <w:sz w:val="24"/>
          <w:szCs w:val="24"/>
        </w:rPr>
        <w:t>W siatce do prania nie wolno prać dużych przedmiotów, takich jak pościel.</w:t>
      </w:r>
    </w:p>
    <w:p w14:paraId="4A943D3B" w14:textId="77777777" w:rsidR="000950F5" w:rsidRPr="00FB040A" w:rsidRDefault="000950F5" w:rsidP="000950F5">
      <w:pPr>
        <w:jc w:val="both"/>
        <w:rPr>
          <w:rFonts w:cstheme="minorHAnsi"/>
          <w:sz w:val="24"/>
          <w:szCs w:val="24"/>
        </w:rPr>
      </w:pPr>
      <w:r w:rsidRPr="00FB040A">
        <w:rPr>
          <w:rFonts w:cstheme="minorHAnsi"/>
          <w:sz w:val="24"/>
          <w:szCs w:val="24"/>
        </w:rPr>
        <w:lastRenderedPageBreak/>
        <w:t>•</w:t>
      </w:r>
      <w:r w:rsidRPr="00FB040A">
        <w:rPr>
          <w:rFonts w:cstheme="minorHAnsi"/>
          <w:sz w:val="24"/>
          <w:szCs w:val="24"/>
        </w:rPr>
        <w:tab/>
        <w:t>W przeciwnym wypadku może dojść do obrażeń ciała z powodu nietypowych wibracji.</w:t>
      </w:r>
    </w:p>
    <w:p w14:paraId="33FDE01E" w14:textId="77777777" w:rsidR="000950F5" w:rsidRPr="00FB040A" w:rsidRDefault="000950F5" w:rsidP="000950F5">
      <w:pPr>
        <w:jc w:val="both"/>
        <w:rPr>
          <w:rFonts w:cstheme="minorHAnsi"/>
          <w:sz w:val="24"/>
          <w:szCs w:val="24"/>
        </w:rPr>
      </w:pPr>
      <w:r w:rsidRPr="00FB040A">
        <w:rPr>
          <w:rFonts w:cstheme="minorHAnsi"/>
          <w:sz w:val="24"/>
          <w:szCs w:val="24"/>
        </w:rPr>
        <w:t>Nie wolno używać twardych detergentów.</w:t>
      </w:r>
    </w:p>
    <w:p w14:paraId="2D8BB704"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Ich nagromadzenie się w pralce, może spowodować wyciek wody.</w:t>
      </w:r>
    </w:p>
    <w:p w14:paraId="63F8DF4E" w14:textId="77777777" w:rsidR="000950F5" w:rsidRPr="00FB040A" w:rsidRDefault="000950F5" w:rsidP="000950F5">
      <w:pPr>
        <w:jc w:val="both"/>
        <w:rPr>
          <w:rFonts w:cstheme="minorHAnsi"/>
          <w:sz w:val="24"/>
          <w:szCs w:val="24"/>
        </w:rPr>
      </w:pPr>
      <w:r w:rsidRPr="00FB040A">
        <w:rPr>
          <w:rFonts w:cstheme="minorHAnsi"/>
          <w:sz w:val="24"/>
          <w:szCs w:val="24"/>
        </w:rPr>
        <w:t>Sprawdź, czy kieszenie ubrań przeznaczonych do prania są puste.</w:t>
      </w:r>
    </w:p>
    <w:p w14:paraId="5D9B9EC8"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Twarde, ostre przedmioty, takie jak monety, agrafki, gwoździe, śruby lub kamienie, mogą spowodować poważne uszkodzenie urządzenia.</w:t>
      </w:r>
    </w:p>
    <w:p w14:paraId="36274AA1" w14:textId="77777777" w:rsidR="000950F5" w:rsidRPr="00FB040A" w:rsidRDefault="000950F5" w:rsidP="000950F5">
      <w:pPr>
        <w:jc w:val="both"/>
        <w:rPr>
          <w:rFonts w:cstheme="minorHAnsi"/>
          <w:sz w:val="24"/>
          <w:szCs w:val="24"/>
        </w:rPr>
      </w:pPr>
      <w:r w:rsidRPr="00FB040A">
        <w:rPr>
          <w:rFonts w:cstheme="minorHAnsi"/>
          <w:sz w:val="24"/>
          <w:szCs w:val="24"/>
        </w:rPr>
        <w:t>W urządzeniu nie wolno prać odzieży zawierającej duże sprzączki, guziki lub inne ciężkie elementy metalowe.</w:t>
      </w:r>
    </w:p>
    <w:p w14:paraId="1C66D284" w14:textId="77777777" w:rsidR="000950F5" w:rsidRPr="00FB040A" w:rsidRDefault="000950F5" w:rsidP="000950F5">
      <w:pPr>
        <w:jc w:val="both"/>
        <w:rPr>
          <w:rFonts w:cstheme="minorHAnsi"/>
          <w:sz w:val="24"/>
          <w:szCs w:val="24"/>
        </w:rPr>
      </w:pPr>
      <w:r w:rsidRPr="00FB040A">
        <w:rPr>
          <w:rFonts w:cstheme="minorHAnsi"/>
          <w:sz w:val="24"/>
          <w:szCs w:val="24"/>
        </w:rPr>
        <w:t>Pranie należy sortować według kolorów i ich trwałości. Cykl prania, temperaturę wody i dodatkowe funkcje należy dobrać zgodnie z zaleceniami.</w:t>
      </w:r>
    </w:p>
    <w:p w14:paraId="2FA6C521"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Nieprzestrzeganie tego zalecenia może spowodować odbarwienie lub uszkodzenie tkaniny.</w:t>
      </w:r>
    </w:p>
    <w:p w14:paraId="5C00E43A" w14:textId="77777777" w:rsidR="000950F5" w:rsidRPr="00FB040A" w:rsidRDefault="000950F5" w:rsidP="000950F5">
      <w:pPr>
        <w:jc w:val="both"/>
        <w:rPr>
          <w:rFonts w:cstheme="minorHAnsi"/>
          <w:sz w:val="24"/>
          <w:szCs w:val="24"/>
        </w:rPr>
      </w:pPr>
      <w:r w:rsidRPr="00FB040A">
        <w:rPr>
          <w:rFonts w:cstheme="minorHAnsi"/>
          <w:sz w:val="24"/>
          <w:szCs w:val="24"/>
        </w:rPr>
        <w:t>Jeśli w pobliżu przebywają dzieci, zamykając drzwiczki, należy zwrócić uwagę, aby nie przytrzasnąć im palców.</w:t>
      </w:r>
    </w:p>
    <w:p w14:paraId="2940747E"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Nieprzestrzeganie tego zalecenia może spowodować obrażenia ciała.</w:t>
      </w:r>
    </w:p>
    <w:p w14:paraId="28C1BD12" w14:textId="77777777" w:rsidR="000950F5" w:rsidRPr="00FB040A" w:rsidRDefault="000950F5" w:rsidP="000950F5">
      <w:pPr>
        <w:jc w:val="both"/>
        <w:rPr>
          <w:rFonts w:cstheme="minorHAnsi"/>
          <w:sz w:val="24"/>
          <w:szCs w:val="24"/>
        </w:rPr>
      </w:pPr>
      <w:r w:rsidRPr="00FB040A">
        <w:rPr>
          <w:rFonts w:cstheme="minorHAnsi"/>
          <w:sz w:val="24"/>
          <w:szCs w:val="24"/>
        </w:rPr>
        <w:t>Aby zapobiec nieprzyjemnym zapachom i rozwojowi pleśni, po zakończeniu cyklu mycia należy otworzyć drzwi i zaczekać, aż bęben wyschnie.</w:t>
      </w:r>
    </w:p>
    <w:p w14:paraId="4DBC5734" w14:textId="2B7F3754" w:rsidR="004E04D8" w:rsidRPr="00FB040A" w:rsidRDefault="000950F5" w:rsidP="000950F5">
      <w:pPr>
        <w:jc w:val="both"/>
        <w:rPr>
          <w:rFonts w:cstheme="minorHAnsi"/>
          <w:sz w:val="24"/>
          <w:szCs w:val="24"/>
        </w:rPr>
      </w:pPr>
      <w:r w:rsidRPr="00FB040A">
        <w:rPr>
          <w:rFonts w:cstheme="minorHAnsi"/>
          <w:sz w:val="24"/>
          <w:szCs w:val="24"/>
        </w:rPr>
        <w:t>Aby zapobiec osadzaniu się kamienia, po zakończeniu cyklu prania należy otworzyć szufladę i pozostawić ją do wyschnięcia.</w:t>
      </w:r>
    </w:p>
    <w:p w14:paraId="7F16265F" w14:textId="01ED7FB3" w:rsidR="004E04D8" w:rsidRPr="00FB040A" w:rsidRDefault="000950F5" w:rsidP="00F65730">
      <w:pPr>
        <w:jc w:val="both"/>
        <w:rPr>
          <w:rFonts w:cstheme="minorHAnsi"/>
          <w:b/>
          <w:bCs/>
          <w:sz w:val="24"/>
          <w:szCs w:val="24"/>
          <w:u w:val="single"/>
        </w:rPr>
      </w:pPr>
      <w:r w:rsidRPr="00FB040A">
        <w:rPr>
          <w:rFonts w:cstheme="minorHAnsi"/>
          <w:b/>
          <w:bCs/>
          <w:sz w:val="24"/>
          <w:szCs w:val="24"/>
          <w:u w:val="single"/>
        </w:rPr>
        <w:t>Krytyczne ostrzeżenia dotyczące czyszczenia</w:t>
      </w:r>
    </w:p>
    <w:p w14:paraId="78247C00" w14:textId="77777777" w:rsidR="000950F5" w:rsidRPr="00FB040A" w:rsidRDefault="000950F5" w:rsidP="000950F5">
      <w:pPr>
        <w:pStyle w:val="Tekstpodstawowy"/>
        <w:numPr>
          <w:ilvl w:val="0"/>
          <w:numId w:val="51"/>
        </w:numPr>
        <w:spacing w:before="152"/>
        <w:rPr>
          <w:rFonts w:asciiTheme="minorHAnsi" w:hAnsiTheme="minorHAnsi" w:cstheme="minorHAnsi"/>
        </w:rPr>
      </w:pPr>
      <w:r w:rsidRPr="00FB040A">
        <w:rPr>
          <w:rFonts w:asciiTheme="minorHAnsi" w:hAnsiTheme="minorHAnsi" w:cstheme="minorHAnsi"/>
        </w:rPr>
        <w:t>OSTRZEŻENIE</w:t>
      </w:r>
    </w:p>
    <w:p w14:paraId="62273C03" w14:textId="77777777" w:rsidR="000950F5" w:rsidRPr="00FB040A" w:rsidRDefault="000950F5" w:rsidP="000950F5">
      <w:pPr>
        <w:jc w:val="both"/>
        <w:rPr>
          <w:rFonts w:cstheme="minorHAnsi"/>
          <w:sz w:val="24"/>
          <w:szCs w:val="24"/>
        </w:rPr>
      </w:pPr>
    </w:p>
    <w:p w14:paraId="79550942" w14:textId="7035FC91" w:rsidR="000950F5" w:rsidRPr="00FB040A" w:rsidRDefault="000950F5" w:rsidP="000950F5">
      <w:pPr>
        <w:jc w:val="both"/>
        <w:rPr>
          <w:rFonts w:cstheme="minorHAnsi"/>
          <w:sz w:val="24"/>
          <w:szCs w:val="24"/>
        </w:rPr>
      </w:pPr>
      <w:r w:rsidRPr="00FB040A">
        <w:rPr>
          <w:rFonts w:cstheme="minorHAnsi"/>
          <w:sz w:val="24"/>
          <w:szCs w:val="24"/>
        </w:rPr>
        <w:t>Nie wolno czyścić urządzenia przez bezpośrednie rozpylanie na nim wody. Nie wolno używać środków czyszczących o silnym odczynie kwaśnym.</w:t>
      </w:r>
    </w:p>
    <w:p w14:paraId="4E51164C" w14:textId="77777777" w:rsidR="000950F5" w:rsidRPr="00FB040A" w:rsidRDefault="000950F5" w:rsidP="000950F5">
      <w:pPr>
        <w:jc w:val="both"/>
        <w:rPr>
          <w:rFonts w:cstheme="minorHAnsi"/>
          <w:sz w:val="24"/>
          <w:szCs w:val="24"/>
        </w:rPr>
      </w:pPr>
      <w:r w:rsidRPr="00FB040A">
        <w:rPr>
          <w:rFonts w:cstheme="minorHAnsi"/>
          <w:sz w:val="24"/>
          <w:szCs w:val="24"/>
        </w:rPr>
        <w:t>Do czyszczenia urządzenia nie wolno używać benzyny, rozpuszczalnika ani alkoholu.</w:t>
      </w:r>
    </w:p>
    <w:p w14:paraId="17D13C0D" w14:textId="77777777"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Może to spowodować odbarwienia, deformację, zniszczenia, porażenie prądem lub pożar.</w:t>
      </w:r>
    </w:p>
    <w:p w14:paraId="50F97B6A" w14:textId="77777777" w:rsidR="000950F5" w:rsidRPr="00FB040A" w:rsidRDefault="000950F5" w:rsidP="000950F5">
      <w:pPr>
        <w:jc w:val="both"/>
        <w:rPr>
          <w:rFonts w:cstheme="minorHAnsi"/>
          <w:sz w:val="24"/>
          <w:szCs w:val="24"/>
        </w:rPr>
      </w:pPr>
      <w:r w:rsidRPr="00FB040A">
        <w:rPr>
          <w:rFonts w:cstheme="minorHAnsi"/>
          <w:sz w:val="24"/>
          <w:szCs w:val="24"/>
        </w:rPr>
        <w:t>Przed czyszczeniem i konserwacją urządzenia należy odłączyć je od sieci elektrycznej.</w:t>
      </w:r>
    </w:p>
    <w:p w14:paraId="04CCC120" w14:textId="0E00704C" w:rsidR="000950F5" w:rsidRPr="00FB040A" w:rsidRDefault="000950F5" w:rsidP="000950F5">
      <w:pPr>
        <w:jc w:val="both"/>
        <w:rPr>
          <w:rFonts w:cstheme="minorHAnsi"/>
          <w:sz w:val="24"/>
          <w:szCs w:val="24"/>
        </w:rPr>
      </w:pPr>
      <w:r w:rsidRPr="00FB040A">
        <w:rPr>
          <w:rFonts w:cstheme="minorHAnsi"/>
          <w:sz w:val="24"/>
          <w:szCs w:val="24"/>
        </w:rPr>
        <w:t>•</w:t>
      </w:r>
      <w:r w:rsidRPr="00FB040A">
        <w:rPr>
          <w:rFonts w:cstheme="minorHAnsi"/>
          <w:sz w:val="24"/>
          <w:szCs w:val="24"/>
        </w:rPr>
        <w:tab/>
        <w:t>W przeciwnym wypadku może dojść do porażenia prądem elektrycznym lub pożaru.</w:t>
      </w:r>
    </w:p>
    <w:p w14:paraId="37021621" w14:textId="781DAD48" w:rsidR="000950F5" w:rsidRPr="00FB040A" w:rsidRDefault="000950F5" w:rsidP="000950F5">
      <w:pPr>
        <w:jc w:val="both"/>
        <w:rPr>
          <w:rFonts w:cstheme="minorHAnsi"/>
          <w:b/>
          <w:bCs/>
          <w:sz w:val="24"/>
          <w:szCs w:val="24"/>
          <w:u w:val="single"/>
        </w:rPr>
      </w:pPr>
      <w:r w:rsidRPr="00FB040A">
        <w:rPr>
          <w:rFonts w:cstheme="minorHAnsi"/>
          <w:b/>
          <w:bCs/>
          <w:sz w:val="24"/>
          <w:szCs w:val="24"/>
          <w:u w:val="single"/>
        </w:rPr>
        <w:t>Instrukcje dotyczące symbolu WEEE</w:t>
      </w:r>
    </w:p>
    <w:p w14:paraId="6FED1095" w14:textId="4ED2F5BC" w:rsidR="0060374A" w:rsidRPr="00FB040A" w:rsidRDefault="0060374A" w:rsidP="0060374A">
      <w:pPr>
        <w:jc w:val="both"/>
        <w:rPr>
          <w:rFonts w:cstheme="minorHAnsi"/>
          <w:sz w:val="24"/>
          <w:szCs w:val="24"/>
        </w:rPr>
      </w:pPr>
      <w:r w:rsidRPr="00FB040A">
        <w:rPr>
          <w:rFonts w:cstheme="minorHAnsi"/>
          <w:noProof/>
          <w:sz w:val="24"/>
          <w:szCs w:val="24"/>
        </w:rPr>
        <w:lastRenderedPageBreak/>
        <w:drawing>
          <wp:anchor distT="0" distB="0" distL="114300" distR="114300" simplePos="0" relativeHeight="251685888" behindDoc="1" locked="0" layoutInCell="1" allowOverlap="1" wp14:anchorId="0E2A0531" wp14:editId="0F1FD7A6">
            <wp:simplePos x="0" y="0"/>
            <wp:positionH relativeFrom="column">
              <wp:posOffset>-4445</wp:posOffset>
            </wp:positionH>
            <wp:positionV relativeFrom="paragraph">
              <wp:posOffset>-4445</wp:posOffset>
            </wp:positionV>
            <wp:extent cx="1257475" cy="1609950"/>
            <wp:effectExtent l="0" t="0" r="0" b="9525"/>
            <wp:wrapTight wrapText="bothSides">
              <wp:wrapPolygon edited="0">
                <wp:start x="0" y="0"/>
                <wp:lineTo x="0" y="21472"/>
                <wp:lineTo x="21273" y="21472"/>
                <wp:lineTo x="21273" y="0"/>
                <wp:lineTo x="0" y="0"/>
              </wp:wrapPolygon>
            </wp:wrapTight>
            <wp:docPr id="130140118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401185" name=""/>
                    <pic:cNvPicPr/>
                  </pic:nvPicPr>
                  <pic:blipFill>
                    <a:blip r:embed="rId11">
                      <a:extLst>
                        <a:ext uri="{28A0092B-C50C-407E-A947-70E740481C1C}">
                          <a14:useLocalDpi xmlns:a14="http://schemas.microsoft.com/office/drawing/2010/main" val="0"/>
                        </a:ext>
                      </a:extLst>
                    </a:blip>
                    <a:stretch>
                      <a:fillRect/>
                    </a:stretch>
                  </pic:blipFill>
                  <pic:spPr>
                    <a:xfrm>
                      <a:off x="0" y="0"/>
                      <a:ext cx="1257475" cy="1609950"/>
                    </a:xfrm>
                    <a:prstGeom prst="rect">
                      <a:avLst/>
                    </a:prstGeom>
                  </pic:spPr>
                </pic:pic>
              </a:graphicData>
            </a:graphic>
          </wp:anchor>
        </w:drawing>
      </w:r>
      <w:r w:rsidRPr="00FB040A">
        <w:rPr>
          <w:rFonts w:cstheme="minorHAnsi"/>
          <w:sz w:val="24"/>
          <w:szCs w:val="24"/>
        </w:rPr>
        <w:t>Prawidłowe usuwanie produktu (zużyty sprzęt elektryczny i elektroniczny)</w:t>
      </w:r>
    </w:p>
    <w:p w14:paraId="74A224C7" w14:textId="77777777" w:rsidR="0060374A" w:rsidRPr="00FB040A" w:rsidRDefault="0060374A" w:rsidP="0060374A">
      <w:pPr>
        <w:jc w:val="both"/>
        <w:rPr>
          <w:rFonts w:cstheme="minorHAnsi"/>
          <w:sz w:val="24"/>
          <w:szCs w:val="24"/>
        </w:rPr>
      </w:pPr>
      <w:r w:rsidRPr="00FB040A">
        <w:rPr>
          <w:rFonts w:cstheme="minorHAnsi"/>
          <w:sz w:val="24"/>
          <w:szCs w:val="24"/>
        </w:rPr>
        <w:t>(Dotyczy krajów, w których stosuje się systemy segregacji odpadów)</w:t>
      </w:r>
    </w:p>
    <w:p w14:paraId="0B69E1DA" w14:textId="77777777" w:rsidR="0060374A" w:rsidRPr="00FB040A" w:rsidRDefault="0060374A" w:rsidP="0060374A">
      <w:pPr>
        <w:jc w:val="both"/>
        <w:rPr>
          <w:rFonts w:cstheme="minorHAnsi"/>
          <w:sz w:val="24"/>
          <w:szCs w:val="24"/>
        </w:rPr>
      </w:pPr>
      <w:r w:rsidRPr="00FB040A">
        <w:rPr>
          <w:rFonts w:cstheme="minorHAnsi"/>
          <w:sz w:val="24"/>
          <w:szCs w:val="24"/>
        </w:rPr>
        <w:t>To oznaczenie umieszczone na produkcie, akcesoriach lub dokumentacji oznacza, że po zakończeniu eksploatacji nie należy tego produktu ani jego akcesoriów (np. ładowarki, zestawu słuchawkowego, przewodu USB) wyrzucać wraz ze zwykłymi odpadami gospodarstwa domowego. Aby uniknąć szkodliwego wpływu na środowisko naturalne i zdrowie ludzi wskutek niekontrolowanego usuwania odpadów, prosimy o oddzielenie tych przedmiotów od odpadów innego typu oraz o odpowiedzialny recykling i praktykowanie ponownego wykorzystania materiałów. W celu uzyskania informacji na temat miejsca i sposobu bezpiecznego dla środowiska recyklingu tych przedmiotów, użytkownicy w gospodarstwach domowych powinni skontaktować się z punktem sprzedaży detalicznej, w którym dokonali zakupu produktu, lub z organem władz lokalnych.</w:t>
      </w:r>
    </w:p>
    <w:p w14:paraId="3E1F1FCF" w14:textId="0AF5E336" w:rsidR="0060374A" w:rsidRPr="00FB040A" w:rsidRDefault="0060374A" w:rsidP="0060374A">
      <w:pPr>
        <w:jc w:val="both"/>
        <w:rPr>
          <w:rFonts w:cstheme="minorHAnsi"/>
          <w:sz w:val="24"/>
          <w:szCs w:val="24"/>
        </w:rPr>
      </w:pPr>
      <w:r w:rsidRPr="00FB040A">
        <w:rPr>
          <w:rFonts w:cstheme="minorHAnsi"/>
          <w:sz w:val="24"/>
          <w:szCs w:val="24"/>
        </w:rPr>
        <w:t xml:space="preserve">Użytkownicy w firmach powinni skontaktować się ze swoim dostawcą i sprawdzić warunki umowy zakupu. Produktu ani jego akcesoriów nie należy usuwać razem z innymi odpadami komercyjnymi. </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rsidRPr="002D5621" w14:paraId="0A72CDA5" w14:textId="77777777" w:rsidTr="00A103B3">
        <w:tc>
          <w:tcPr>
            <w:tcW w:w="9854" w:type="dxa"/>
            <w:shd w:val="clear" w:color="auto" w:fill="595959"/>
          </w:tcPr>
          <w:p w14:paraId="45FCB32E" w14:textId="1C659192" w:rsidR="003B6F5F" w:rsidRPr="002D5621" w:rsidRDefault="0060374A" w:rsidP="0008466B">
            <w:pPr>
              <w:pStyle w:val="Akapitzlist1"/>
              <w:spacing w:beforeLines="30" w:before="72" w:afterLines="30" w:after="72"/>
              <w:ind w:firstLineChars="0" w:firstLine="0"/>
              <w:rPr>
                <w:rFonts w:asciiTheme="minorHAnsi" w:hAnsiTheme="minorHAnsi" w:cstheme="minorHAnsi"/>
                <w:b/>
                <w:color w:val="FFFFFF"/>
                <w:sz w:val="24"/>
                <w:szCs w:val="24"/>
                <w:lang w:val="pl-PL"/>
              </w:rPr>
            </w:pPr>
            <w:r>
              <w:rPr>
                <w:rFonts w:asciiTheme="minorHAnsi" w:hAnsiTheme="minorHAnsi" w:cstheme="minorHAnsi"/>
                <w:b/>
                <w:color w:val="FFFFFF"/>
                <w:sz w:val="24"/>
                <w:szCs w:val="24"/>
                <w:lang w:val="pl-PL"/>
              </w:rPr>
              <w:t>Instalacja</w:t>
            </w:r>
          </w:p>
        </w:tc>
      </w:tr>
    </w:tbl>
    <w:p w14:paraId="1AC4E877" w14:textId="77777777" w:rsidR="00942FD4" w:rsidRDefault="00942FD4" w:rsidP="0008466B">
      <w:pPr>
        <w:jc w:val="both"/>
        <w:rPr>
          <w:rFonts w:cstheme="minorHAnsi"/>
          <w:sz w:val="24"/>
          <w:szCs w:val="24"/>
        </w:rPr>
      </w:pPr>
    </w:p>
    <w:p w14:paraId="7147F5ED" w14:textId="5387C607" w:rsidR="00853ACE" w:rsidRPr="002D5621" w:rsidRDefault="00942FD4" w:rsidP="0008466B">
      <w:pPr>
        <w:jc w:val="both"/>
        <w:rPr>
          <w:rFonts w:cstheme="minorHAnsi"/>
          <w:sz w:val="24"/>
          <w:szCs w:val="24"/>
        </w:rPr>
      </w:pPr>
      <w:r w:rsidRPr="00942FD4">
        <w:rPr>
          <w:rFonts w:cstheme="minorHAnsi"/>
          <w:sz w:val="24"/>
          <w:szCs w:val="24"/>
        </w:rPr>
        <w:t>Należy uważnie przestrzegać poniższych instrukcji, aby prawidłowo zainstalować pralkę i zapobiec wypadkom podczas prania.</w:t>
      </w:r>
    </w:p>
    <w:p w14:paraId="6E547016" w14:textId="3E929AB9" w:rsidR="008D18E3" w:rsidRDefault="00942FD4" w:rsidP="0008466B">
      <w:pPr>
        <w:jc w:val="both"/>
        <w:rPr>
          <w:rFonts w:cstheme="minorHAnsi"/>
          <w:sz w:val="24"/>
          <w:szCs w:val="24"/>
        </w:rPr>
      </w:pPr>
      <w:r w:rsidRPr="00942FD4">
        <w:rPr>
          <w:rFonts w:cstheme="minorHAnsi"/>
          <w:sz w:val="24"/>
          <w:szCs w:val="24"/>
        </w:rPr>
        <w:t>Należy upewnić się, że w opakowaniu produktu znajdują się wszystkie elementy. W przypadku problemu z pralką lub częściami należy skontaktować się z</w:t>
      </w:r>
      <w:r>
        <w:rPr>
          <w:rFonts w:cstheme="minorHAnsi"/>
          <w:sz w:val="24"/>
          <w:szCs w:val="24"/>
        </w:rPr>
        <w:t xml:space="preserve"> firmą LIN POLSKA</w:t>
      </w:r>
      <w:r w:rsidRPr="00942FD4">
        <w:rPr>
          <w:rFonts w:cstheme="minorHAnsi"/>
          <w:sz w:val="24"/>
          <w:szCs w:val="24"/>
        </w:rPr>
        <w:t>.</w:t>
      </w:r>
    </w:p>
    <w:p w14:paraId="106A0CDB" w14:textId="7BAF3A11" w:rsidR="00787538" w:rsidRDefault="00787538" w:rsidP="0008466B">
      <w:pPr>
        <w:jc w:val="both"/>
        <w:rPr>
          <w:rFonts w:cstheme="minorHAnsi"/>
          <w:sz w:val="24"/>
          <w:szCs w:val="24"/>
        </w:rPr>
      </w:pPr>
    </w:p>
    <w:tbl>
      <w:tblPr>
        <w:tblW w:w="0" w:type="auto"/>
        <w:tblInd w:w="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6"/>
        <w:gridCol w:w="2406"/>
        <w:gridCol w:w="2977"/>
      </w:tblGrid>
      <w:tr w:rsidR="00952BA6" w:rsidRPr="00952BA6" w14:paraId="478212D1" w14:textId="77777777" w:rsidTr="00952BA6">
        <w:trPr>
          <w:trHeight w:val="466"/>
        </w:trPr>
        <w:tc>
          <w:tcPr>
            <w:tcW w:w="2406" w:type="dxa"/>
          </w:tcPr>
          <w:p w14:paraId="5159D5C5" w14:textId="0FD5049D" w:rsidR="00952BA6" w:rsidRPr="00952BA6" w:rsidRDefault="00952BA6" w:rsidP="00952BA6">
            <w:pPr>
              <w:spacing w:line="360" w:lineRule="auto"/>
              <w:rPr>
                <w:rFonts w:ascii="Arial" w:hAnsi="Arial" w:cs="Arial"/>
                <w:color w:val="000000"/>
                <w:sz w:val="24"/>
                <w:szCs w:val="28"/>
              </w:rPr>
            </w:pPr>
            <w:r w:rsidRPr="00952BA6">
              <w:rPr>
                <w:rFonts w:cstheme="minorHAnsi"/>
                <w:b/>
                <w:color w:val="000000"/>
                <w:sz w:val="20"/>
                <w:szCs w:val="20"/>
              </w:rPr>
              <w:t>Instrukcja obsługi</w:t>
            </w:r>
          </w:p>
        </w:tc>
        <w:tc>
          <w:tcPr>
            <w:tcW w:w="2406" w:type="dxa"/>
          </w:tcPr>
          <w:p w14:paraId="7E6AD8FA" w14:textId="058CCF9A" w:rsidR="00952BA6" w:rsidRPr="00952BA6" w:rsidRDefault="00952BA6" w:rsidP="00952BA6">
            <w:pPr>
              <w:rPr>
                <w:rFonts w:ascii="Arial" w:hAnsi="Arial" w:cs="Arial"/>
                <w:color w:val="000000"/>
                <w:sz w:val="24"/>
                <w:szCs w:val="28"/>
              </w:rPr>
            </w:pPr>
            <w:r w:rsidRPr="00952BA6">
              <w:rPr>
                <w:rFonts w:cstheme="minorHAnsi"/>
                <w:b/>
                <w:color w:val="000000"/>
                <w:sz w:val="20"/>
                <w:szCs w:val="20"/>
              </w:rPr>
              <w:t>Wąż dopływowy</w:t>
            </w:r>
          </w:p>
        </w:tc>
        <w:tc>
          <w:tcPr>
            <w:tcW w:w="2977" w:type="dxa"/>
          </w:tcPr>
          <w:p w14:paraId="6412FD08" w14:textId="097D8219" w:rsidR="00952BA6" w:rsidRPr="00952BA6" w:rsidRDefault="00952BA6" w:rsidP="00952BA6">
            <w:pPr>
              <w:rPr>
                <w:rFonts w:ascii="Arial" w:hAnsi="Arial" w:cs="Arial"/>
                <w:color w:val="000000"/>
                <w:sz w:val="24"/>
                <w:szCs w:val="28"/>
              </w:rPr>
            </w:pPr>
            <w:r w:rsidRPr="00952BA6">
              <w:rPr>
                <w:rFonts w:cstheme="minorHAnsi"/>
                <w:b/>
                <w:color w:val="000000"/>
                <w:sz w:val="20"/>
                <w:szCs w:val="20"/>
              </w:rPr>
              <w:t>Zaślepka otworu na śrubę transportową (4 szt.)</w:t>
            </w:r>
          </w:p>
        </w:tc>
      </w:tr>
      <w:tr w:rsidR="00787538" w:rsidRPr="00952BA6" w14:paraId="567433CD" w14:textId="77777777" w:rsidTr="00952BA6">
        <w:trPr>
          <w:trHeight w:val="1949"/>
        </w:trPr>
        <w:tc>
          <w:tcPr>
            <w:tcW w:w="2406" w:type="dxa"/>
          </w:tcPr>
          <w:p w14:paraId="6418BFE1" w14:textId="7470D05F" w:rsidR="00787538" w:rsidRPr="00952BA6" w:rsidRDefault="00787538" w:rsidP="00E445A9">
            <w:pPr>
              <w:spacing w:line="360" w:lineRule="auto"/>
              <w:rPr>
                <w:rFonts w:ascii="Arial" w:hAnsi="Arial" w:cs="Arial"/>
                <w:color w:val="000000"/>
                <w:sz w:val="28"/>
                <w:szCs w:val="28"/>
              </w:rPr>
            </w:pPr>
            <w:r w:rsidRPr="00952BA6">
              <w:rPr>
                <w:rFonts w:ascii="Arial" w:hAnsi="Arial" w:cs="Arial"/>
                <w:noProof/>
                <w:lang w:eastAsia="pl-PL"/>
              </w:rPr>
              <w:drawing>
                <wp:inline distT="0" distB="0" distL="0" distR="0" wp14:anchorId="35A5A8C6" wp14:editId="40A426C9">
                  <wp:extent cx="1381125" cy="1428750"/>
                  <wp:effectExtent l="0" t="0" r="9525" b="0"/>
                  <wp:docPr id="1468201"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1125" cy="1428750"/>
                          </a:xfrm>
                          <a:prstGeom prst="rect">
                            <a:avLst/>
                          </a:prstGeom>
                          <a:noFill/>
                          <a:ln>
                            <a:noFill/>
                          </a:ln>
                        </pic:spPr>
                      </pic:pic>
                    </a:graphicData>
                  </a:graphic>
                </wp:inline>
              </w:drawing>
            </w:r>
          </w:p>
        </w:tc>
        <w:tc>
          <w:tcPr>
            <w:tcW w:w="2406" w:type="dxa"/>
          </w:tcPr>
          <w:p w14:paraId="2486006B" w14:textId="4D8757B0" w:rsidR="00787538" w:rsidRPr="00952BA6" w:rsidRDefault="00787538" w:rsidP="00E445A9">
            <w:pPr>
              <w:spacing w:line="360" w:lineRule="auto"/>
              <w:rPr>
                <w:rFonts w:ascii="Arial" w:hAnsi="Arial" w:cs="Arial"/>
                <w:color w:val="000000"/>
                <w:sz w:val="28"/>
                <w:szCs w:val="28"/>
              </w:rPr>
            </w:pPr>
            <w:r w:rsidRPr="00952BA6">
              <w:rPr>
                <w:rFonts w:ascii="Arial" w:hAnsi="Arial" w:cs="Arial"/>
                <w:noProof/>
                <w:lang w:eastAsia="pl-PL"/>
              </w:rPr>
              <w:drawing>
                <wp:inline distT="0" distB="0" distL="0" distR="0" wp14:anchorId="2F487651" wp14:editId="20CC0277">
                  <wp:extent cx="1390650" cy="1314450"/>
                  <wp:effectExtent l="0" t="0" r="0" b="0"/>
                  <wp:docPr id="281918220"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0650" cy="1314450"/>
                          </a:xfrm>
                          <a:prstGeom prst="rect">
                            <a:avLst/>
                          </a:prstGeom>
                          <a:noFill/>
                          <a:ln>
                            <a:noFill/>
                          </a:ln>
                        </pic:spPr>
                      </pic:pic>
                    </a:graphicData>
                  </a:graphic>
                </wp:inline>
              </w:drawing>
            </w:r>
          </w:p>
        </w:tc>
        <w:tc>
          <w:tcPr>
            <w:tcW w:w="2977" w:type="dxa"/>
          </w:tcPr>
          <w:p w14:paraId="43CACF01" w14:textId="791A0DC8" w:rsidR="00787538" w:rsidRPr="00952BA6" w:rsidRDefault="00787538" w:rsidP="00E445A9">
            <w:pPr>
              <w:spacing w:line="360" w:lineRule="auto"/>
              <w:rPr>
                <w:rFonts w:ascii="Arial" w:hAnsi="Arial" w:cs="Arial"/>
                <w:color w:val="000000"/>
                <w:sz w:val="28"/>
                <w:szCs w:val="28"/>
              </w:rPr>
            </w:pPr>
            <w:r w:rsidRPr="00952BA6">
              <w:rPr>
                <w:rFonts w:ascii="Arial" w:hAnsi="Arial" w:cs="Arial"/>
                <w:noProof/>
                <w:lang w:eastAsia="pl-PL"/>
              </w:rPr>
              <w:drawing>
                <wp:inline distT="0" distB="0" distL="0" distR="0" wp14:anchorId="09EFD8B9" wp14:editId="14757519">
                  <wp:extent cx="1295400" cy="1390650"/>
                  <wp:effectExtent l="0" t="0" r="0" b="0"/>
                  <wp:docPr id="1550103405"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0" cy="1390650"/>
                          </a:xfrm>
                          <a:prstGeom prst="rect">
                            <a:avLst/>
                          </a:prstGeom>
                          <a:noFill/>
                          <a:ln>
                            <a:noFill/>
                          </a:ln>
                        </pic:spPr>
                      </pic:pic>
                    </a:graphicData>
                  </a:graphic>
                </wp:inline>
              </w:drawing>
            </w:r>
          </w:p>
        </w:tc>
      </w:tr>
    </w:tbl>
    <w:p w14:paraId="3E4BD2FC" w14:textId="77777777" w:rsidR="00942FD4" w:rsidRDefault="00942FD4" w:rsidP="0008466B">
      <w:pPr>
        <w:jc w:val="both"/>
        <w:rPr>
          <w:rFonts w:cstheme="minorHAnsi"/>
          <w:sz w:val="24"/>
          <w:szCs w:val="24"/>
        </w:rPr>
      </w:pPr>
    </w:p>
    <w:p w14:paraId="5E58293C" w14:textId="60A67FB4" w:rsidR="00787538" w:rsidRDefault="00821257" w:rsidP="0008466B">
      <w:pPr>
        <w:jc w:val="both"/>
        <w:rPr>
          <w:rFonts w:cstheme="minorHAnsi"/>
          <w:sz w:val="24"/>
          <w:szCs w:val="24"/>
        </w:rPr>
      </w:pPr>
      <w:r w:rsidRPr="006949E5">
        <w:rPr>
          <w:rFonts w:cstheme="minorHAnsi"/>
          <w:noProof/>
          <w:sz w:val="24"/>
          <w:szCs w:val="24"/>
        </w:rPr>
        <w:lastRenderedPageBreak/>
        <w:drawing>
          <wp:inline distT="0" distB="0" distL="0" distR="0" wp14:anchorId="6E7E1313" wp14:editId="381ED8C7">
            <wp:extent cx="5760720" cy="3402965"/>
            <wp:effectExtent l="0" t="0" r="0" b="6985"/>
            <wp:docPr id="9545109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10959" name=""/>
                    <pic:cNvPicPr/>
                  </pic:nvPicPr>
                  <pic:blipFill>
                    <a:blip r:embed="rId15"/>
                    <a:stretch>
                      <a:fillRect/>
                    </a:stretch>
                  </pic:blipFill>
                  <pic:spPr>
                    <a:xfrm>
                      <a:off x="0" y="0"/>
                      <a:ext cx="5760720" cy="3402965"/>
                    </a:xfrm>
                    <a:prstGeom prst="rect">
                      <a:avLst/>
                    </a:prstGeom>
                  </pic:spPr>
                </pic:pic>
              </a:graphicData>
            </a:graphic>
          </wp:inline>
        </w:drawing>
      </w:r>
    </w:p>
    <w:p w14:paraId="4333A41F" w14:textId="77777777" w:rsidR="00787538" w:rsidRDefault="00787538" w:rsidP="0008466B">
      <w:pPr>
        <w:jc w:val="both"/>
        <w:rPr>
          <w:rFonts w:cstheme="minorHAnsi"/>
          <w:b/>
          <w:bCs/>
          <w:sz w:val="24"/>
          <w:szCs w:val="24"/>
          <w:u w:val="single"/>
        </w:rPr>
      </w:pPr>
    </w:p>
    <w:p w14:paraId="4725324B" w14:textId="77777777" w:rsidR="00787538" w:rsidRDefault="00787538" w:rsidP="0008466B">
      <w:pPr>
        <w:jc w:val="both"/>
        <w:rPr>
          <w:rFonts w:cstheme="minorHAnsi"/>
          <w:b/>
          <w:bCs/>
          <w:sz w:val="24"/>
          <w:szCs w:val="24"/>
          <w:u w:val="single"/>
        </w:rPr>
      </w:pPr>
    </w:p>
    <w:p w14:paraId="381C4C77" w14:textId="4736709A" w:rsidR="00787538" w:rsidRDefault="00787538" w:rsidP="0008466B">
      <w:pPr>
        <w:jc w:val="both"/>
        <w:rPr>
          <w:rFonts w:cstheme="minorHAnsi"/>
          <w:b/>
          <w:bCs/>
          <w:sz w:val="24"/>
          <w:szCs w:val="24"/>
          <w:u w:val="single"/>
        </w:rPr>
      </w:pPr>
      <w:r w:rsidRPr="00787538">
        <w:rPr>
          <w:rFonts w:cstheme="minorHAnsi"/>
          <w:b/>
          <w:bCs/>
          <w:sz w:val="24"/>
          <w:szCs w:val="24"/>
          <w:u w:val="single"/>
        </w:rPr>
        <w:t>Wymagania dotyczące instalacji</w:t>
      </w:r>
    </w:p>
    <w:p w14:paraId="47DED36F" w14:textId="77777777" w:rsidR="00787538" w:rsidRPr="008E0614" w:rsidRDefault="00787538" w:rsidP="00787538">
      <w:pPr>
        <w:jc w:val="both"/>
        <w:rPr>
          <w:rFonts w:cstheme="minorHAnsi"/>
          <w:b/>
          <w:bCs/>
          <w:sz w:val="24"/>
          <w:szCs w:val="24"/>
          <w:u w:val="single"/>
        </w:rPr>
      </w:pPr>
      <w:r w:rsidRPr="008E0614">
        <w:rPr>
          <w:rFonts w:cstheme="minorHAnsi"/>
          <w:b/>
          <w:bCs/>
          <w:sz w:val="24"/>
          <w:szCs w:val="24"/>
          <w:u w:val="single"/>
        </w:rPr>
        <w:t>Zasilanie i uziemienie</w:t>
      </w:r>
    </w:p>
    <w:p w14:paraId="4A62287C"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 xml:space="preserve">Wymagany jest bezpiecznik lub rozłącznik prądu zmiennego 220–240 V / 50 </w:t>
      </w:r>
      <w:proofErr w:type="spellStart"/>
      <w:r w:rsidRPr="00787538">
        <w:rPr>
          <w:rFonts w:cstheme="minorHAnsi"/>
          <w:sz w:val="24"/>
          <w:szCs w:val="24"/>
        </w:rPr>
        <w:t>Hz</w:t>
      </w:r>
      <w:proofErr w:type="spellEnd"/>
    </w:p>
    <w:p w14:paraId="32B7EAC0"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Do przyłączenia pralki należy wykorzystać osobne rozgałęzienie obwodu zasilania</w:t>
      </w:r>
    </w:p>
    <w:p w14:paraId="54B58916" w14:textId="77777777" w:rsidR="00787538" w:rsidRPr="00787538" w:rsidRDefault="00787538" w:rsidP="00787538">
      <w:pPr>
        <w:jc w:val="both"/>
        <w:rPr>
          <w:rFonts w:cstheme="minorHAnsi"/>
          <w:sz w:val="24"/>
          <w:szCs w:val="24"/>
        </w:rPr>
      </w:pPr>
      <w:r w:rsidRPr="00787538">
        <w:rPr>
          <w:rFonts w:cstheme="minorHAnsi"/>
          <w:sz w:val="24"/>
          <w:szCs w:val="24"/>
        </w:rPr>
        <w:t>W celu zapewnienia prawidłowego uziemienia wraz z pralką dostarczany jest przewód o wtyczce uziemiającej z trzema wtykami do umieszczenia w odpowiednio zainstalowanym i uziemionym gniazdku. W razie wątpliwości dotyczących uziemienia należy skonsultować się z wykwalifikowanym elektrykiem lub serwisantem.</w:t>
      </w:r>
    </w:p>
    <w:p w14:paraId="5358F9D1" w14:textId="77777777" w:rsidR="00787538" w:rsidRPr="00787538" w:rsidRDefault="00787538" w:rsidP="00787538">
      <w:pPr>
        <w:jc w:val="both"/>
        <w:rPr>
          <w:rFonts w:cstheme="minorHAnsi"/>
          <w:sz w:val="24"/>
          <w:szCs w:val="24"/>
        </w:rPr>
      </w:pPr>
      <w:r w:rsidRPr="00787538">
        <w:rPr>
          <w:rFonts w:cstheme="minorHAnsi"/>
          <w:sz w:val="24"/>
          <w:szCs w:val="24"/>
        </w:rPr>
        <w:t>Nie wolno modyfikować dostarczonej wtyczki. Jeśli nie pasuje do gniazdka, należy wezwać wykwalifikowanego elektryka w celu zainstalowania odpowiedniego gniazdka.</w:t>
      </w:r>
    </w:p>
    <w:p w14:paraId="1774A530" w14:textId="77777777" w:rsidR="00787538" w:rsidRPr="008E0614" w:rsidRDefault="00787538" w:rsidP="00787538">
      <w:pPr>
        <w:jc w:val="both"/>
        <w:rPr>
          <w:rFonts w:cstheme="minorHAnsi"/>
          <w:b/>
          <w:bCs/>
          <w:sz w:val="24"/>
          <w:szCs w:val="24"/>
        </w:rPr>
      </w:pPr>
      <w:r w:rsidRPr="008E0614">
        <w:rPr>
          <w:rFonts w:cstheme="minorHAnsi"/>
          <w:b/>
          <w:bCs/>
          <w:sz w:val="24"/>
          <w:szCs w:val="24"/>
        </w:rPr>
        <w:t xml:space="preserve">  OSTRZEŻENIE</w:t>
      </w:r>
    </w:p>
    <w:p w14:paraId="70F1E93E"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NIE wolno używać przedłużacza.</w:t>
      </w:r>
    </w:p>
    <w:p w14:paraId="0B8DE251"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Należy używać wyłącznie przewodu dostarczonego wraz z pralką.</w:t>
      </w:r>
    </w:p>
    <w:p w14:paraId="5D2FFB64"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NIE wolno podłączać przewodu uziemiającego do plastikowych rur kanalizacyjnych, gazowych lub z ciepłą wodą.</w:t>
      </w:r>
    </w:p>
    <w:p w14:paraId="5D0D8E9E" w14:textId="14CC0D7D" w:rsidR="00787538" w:rsidRPr="00FB040A" w:rsidRDefault="00787538" w:rsidP="00787538">
      <w:pPr>
        <w:jc w:val="both"/>
        <w:rPr>
          <w:rFonts w:cstheme="minorHAnsi"/>
          <w:sz w:val="24"/>
          <w:szCs w:val="24"/>
        </w:rPr>
      </w:pPr>
      <w:r w:rsidRPr="00FB040A">
        <w:rPr>
          <w:rFonts w:cstheme="minorHAnsi"/>
          <w:sz w:val="24"/>
          <w:szCs w:val="24"/>
        </w:rPr>
        <w:t>•</w:t>
      </w:r>
      <w:r w:rsidRPr="00FB040A">
        <w:rPr>
          <w:rFonts w:cstheme="minorHAnsi"/>
          <w:sz w:val="24"/>
          <w:szCs w:val="24"/>
        </w:rPr>
        <w:tab/>
        <w:t>Niewłaściwe podłączenie przewodników uziemiających może spowodować porażenie prądem.</w:t>
      </w:r>
    </w:p>
    <w:p w14:paraId="5D9483B9" w14:textId="77777777" w:rsidR="00787538" w:rsidRPr="008E0614" w:rsidRDefault="00787538" w:rsidP="00787538">
      <w:pPr>
        <w:jc w:val="both"/>
        <w:rPr>
          <w:rFonts w:cstheme="minorHAnsi"/>
          <w:b/>
          <w:bCs/>
          <w:sz w:val="24"/>
          <w:szCs w:val="24"/>
          <w:u w:val="single"/>
        </w:rPr>
      </w:pPr>
      <w:r w:rsidRPr="008E0614">
        <w:rPr>
          <w:rFonts w:cstheme="minorHAnsi"/>
          <w:b/>
          <w:bCs/>
          <w:sz w:val="24"/>
          <w:szCs w:val="24"/>
          <w:u w:val="single"/>
        </w:rPr>
        <w:t>Podłoga</w:t>
      </w:r>
    </w:p>
    <w:p w14:paraId="5EE0A720" w14:textId="685F5745" w:rsidR="00787538" w:rsidRPr="00FB040A" w:rsidRDefault="00787538" w:rsidP="00787538">
      <w:pPr>
        <w:jc w:val="both"/>
        <w:rPr>
          <w:rFonts w:cstheme="minorHAnsi"/>
          <w:sz w:val="24"/>
          <w:szCs w:val="24"/>
        </w:rPr>
      </w:pPr>
      <w:r w:rsidRPr="00FB040A">
        <w:rPr>
          <w:rFonts w:cstheme="minorHAnsi"/>
          <w:sz w:val="24"/>
          <w:szCs w:val="24"/>
        </w:rPr>
        <w:t xml:space="preserve">Aby uzyskać najlepszą wydajność, należy zainstalować pralkę na solidnym podłożu. Drewniane podłoże może wymagać wzmocnienia, aby zminimalizować drgania lub nierówne rozłożenie </w:t>
      </w:r>
      <w:r w:rsidRPr="00FB040A">
        <w:rPr>
          <w:rFonts w:cstheme="minorHAnsi"/>
          <w:sz w:val="24"/>
          <w:szCs w:val="24"/>
        </w:rPr>
        <w:lastRenderedPageBreak/>
        <w:t>ciężaru. Powierzchnie dywanów i miękkich płytek nie zapewniają dobrej odporności na drgania i mogą powodować niewielkie</w:t>
      </w:r>
      <w:r w:rsidR="008E0614">
        <w:rPr>
          <w:rFonts w:cstheme="minorHAnsi"/>
          <w:sz w:val="24"/>
          <w:szCs w:val="24"/>
        </w:rPr>
        <w:t xml:space="preserve"> </w:t>
      </w:r>
      <w:r w:rsidRPr="00FB040A">
        <w:rPr>
          <w:rFonts w:cstheme="minorHAnsi"/>
          <w:sz w:val="24"/>
          <w:szCs w:val="24"/>
        </w:rPr>
        <w:t>przemieszczenia pralki podczas wirowania.</w:t>
      </w:r>
    </w:p>
    <w:p w14:paraId="6B786C2F" w14:textId="77777777" w:rsidR="00787538" w:rsidRPr="008E0614" w:rsidRDefault="00787538" w:rsidP="00787538">
      <w:pPr>
        <w:jc w:val="both"/>
        <w:rPr>
          <w:rFonts w:cstheme="minorHAnsi"/>
          <w:b/>
          <w:bCs/>
          <w:sz w:val="24"/>
          <w:szCs w:val="24"/>
        </w:rPr>
      </w:pPr>
      <w:r w:rsidRPr="00FB040A">
        <w:rPr>
          <w:rFonts w:cstheme="minorHAnsi"/>
          <w:sz w:val="24"/>
          <w:szCs w:val="24"/>
        </w:rPr>
        <w:t xml:space="preserve">  </w:t>
      </w:r>
      <w:r w:rsidRPr="008E0614">
        <w:rPr>
          <w:rFonts w:cstheme="minorHAnsi"/>
          <w:b/>
          <w:bCs/>
          <w:sz w:val="24"/>
          <w:szCs w:val="24"/>
        </w:rPr>
        <w:t>PRZESTROGA</w:t>
      </w:r>
    </w:p>
    <w:p w14:paraId="05DB470E" w14:textId="77777777" w:rsidR="00787538" w:rsidRPr="00FB040A" w:rsidRDefault="00787538" w:rsidP="00787538">
      <w:pPr>
        <w:jc w:val="both"/>
        <w:rPr>
          <w:rFonts w:cstheme="minorHAnsi"/>
          <w:sz w:val="24"/>
          <w:szCs w:val="24"/>
        </w:rPr>
      </w:pPr>
      <w:r w:rsidRPr="00FB040A">
        <w:rPr>
          <w:rFonts w:cstheme="minorHAnsi"/>
          <w:sz w:val="24"/>
          <w:szCs w:val="24"/>
        </w:rPr>
        <w:t>NIE wolno instalować pralki na platformach ani innych źle podpartych konstrukcjach.</w:t>
      </w:r>
    </w:p>
    <w:p w14:paraId="4841A0DA" w14:textId="77777777" w:rsidR="00787538" w:rsidRPr="008E0614" w:rsidRDefault="00787538" w:rsidP="00787538">
      <w:pPr>
        <w:jc w:val="both"/>
        <w:rPr>
          <w:rFonts w:cstheme="minorHAnsi"/>
          <w:b/>
          <w:bCs/>
          <w:sz w:val="24"/>
          <w:szCs w:val="24"/>
          <w:u w:val="single"/>
        </w:rPr>
      </w:pPr>
      <w:r w:rsidRPr="008E0614">
        <w:rPr>
          <w:rFonts w:cstheme="minorHAnsi"/>
          <w:b/>
          <w:bCs/>
          <w:sz w:val="24"/>
          <w:szCs w:val="24"/>
          <w:u w:val="single"/>
        </w:rPr>
        <w:t>Temperatura wody</w:t>
      </w:r>
    </w:p>
    <w:p w14:paraId="75539067" w14:textId="18C4B0F3" w:rsidR="00787538" w:rsidRPr="00FB040A" w:rsidRDefault="00787538" w:rsidP="00787538">
      <w:pPr>
        <w:jc w:val="both"/>
        <w:rPr>
          <w:rFonts w:cstheme="minorHAnsi"/>
          <w:sz w:val="24"/>
          <w:szCs w:val="24"/>
        </w:rPr>
      </w:pPr>
      <w:r w:rsidRPr="00FB040A">
        <w:rPr>
          <w:rFonts w:cstheme="minorHAnsi"/>
          <w:sz w:val="24"/>
          <w:szCs w:val="24"/>
        </w:rPr>
        <w:t>Nie wolno instalować pralki w miejscach, gdzie woda może zamarznąć, ponieważ urządzenie zawsze przechowuje pewną ilość wody wewnątrz zaworów, pomp i/ lub węży. Zamarznięta woda w elementach przyłączeniowych może spowodować uszkodzenie taśm, pompy i innych podzespołów pralki.</w:t>
      </w:r>
    </w:p>
    <w:p w14:paraId="146DD569" w14:textId="77777777" w:rsidR="00787538" w:rsidRPr="008E0614" w:rsidRDefault="00787538" w:rsidP="00787538">
      <w:pPr>
        <w:jc w:val="both"/>
        <w:rPr>
          <w:rFonts w:cstheme="minorHAnsi"/>
          <w:b/>
          <w:bCs/>
          <w:sz w:val="24"/>
          <w:szCs w:val="24"/>
          <w:u w:val="single"/>
        </w:rPr>
      </w:pPr>
      <w:r w:rsidRPr="008E0614">
        <w:rPr>
          <w:rFonts w:cstheme="minorHAnsi"/>
          <w:b/>
          <w:bCs/>
          <w:sz w:val="24"/>
          <w:szCs w:val="24"/>
          <w:u w:val="single"/>
        </w:rPr>
        <w:t>Dopływ wody</w:t>
      </w:r>
    </w:p>
    <w:p w14:paraId="54A0D796" w14:textId="77777777" w:rsidR="00787538" w:rsidRPr="00FB040A" w:rsidRDefault="00787538" w:rsidP="00787538">
      <w:pPr>
        <w:jc w:val="both"/>
        <w:rPr>
          <w:rFonts w:cstheme="minorHAnsi"/>
          <w:sz w:val="24"/>
          <w:szCs w:val="24"/>
        </w:rPr>
      </w:pPr>
      <w:r w:rsidRPr="00FB040A">
        <w:rPr>
          <w:rFonts w:cstheme="minorHAnsi"/>
          <w:sz w:val="24"/>
          <w:szCs w:val="24"/>
        </w:rPr>
        <w:t xml:space="preserve">Prawidłowe ciśnienie wody dla tej pralki wynosi od 50 do 1000 </w:t>
      </w:r>
      <w:proofErr w:type="spellStart"/>
      <w:r w:rsidRPr="00FB040A">
        <w:rPr>
          <w:rFonts w:cstheme="minorHAnsi"/>
          <w:sz w:val="24"/>
          <w:szCs w:val="24"/>
        </w:rPr>
        <w:t>kPa</w:t>
      </w:r>
      <w:proofErr w:type="spellEnd"/>
      <w:r w:rsidRPr="00FB040A">
        <w:rPr>
          <w:rFonts w:cstheme="minorHAnsi"/>
          <w:sz w:val="24"/>
          <w:szCs w:val="24"/>
        </w:rPr>
        <w:t xml:space="preserve">. Ciśnienie wody poniżej 50 </w:t>
      </w:r>
      <w:proofErr w:type="spellStart"/>
      <w:r w:rsidRPr="00FB040A">
        <w:rPr>
          <w:rFonts w:cstheme="minorHAnsi"/>
          <w:sz w:val="24"/>
          <w:szCs w:val="24"/>
        </w:rPr>
        <w:t>kPa</w:t>
      </w:r>
      <w:proofErr w:type="spellEnd"/>
      <w:r w:rsidRPr="00FB040A">
        <w:rPr>
          <w:rFonts w:cstheme="minorHAnsi"/>
          <w:sz w:val="24"/>
          <w:szCs w:val="24"/>
        </w:rPr>
        <w:t xml:space="preserve"> może sprawić, że zawór wody nie będzie zamykany do końca.</w:t>
      </w:r>
    </w:p>
    <w:p w14:paraId="397B8968" w14:textId="77777777" w:rsidR="00787538" w:rsidRPr="00FB040A" w:rsidRDefault="00787538" w:rsidP="00787538">
      <w:pPr>
        <w:jc w:val="both"/>
        <w:rPr>
          <w:rFonts w:cstheme="minorHAnsi"/>
          <w:sz w:val="24"/>
          <w:szCs w:val="24"/>
        </w:rPr>
      </w:pPr>
      <w:r w:rsidRPr="00FB040A">
        <w:rPr>
          <w:rFonts w:cstheme="minorHAnsi"/>
          <w:sz w:val="24"/>
          <w:szCs w:val="24"/>
        </w:rPr>
        <w:t>Ponadto może wydłużyć czas napełniania bębna, powodując wyłączanie się pralki. Krany powinny znajdować się w odległości do 120 cm od tylnej części pralki, aby dołączone węże doprowadzające wodę sięgały jej.</w:t>
      </w:r>
    </w:p>
    <w:p w14:paraId="5353348B" w14:textId="77777777" w:rsidR="00787538" w:rsidRPr="00FB040A" w:rsidRDefault="00787538" w:rsidP="00787538">
      <w:pPr>
        <w:jc w:val="both"/>
        <w:rPr>
          <w:rFonts w:cstheme="minorHAnsi"/>
          <w:sz w:val="24"/>
          <w:szCs w:val="24"/>
        </w:rPr>
      </w:pPr>
      <w:r w:rsidRPr="00FB040A">
        <w:rPr>
          <w:rFonts w:cstheme="minorHAnsi"/>
          <w:sz w:val="24"/>
          <w:szCs w:val="24"/>
        </w:rPr>
        <w:t>Aby zmniejszyć ryzyko wycieków:</w:t>
      </w:r>
    </w:p>
    <w:p w14:paraId="3A13A990" w14:textId="77777777" w:rsidR="00787538" w:rsidRPr="00FB040A" w:rsidRDefault="00787538" w:rsidP="00787538">
      <w:pPr>
        <w:jc w:val="both"/>
        <w:rPr>
          <w:rFonts w:cstheme="minorHAnsi"/>
          <w:sz w:val="24"/>
          <w:szCs w:val="24"/>
        </w:rPr>
      </w:pPr>
      <w:r w:rsidRPr="00FB040A">
        <w:rPr>
          <w:rFonts w:cstheme="minorHAnsi"/>
          <w:sz w:val="24"/>
          <w:szCs w:val="24"/>
        </w:rPr>
        <w:t>•</w:t>
      </w:r>
      <w:r w:rsidRPr="00FB040A">
        <w:rPr>
          <w:rFonts w:cstheme="minorHAnsi"/>
          <w:sz w:val="24"/>
          <w:szCs w:val="24"/>
        </w:rPr>
        <w:tab/>
        <w:t>Należy zapewnić łatwy dostęp do kranów.</w:t>
      </w:r>
    </w:p>
    <w:p w14:paraId="1F5CD6D3" w14:textId="77777777" w:rsidR="00787538" w:rsidRPr="00FB040A" w:rsidRDefault="00787538" w:rsidP="00787538">
      <w:pPr>
        <w:jc w:val="both"/>
        <w:rPr>
          <w:rFonts w:cstheme="minorHAnsi"/>
          <w:sz w:val="24"/>
          <w:szCs w:val="24"/>
        </w:rPr>
      </w:pPr>
      <w:r w:rsidRPr="00FB040A">
        <w:rPr>
          <w:rFonts w:cstheme="minorHAnsi"/>
          <w:sz w:val="24"/>
          <w:szCs w:val="24"/>
        </w:rPr>
        <w:t>•</w:t>
      </w:r>
      <w:r w:rsidRPr="00FB040A">
        <w:rPr>
          <w:rFonts w:cstheme="minorHAnsi"/>
          <w:sz w:val="24"/>
          <w:szCs w:val="24"/>
        </w:rPr>
        <w:tab/>
        <w:t>Należy zakręcać krany, gdy pralka nie pracuje.</w:t>
      </w:r>
    </w:p>
    <w:p w14:paraId="47AA2A81" w14:textId="77777777" w:rsidR="00787538" w:rsidRPr="00FB040A" w:rsidRDefault="00787538" w:rsidP="00787538">
      <w:pPr>
        <w:jc w:val="both"/>
        <w:rPr>
          <w:rFonts w:cstheme="minorHAnsi"/>
          <w:sz w:val="24"/>
          <w:szCs w:val="24"/>
        </w:rPr>
      </w:pPr>
      <w:r w:rsidRPr="00FB040A">
        <w:rPr>
          <w:rFonts w:cstheme="minorHAnsi"/>
          <w:sz w:val="24"/>
          <w:szCs w:val="24"/>
        </w:rPr>
        <w:t>•</w:t>
      </w:r>
      <w:r w:rsidRPr="00FB040A">
        <w:rPr>
          <w:rFonts w:cstheme="minorHAnsi"/>
          <w:sz w:val="24"/>
          <w:szCs w:val="24"/>
        </w:rPr>
        <w:tab/>
        <w:t>Należy regularnie sprawdzać, czy mocowania węża doprowadzającego wodę nie przeciekają.</w:t>
      </w:r>
    </w:p>
    <w:p w14:paraId="662D6623" w14:textId="77777777" w:rsidR="00787538" w:rsidRPr="008E0614" w:rsidRDefault="00787538" w:rsidP="00787538">
      <w:pPr>
        <w:jc w:val="both"/>
        <w:rPr>
          <w:rFonts w:cstheme="minorHAnsi"/>
          <w:b/>
          <w:bCs/>
          <w:sz w:val="24"/>
          <w:szCs w:val="24"/>
        </w:rPr>
      </w:pPr>
      <w:r w:rsidRPr="00FB040A">
        <w:rPr>
          <w:rFonts w:cstheme="minorHAnsi"/>
          <w:sz w:val="24"/>
          <w:szCs w:val="24"/>
        </w:rPr>
        <w:t xml:space="preserve">  </w:t>
      </w:r>
      <w:r w:rsidRPr="008E0614">
        <w:rPr>
          <w:rFonts w:cstheme="minorHAnsi"/>
          <w:b/>
          <w:bCs/>
          <w:sz w:val="24"/>
          <w:szCs w:val="24"/>
        </w:rPr>
        <w:t>PRZESTROGA</w:t>
      </w:r>
    </w:p>
    <w:p w14:paraId="76B42D4B" w14:textId="77777777" w:rsidR="00787538" w:rsidRPr="00FB040A" w:rsidRDefault="00787538" w:rsidP="00787538">
      <w:pPr>
        <w:jc w:val="both"/>
        <w:rPr>
          <w:rFonts w:cstheme="minorHAnsi"/>
          <w:sz w:val="24"/>
          <w:szCs w:val="24"/>
        </w:rPr>
      </w:pPr>
      <w:r w:rsidRPr="00FB040A">
        <w:rPr>
          <w:rFonts w:cstheme="minorHAnsi"/>
          <w:sz w:val="24"/>
          <w:szCs w:val="24"/>
        </w:rPr>
        <w:t>Przed pierwszym uruchomieniem pralki należy sprawdzić, czy żadne z połączeń zaworu wodnego i kranów nie przecieka.</w:t>
      </w:r>
    </w:p>
    <w:p w14:paraId="793A9B9E" w14:textId="77777777" w:rsidR="00787538" w:rsidRPr="008E0614" w:rsidRDefault="00787538" w:rsidP="00787538">
      <w:pPr>
        <w:jc w:val="both"/>
        <w:rPr>
          <w:rFonts w:cstheme="minorHAnsi"/>
          <w:b/>
          <w:bCs/>
          <w:sz w:val="24"/>
          <w:szCs w:val="24"/>
          <w:u w:val="single"/>
        </w:rPr>
      </w:pPr>
      <w:r w:rsidRPr="008E0614">
        <w:rPr>
          <w:rFonts w:cstheme="minorHAnsi"/>
          <w:b/>
          <w:bCs/>
          <w:sz w:val="24"/>
          <w:szCs w:val="24"/>
          <w:u w:val="single"/>
        </w:rPr>
        <w:t>Odprowadzenie wody</w:t>
      </w:r>
    </w:p>
    <w:p w14:paraId="68F9954F" w14:textId="154B9FF0" w:rsidR="00787538" w:rsidRPr="00FB040A" w:rsidRDefault="00787538" w:rsidP="00787538">
      <w:pPr>
        <w:jc w:val="both"/>
        <w:rPr>
          <w:rFonts w:cstheme="minorHAnsi"/>
          <w:b/>
          <w:bCs/>
          <w:sz w:val="24"/>
          <w:szCs w:val="24"/>
          <w:u w:val="single"/>
        </w:rPr>
      </w:pPr>
      <w:r w:rsidRPr="00FB040A">
        <w:rPr>
          <w:rFonts w:cstheme="minorHAnsi"/>
          <w:sz w:val="24"/>
          <w:szCs w:val="24"/>
        </w:rPr>
        <w:t xml:space="preserve">Firma </w:t>
      </w:r>
      <w:r w:rsidR="00952BA6" w:rsidRPr="00FB040A">
        <w:rPr>
          <w:rFonts w:cstheme="minorHAnsi"/>
          <w:sz w:val="24"/>
          <w:szCs w:val="24"/>
        </w:rPr>
        <w:t>LIN</w:t>
      </w:r>
      <w:r w:rsidRPr="00FB040A">
        <w:rPr>
          <w:rFonts w:cstheme="minorHAnsi"/>
          <w:sz w:val="24"/>
          <w:szCs w:val="24"/>
        </w:rPr>
        <w:t xml:space="preserve"> zaleca zastosowanie rury pionowej o wysokości 60-90 cm. Wąż odpływowy musi być przyłączony do rury pionowej przy użyciu zacisku, a rura pionowa musi całkowicie zakrywać wąż odpływowy.</w:t>
      </w:r>
    </w:p>
    <w:p w14:paraId="6042F466" w14:textId="77777777" w:rsidR="00787538" w:rsidRPr="00FB040A" w:rsidRDefault="00787538" w:rsidP="00787538">
      <w:pPr>
        <w:jc w:val="both"/>
        <w:rPr>
          <w:rFonts w:cstheme="minorHAnsi"/>
          <w:sz w:val="24"/>
          <w:szCs w:val="24"/>
        </w:rPr>
      </w:pPr>
      <w:r w:rsidRPr="00FB040A">
        <w:rPr>
          <w:rFonts w:cstheme="minorHAnsi"/>
          <w:sz w:val="24"/>
          <w:szCs w:val="24"/>
        </w:rPr>
        <w:t>Instalacja we wnękach i małych pomieszczeniach</w:t>
      </w:r>
    </w:p>
    <w:p w14:paraId="03A6E911" w14:textId="77777777" w:rsidR="00787538" w:rsidRPr="00FB040A" w:rsidRDefault="00787538" w:rsidP="00787538">
      <w:pPr>
        <w:jc w:val="both"/>
        <w:rPr>
          <w:rFonts w:cstheme="minorHAnsi"/>
          <w:sz w:val="24"/>
          <w:szCs w:val="24"/>
        </w:rPr>
      </w:pPr>
      <w:r w:rsidRPr="00FB040A">
        <w:rPr>
          <w:rFonts w:cstheme="minorHAnsi"/>
          <w:sz w:val="24"/>
          <w:szCs w:val="24"/>
        </w:rPr>
        <w:t>Minimalne odstępy do stabilnej pracy:</w:t>
      </w:r>
    </w:p>
    <w:tbl>
      <w:tblPr>
        <w:tblStyle w:val="TableNormal"/>
        <w:tblW w:w="0" w:type="auto"/>
        <w:tblInd w:w="4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86"/>
        <w:gridCol w:w="2143"/>
      </w:tblGrid>
      <w:tr w:rsidR="00787538" w:rsidRPr="00FB040A" w14:paraId="3D195ED9" w14:textId="77777777" w:rsidTr="00E445A9">
        <w:trPr>
          <w:trHeight w:val="374"/>
        </w:trPr>
        <w:tc>
          <w:tcPr>
            <w:tcW w:w="1986" w:type="dxa"/>
            <w:shd w:val="clear" w:color="auto" w:fill="E6E7E8"/>
          </w:tcPr>
          <w:p w14:paraId="7A00025D" w14:textId="77777777" w:rsidR="00787538" w:rsidRPr="00FB040A" w:rsidRDefault="00787538" w:rsidP="00E445A9">
            <w:pPr>
              <w:pStyle w:val="TableParagraph"/>
              <w:spacing w:before="65"/>
              <w:ind w:left="113"/>
              <w:rPr>
                <w:rFonts w:asciiTheme="minorHAnsi" w:hAnsiTheme="minorHAnsi" w:cstheme="minorHAnsi"/>
                <w:sz w:val="24"/>
                <w:szCs w:val="24"/>
              </w:rPr>
            </w:pPr>
            <w:r w:rsidRPr="00FB040A">
              <w:rPr>
                <w:rFonts w:asciiTheme="minorHAnsi" w:hAnsiTheme="minorHAnsi" w:cstheme="minorHAnsi"/>
                <w:color w:val="231F20"/>
                <w:spacing w:val="-4"/>
                <w:w w:val="115"/>
                <w:sz w:val="24"/>
                <w:szCs w:val="24"/>
              </w:rPr>
              <w:t>Boki</w:t>
            </w:r>
          </w:p>
        </w:tc>
        <w:tc>
          <w:tcPr>
            <w:tcW w:w="2143" w:type="dxa"/>
          </w:tcPr>
          <w:p w14:paraId="6D67AB09" w14:textId="77777777" w:rsidR="00787538" w:rsidRPr="00FB040A" w:rsidRDefault="00787538" w:rsidP="00E445A9">
            <w:pPr>
              <w:pStyle w:val="TableParagraph"/>
              <w:spacing w:before="65"/>
              <w:ind w:left="112"/>
              <w:rPr>
                <w:rFonts w:asciiTheme="minorHAnsi" w:hAnsiTheme="minorHAnsi" w:cstheme="minorHAnsi"/>
                <w:sz w:val="24"/>
                <w:szCs w:val="24"/>
              </w:rPr>
            </w:pPr>
            <w:r w:rsidRPr="00FB040A">
              <w:rPr>
                <w:rFonts w:asciiTheme="minorHAnsi" w:hAnsiTheme="minorHAnsi" w:cstheme="minorHAnsi"/>
                <w:color w:val="231F20"/>
                <w:w w:val="110"/>
                <w:sz w:val="24"/>
                <w:szCs w:val="24"/>
              </w:rPr>
              <w:t>25</w:t>
            </w:r>
            <w:r w:rsidRPr="00FB040A">
              <w:rPr>
                <w:rFonts w:asciiTheme="minorHAnsi" w:hAnsiTheme="minorHAnsi" w:cstheme="minorHAnsi"/>
                <w:color w:val="231F20"/>
                <w:spacing w:val="5"/>
                <w:w w:val="110"/>
                <w:sz w:val="24"/>
                <w:szCs w:val="24"/>
              </w:rPr>
              <w:t xml:space="preserve"> </w:t>
            </w:r>
            <w:r w:rsidRPr="00FB040A">
              <w:rPr>
                <w:rFonts w:asciiTheme="minorHAnsi" w:hAnsiTheme="minorHAnsi" w:cstheme="minorHAnsi"/>
                <w:color w:val="231F20"/>
                <w:spacing w:val="-5"/>
                <w:w w:val="110"/>
                <w:sz w:val="24"/>
                <w:szCs w:val="24"/>
              </w:rPr>
              <w:t>mm</w:t>
            </w:r>
          </w:p>
        </w:tc>
      </w:tr>
      <w:tr w:rsidR="00787538" w:rsidRPr="00FB040A" w14:paraId="6BD96281" w14:textId="77777777" w:rsidTr="00E445A9">
        <w:trPr>
          <w:trHeight w:val="374"/>
        </w:trPr>
        <w:tc>
          <w:tcPr>
            <w:tcW w:w="1986" w:type="dxa"/>
            <w:shd w:val="clear" w:color="auto" w:fill="E6E7E8"/>
          </w:tcPr>
          <w:p w14:paraId="115877F0" w14:textId="77777777" w:rsidR="00787538" w:rsidRPr="00FB040A" w:rsidRDefault="00787538" w:rsidP="00E445A9">
            <w:pPr>
              <w:pStyle w:val="TableParagraph"/>
              <w:spacing w:before="65"/>
              <w:ind w:left="113"/>
              <w:rPr>
                <w:rFonts w:asciiTheme="minorHAnsi" w:hAnsiTheme="minorHAnsi" w:cstheme="minorHAnsi"/>
                <w:sz w:val="24"/>
                <w:szCs w:val="24"/>
              </w:rPr>
            </w:pPr>
            <w:r w:rsidRPr="00FB040A">
              <w:rPr>
                <w:rFonts w:asciiTheme="minorHAnsi" w:hAnsiTheme="minorHAnsi" w:cstheme="minorHAnsi"/>
                <w:color w:val="231F20"/>
                <w:spacing w:val="-4"/>
                <w:w w:val="105"/>
                <w:sz w:val="24"/>
                <w:szCs w:val="24"/>
              </w:rPr>
              <w:t>Góra</w:t>
            </w:r>
          </w:p>
        </w:tc>
        <w:tc>
          <w:tcPr>
            <w:tcW w:w="2143" w:type="dxa"/>
          </w:tcPr>
          <w:p w14:paraId="09FDE225" w14:textId="77777777" w:rsidR="00787538" w:rsidRPr="00FB040A" w:rsidRDefault="00787538" w:rsidP="00E445A9">
            <w:pPr>
              <w:pStyle w:val="TableParagraph"/>
              <w:spacing w:before="65"/>
              <w:ind w:left="112"/>
              <w:rPr>
                <w:rFonts w:asciiTheme="minorHAnsi" w:hAnsiTheme="minorHAnsi" w:cstheme="minorHAnsi"/>
                <w:sz w:val="24"/>
                <w:szCs w:val="24"/>
              </w:rPr>
            </w:pPr>
            <w:r w:rsidRPr="00FB040A">
              <w:rPr>
                <w:rFonts w:asciiTheme="minorHAnsi" w:hAnsiTheme="minorHAnsi" w:cstheme="minorHAnsi"/>
                <w:color w:val="231F20"/>
                <w:w w:val="110"/>
                <w:sz w:val="24"/>
                <w:szCs w:val="24"/>
              </w:rPr>
              <w:t>25</w:t>
            </w:r>
            <w:r w:rsidRPr="00FB040A">
              <w:rPr>
                <w:rFonts w:asciiTheme="minorHAnsi" w:hAnsiTheme="minorHAnsi" w:cstheme="minorHAnsi"/>
                <w:color w:val="231F20"/>
                <w:spacing w:val="5"/>
                <w:w w:val="110"/>
                <w:sz w:val="24"/>
                <w:szCs w:val="24"/>
              </w:rPr>
              <w:t xml:space="preserve"> </w:t>
            </w:r>
            <w:r w:rsidRPr="00FB040A">
              <w:rPr>
                <w:rFonts w:asciiTheme="minorHAnsi" w:hAnsiTheme="minorHAnsi" w:cstheme="minorHAnsi"/>
                <w:color w:val="231F20"/>
                <w:spacing w:val="-5"/>
                <w:w w:val="110"/>
                <w:sz w:val="24"/>
                <w:szCs w:val="24"/>
              </w:rPr>
              <w:t>mm</w:t>
            </w:r>
          </w:p>
        </w:tc>
      </w:tr>
      <w:tr w:rsidR="00787538" w:rsidRPr="00FB040A" w14:paraId="32C269E3" w14:textId="77777777" w:rsidTr="00E445A9">
        <w:trPr>
          <w:trHeight w:val="374"/>
        </w:trPr>
        <w:tc>
          <w:tcPr>
            <w:tcW w:w="1986" w:type="dxa"/>
            <w:shd w:val="clear" w:color="auto" w:fill="E6E7E8"/>
          </w:tcPr>
          <w:p w14:paraId="0DA4F07E" w14:textId="77777777" w:rsidR="00787538" w:rsidRPr="00FB040A" w:rsidRDefault="00787538" w:rsidP="00E445A9">
            <w:pPr>
              <w:pStyle w:val="TableParagraph"/>
              <w:spacing w:before="65"/>
              <w:ind w:left="113"/>
              <w:rPr>
                <w:rFonts w:asciiTheme="minorHAnsi" w:hAnsiTheme="minorHAnsi" w:cstheme="minorHAnsi"/>
                <w:sz w:val="24"/>
                <w:szCs w:val="24"/>
              </w:rPr>
            </w:pPr>
            <w:r w:rsidRPr="00FB040A">
              <w:rPr>
                <w:rFonts w:asciiTheme="minorHAnsi" w:hAnsiTheme="minorHAnsi" w:cstheme="minorHAnsi"/>
                <w:color w:val="231F20"/>
                <w:spacing w:val="-5"/>
                <w:w w:val="115"/>
                <w:sz w:val="24"/>
                <w:szCs w:val="24"/>
              </w:rPr>
              <w:t>Tył</w:t>
            </w:r>
          </w:p>
        </w:tc>
        <w:tc>
          <w:tcPr>
            <w:tcW w:w="2143" w:type="dxa"/>
          </w:tcPr>
          <w:p w14:paraId="0BAACE8B" w14:textId="77777777" w:rsidR="00787538" w:rsidRPr="00FB040A" w:rsidRDefault="00787538" w:rsidP="00E445A9">
            <w:pPr>
              <w:pStyle w:val="TableParagraph"/>
              <w:spacing w:before="65"/>
              <w:ind w:left="112"/>
              <w:rPr>
                <w:rFonts w:asciiTheme="minorHAnsi" w:hAnsiTheme="minorHAnsi" w:cstheme="minorHAnsi"/>
                <w:sz w:val="24"/>
                <w:szCs w:val="24"/>
              </w:rPr>
            </w:pPr>
            <w:r w:rsidRPr="00FB040A">
              <w:rPr>
                <w:rFonts w:asciiTheme="minorHAnsi" w:hAnsiTheme="minorHAnsi" w:cstheme="minorHAnsi"/>
                <w:color w:val="231F20"/>
                <w:w w:val="110"/>
                <w:sz w:val="24"/>
                <w:szCs w:val="24"/>
              </w:rPr>
              <w:t>50</w:t>
            </w:r>
            <w:r w:rsidRPr="00FB040A">
              <w:rPr>
                <w:rFonts w:asciiTheme="minorHAnsi" w:hAnsiTheme="minorHAnsi" w:cstheme="minorHAnsi"/>
                <w:color w:val="231F20"/>
                <w:spacing w:val="5"/>
                <w:w w:val="110"/>
                <w:sz w:val="24"/>
                <w:szCs w:val="24"/>
              </w:rPr>
              <w:t xml:space="preserve"> </w:t>
            </w:r>
            <w:r w:rsidRPr="00FB040A">
              <w:rPr>
                <w:rFonts w:asciiTheme="minorHAnsi" w:hAnsiTheme="minorHAnsi" w:cstheme="minorHAnsi"/>
                <w:color w:val="231F20"/>
                <w:spacing w:val="-5"/>
                <w:w w:val="110"/>
                <w:sz w:val="24"/>
                <w:szCs w:val="24"/>
              </w:rPr>
              <w:t>mm</w:t>
            </w:r>
          </w:p>
        </w:tc>
      </w:tr>
      <w:tr w:rsidR="00787538" w:rsidRPr="00FB040A" w14:paraId="5A0469B4" w14:textId="77777777" w:rsidTr="00E445A9">
        <w:trPr>
          <w:trHeight w:val="374"/>
        </w:trPr>
        <w:tc>
          <w:tcPr>
            <w:tcW w:w="1986" w:type="dxa"/>
            <w:shd w:val="clear" w:color="auto" w:fill="E6E7E8"/>
          </w:tcPr>
          <w:p w14:paraId="6764F690" w14:textId="77777777" w:rsidR="00787538" w:rsidRPr="00FB040A" w:rsidRDefault="00787538" w:rsidP="00E445A9">
            <w:pPr>
              <w:pStyle w:val="TableParagraph"/>
              <w:spacing w:before="65"/>
              <w:ind w:left="113"/>
              <w:rPr>
                <w:rFonts w:asciiTheme="minorHAnsi" w:hAnsiTheme="minorHAnsi" w:cstheme="minorHAnsi"/>
                <w:sz w:val="24"/>
                <w:szCs w:val="24"/>
              </w:rPr>
            </w:pPr>
            <w:r w:rsidRPr="00FB040A">
              <w:rPr>
                <w:rFonts w:asciiTheme="minorHAnsi" w:hAnsiTheme="minorHAnsi" w:cstheme="minorHAnsi"/>
                <w:color w:val="231F20"/>
                <w:spacing w:val="-2"/>
                <w:w w:val="115"/>
                <w:sz w:val="24"/>
                <w:szCs w:val="24"/>
              </w:rPr>
              <w:t>Przód</w:t>
            </w:r>
          </w:p>
        </w:tc>
        <w:tc>
          <w:tcPr>
            <w:tcW w:w="2143" w:type="dxa"/>
          </w:tcPr>
          <w:p w14:paraId="2753EEFF" w14:textId="77777777" w:rsidR="00787538" w:rsidRPr="00FB040A" w:rsidRDefault="00787538" w:rsidP="00E445A9">
            <w:pPr>
              <w:pStyle w:val="TableParagraph"/>
              <w:spacing w:before="65"/>
              <w:ind w:left="112"/>
              <w:rPr>
                <w:rFonts w:asciiTheme="minorHAnsi" w:hAnsiTheme="minorHAnsi" w:cstheme="minorHAnsi"/>
                <w:sz w:val="24"/>
                <w:szCs w:val="24"/>
              </w:rPr>
            </w:pPr>
            <w:r w:rsidRPr="00FB040A">
              <w:rPr>
                <w:rFonts w:asciiTheme="minorHAnsi" w:hAnsiTheme="minorHAnsi" w:cstheme="minorHAnsi"/>
                <w:color w:val="231F20"/>
                <w:w w:val="115"/>
                <w:sz w:val="24"/>
                <w:szCs w:val="24"/>
              </w:rPr>
              <w:t>550</w:t>
            </w:r>
            <w:r w:rsidRPr="00FB040A">
              <w:rPr>
                <w:rFonts w:asciiTheme="minorHAnsi" w:hAnsiTheme="minorHAnsi" w:cstheme="minorHAnsi"/>
                <w:color w:val="231F20"/>
                <w:spacing w:val="-8"/>
                <w:w w:val="115"/>
                <w:sz w:val="24"/>
                <w:szCs w:val="24"/>
              </w:rPr>
              <w:t xml:space="preserve"> </w:t>
            </w:r>
            <w:r w:rsidRPr="00FB040A">
              <w:rPr>
                <w:rFonts w:asciiTheme="minorHAnsi" w:hAnsiTheme="minorHAnsi" w:cstheme="minorHAnsi"/>
                <w:color w:val="231F20"/>
                <w:spacing w:val="-5"/>
                <w:w w:val="115"/>
                <w:sz w:val="24"/>
                <w:szCs w:val="24"/>
              </w:rPr>
              <w:t>mm</w:t>
            </w:r>
          </w:p>
        </w:tc>
      </w:tr>
    </w:tbl>
    <w:p w14:paraId="11801706" w14:textId="77777777" w:rsidR="00787538" w:rsidRPr="00FB040A" w:rsidRDefault="00787538" w:rsidP="00787538">
      <w:pPr>
        <w:jc w:val="both"/>
        <w:rPr>
          <w:rFonts w:cstheme="minorHAnsi"/>
          <w:sz w:val="24"/>
          <w:szCs w:val="24"/>
        </w:rPr>
      </w:pPr>
    </w:p>
    <w:p w14:paraId="16A5CB0B" w14:textId="77777777" w:rsidR="00787538" w:rsidRPr="00FB040A" w:rsidRDefault="00787538" w:rsidP="00787538">
      <w:pPr>
        <w:jc w:val="both"/>
        <w:rPr>
          <w:rFonts w:cstheme="minorHAnsi"/>
          <w:sz w:val="24"/>
          <w:szCs w:val="24"/>
        </w:rPr>
      </w:pPr>
      <w:r w:rsidRPr="00FB040A">
        <w:rPr>
          <w:rFonts w:cstheme="minorHAnsi"/>
          <w:sz w:val="24"/>
          <w:szCs w:val="24"/>
        </w:rPr>
        <w:t>Jeśli pralka i suszarka są zainstalowane w tym samym miejscu, przed wnęką lub</w:t>
      </w:r>
    </w:p>
    <w:p w14:paraId="716B2E20" w14:textId="77777777" w:rsidR="00787538" w:rsidRPr="00FB040A" w:rsidRDefault="00787538" w:rsidP="00787538">
      <w:pPr>
        <w:jc w:val="both"/>
        <w:rPr>
          <w:rFonts w:cstheme="minorHAnsi"/>
          <w:sz w:val="24"/>
          <w:szCs w:val="24"/>
        </w:rPr>
      </w:pPr>
      <w:r w:rsidRPr="00FB040A">
        <w:rPr>
          <w:rFonts w:cstheme="minorHAnsi"/>
          <w:sz w:val="24"/>
          <w:szCs w:val="24"/>
        </w:rPr>
        <w:lastRenderedPageBreak/>
        <w:t>szafą musi być co najmniej 550 mm wolnej przestrzeni. Sama pralka nie ma żadnych określonych wymagań dotyczących wolnej przestrzeni.</w:t>
      </w:r>
    </w:p>
    <w:tbl>
      <w:tblPr>
        <w:tblpPr w:leftFromText="141" w:rightFromText="141" w:vertAnchor="text" w:horzAnchor="margin" w:tblpY="306"/>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787538" w:rsidRPr="00FB040A" w14:paraId="53F543BC" w14:textId="77777777" w:rsidTr="00787538">
        <w:tc>
          <w:tcPr>
            <w:tcW w:w="9854" w:type="dxa"/>
            <w:shd w:val="clear" w:color="auto" w:fill="595959"/>
          </w:tcPr>
          <w:p w14:paraId="424108A4" w14:textId="496EDBA7" w:rsidR="00787538" w:rsidRPr="00FB040A" w:rsidRDefault="00697F30" w:rsidP="00787538">
            <w:pPr>
              <w:pStyle w:val="Akapitzlist1"/>
              <w:spacing w:beforeLines="30" w:before="72" w:afterLines="30" w:after="72"/>
              <w:ind w:firstLineChars="0" w:firstLine="0"/>
              <w:rPr>
                <w:rFonts w:asciiTheme="minorHAnsi" w:hAnsiTheme="minorHAnsi" w:cstheme="minorHAnsi"/>
                <w:b/>
                <w:color w:val="FFFFFF"/>
                <w:sz w:val="24"/>
                <w:szCs w:val="24"/>
                <w:highlight w:val="yellow"/>
              </w:rPr>
            </w:pPr>
            <w:proofErr w:type="spellStart"/>
            <w:r w:rsidRPr="00FB040A">
              <w:rPr>
                <w:rFonts w:asciiTheme="minorHAnsi" w:hAnsiTheme="minorHAnsi" w:cstheme="minorHAnsi"/>
                <w:b/>
                <w:color w:val="FFFFFF"/>
                <w:sz w:val="24"/>
                <w:szCs w:val="24"/>
              </w:rPr>
              <w:t>Instalacja</w:t>
            </w:r>
            <w:proofErr w:type="spellEnd"/>
            <w:r w:rsidRPr="00FB040A">
              <w:rPr>
                <w:rFonts w:asciiTheme="minorHAnsi" w:hAnsiTheme="minorHAnsi" w:cstheme="minorHAnsi"/>
                <w:b/>
                <w:color w:val="FFFFFF"/>
                <w:sz w:val="24"/>
                <w:szCs w:val="24"/>
              </w:rPr>
              <w:t xml:space="preserve"> </w:t>
            </w:r>
            <w:proofErr w:type="spellStart"/>
            <w:r w:rsidRPr="00FB040A">
              <w:rPr>
                <w:rFonts w:asciiTheme="minorHAnsi" w:hAnsiTheme="minorHAnsi" w:cstheme="minorHAnsi"/>
                <w:b/>
                <w:color w:val="FFFFFF"/>
                <w:sz w:val="24"/>
                <w:szCs w:val="24"/>
              </w:rPr>
              <w:t>krok</w:t>
            </w:r>
            <w:proofErr w:type="spellEnd"/>
            <w:r w:rsidRPr="00FB040A">
              <w:rPr>
                <w:rFonts w:asciiTheme="minorHAnsi" w:hAnsiTheme="minorHAnsi" w:cstheme="minorHAnsi"/>
                <w:b/>
                <w:color w:val="FFFFFF"/>
                <w:sz w:val="24"/>
                <w:szCs w:val="24"/>
              </w:rPr>
              <w:t xml:space="preserve"> po </w:t>
            </w:r>
            <w:proofErr w:type="spellStart"/>
            <w:r w:rsidRPr="00FB040A">
              <w:rPr>
                <w:rFonts w:asciiTheme="minorHAnsi" w:hAnsiTheme="minorHAnsi" w:cstheme="minorHAnsi"/>
                <w:b/>
                <w:color w:val="FFFFFF"/>
                <w:sz w:val="24"/>
                <w:szCs w:val="24"/>
              </w:rPr>
              <w:t>kroku</w:t>
            </w:r>
            <w:proofErr w:type="spellEnd"/>
          </w:p>
        </w:tc>
      </w:tr>
    </w:tbl>
    <w:p w14:paraId="78B47B58" w14:textId="77777777" w:rsidR="00787538" w:rsidRPr="00FB040A" w:rsidRDefault="00787538" w:rsidP="0008466B">
      <w:pPr>
        <w:jc w:val="both"/>
        <w:rPr>
          <w:rFonts w:cstheme="minorHAnsi"/>
          <w:b/>
          <w:bCs/>
          <w:sz w:val="24"/>
          <w:szCs w:val="24"/>
          <w:u w:val="single"/>
        </w:rPr>
      </w:pPr>
    </w:p>
    <w:p w14:paraId="674B3F9E" w14:textId="77777777" w:rsidR="00697F30" w:rsidRPr="00FB040A" w:rsidRDefault="00697F30" w:rsidP="00697F30">
      <w:pPr>
        <w:jc w:val="both"/>
        <w:rPr>
          <w:rFonts w:cstheme="minorHAnsi"/>
          <w:b/>
          <w:bCs/>
          <w:sz w:val="24"/>
          <w:szCs w:val="24"/>
          <w:u w:val="single"/>
        </w:rPr>
      </w:pPr>
      <w:r w:rsidRPr="00FB040A">
        <w:rPr>
          <w:rFonts w:cstheme="minorHAnsi"/>
          <w:b/>
          <w:bCs/>
          <w:sz w:val="24"/>
          <w:szCs w:val="24"/>
          <w:u w:val="single"/>
        </w:rPr>
        <w:t>KROK 1 Wybór miejsca montażu</w:t>
      </w:r>
    </w:p>
    <w:p w14:paraId="0D35C9BD" w14:textId="77777777" w:rsidR="00697F30" w:rsidRPr="00FB040A" w:rsidRDefault="00697F30" w:rsidP="00697F30">
      <w:pPr>
        <w:jc w:val="both"/>
        <w:rPr>
          <w:rFonts w:cstheme="minorHAnsi"/>
          <w:sz w:val="24"/>
          <w:szCs w:val="24"/>
        </w:rPr>
      </w:pPr>
      <w:r w:rsidRPr="00FB040A">
        <w:rPr>
          <w:rFonts w:cstheme="minorHAnsi"/>
          <w:sz w:val="24"/>
          <w:szCs w:val="24"/>
        </w:rPr>
        <w:t>Wymagania dotyczące lokalizacji:</w:t>
      </w:r>
    </w:p>
    <w:p w14:paraId="638915D9" w14:textId="77777777" w:rsidR="00697F30" w:rsidRPr="00FB040A" w:rsidRDefault="00697F30" w:rsidP="00697F30">
      <w:pPr>
        <w:jc w:val="both"/>
        <w:rPr>
          <w:rFonts w:cstheme="minorHAnsi"/>
          <w:sz w:val="24"/>
          <w:szCs w:val="24"/>
        </w:rPr>
      </w:pPr>
      <w:r w:rsidRPr="00FB040A">
        <w:rPr>
          <w:rFonts w:cstheme="minorHAnsi"/>
          <w:sz w:val="24"/>
          <w:szCs w:val="24"/>
        </w:rPr>
        <w:t>•</w:t>
      </w:r>
      <w:r w:rsidRPr="00FB040A">
        <w:rPr>
          <w:rFonts w:cstheme="minorHAnsi"/>
          <w:sz w:val="24"/>
          <w:szCs w:val="24"/>
        </w:rPr>
        <w:tab/>
        <w:t>Solidna, równa powierzchnia bez wykładziny lubi innych elementów mogących zatkać otwory wentylacyjne</w:t>
      </w:r>
    </w:p>
    <w:p w14:paraId="1D181CE5" w14:textId="77777777" w:rsidR="00697F30" w:rsidRPr="00FB040A" w:rsidRDefault="00697F30" w:rsidP="00697F30">
      <w:pPr>
        <w:jc w:val="both"/>
        <w:rPr>
          <w:rFonts w:cstheme="minorHAnsi"/>
          <w:sz w:val="24"/>
          <w:szCs w:val="24"/>
        </w:rPr>
      </w:pPr>
      <w:r w:rsidRPr="00FB040A">
        <w:rPr>
          <w:rFonts w:cstheme="minorHAnsi"/>
          <w:sz w:val="24"/>
          <w:szCs w:val="24"/>
        </w:rPr>
        <w:t>•</w:t>
      </w:r>
      <w:r w:rsidRPr="00FB040A">
        <w:rPr>
          <w:rFonts w:cstheme="minorHAnsi"/>
          <w:sz w:val="24"/>
          <w:szCs w:val="24"/>
        </w:rPr>
        <w:tab/>
        <w:t>Brak bezpośredniego nasłonecznienia</w:t>
      </w:r>
    </w:p>
    <w:p w14:paraId="411948B8" w14:textId="77777777" w:rsidR="00697F30" w:rsidRPr="00FB040A" w:rsidRDefault="00697F30" w:rsidP="00697F30">
      <w:pPr>
        <w:jc w:val="both"/>
        <w:rPr>
          <w:rFonts w:cstheme="minorHAnsi"/>
          <w:sz w:val="24"/>
          <w:szCs w:val="24"/>
        </w:rPr>
      </w:pPr>
      <w:r w:rsidRPr="00FB040A">
        <w:rPr>
          <w:rFonts w:cstheme="minorHAnsi"/>
          <w:sz w:val="24"/>
          <w:szCs w:val="24"/>
        </w:rPr>
        <w:t>•</w:t>
      </w:r>
      <w:r w:rsidRPr="00FB040A">
        <w:rPr>
          <w:rFonts w:cstheme="minorHAnsi"/>
          <w:sz w:val="24"/>
          <w:szCs w:val="24"/>
        </w:rPr>
        <w:tab/>
        <w:t>Pomieszczenie zapewniające odpowiednią wentylację i okablowanie</w:t>
      </w:r>
    </w:p>
    <w:p w14:paraId="02079849" w14:textId="77777777" w:rsidR="00697F30" w:rsidRPr="00FB040A" w:rsidRDefault="00697F30" w:rsidP="00697F30">
      <w:pPr>
        <w:jc w:val="both"/>
        <w:rPr>
          <w:rFonts w:cstheme="minorHAnsi"/>
          <w:sz w:val="24"/>
          <w:szCs w:val="24"/>
        </w:rPr>
      </w:pPr>
      <w:r w:rsidRPr="00FB040A">
        <w:rPr>
          <w:rFonts w:cstheme="minorHAnsi"/>
          <w:sz w:val="24"/>
          <w:szCs w:val="24"/>
        </w:rPr>
        <w:t>•</w:t>
      </w:r>
      <w:r w:rsidRPr="00FB040A">
        <w:rPr>
          <w:rFonts w:cstheme="minorHAnsi"/>
          <w:sz w:val="24"/>
          <w:szCs w:val="24"/>
        </w:rPr>
        <w:tab/>
        <w:t>Temperatura otoczenia zawsze powyżej temperatury krzepnięcia (0 °C)</w:t>
      </w:r>
    </w:p>
    <w:p w14:paraId="7869C909" w14:textId="77777777" w:rsidR="00697F30" w:rsidRPr="00FB040A" w:rsidRDefault="00697F30" w:rsidP="00697F30">
      <w:pPr>
        <w:jc w:val="both"/>
        <w:rPr>
          <w:rFonts w:cstheme="minorHAnsi"/>
          <w:sz w:val="24"/>
          <w:szCs w:val="24"/>
        </w:rPr>
      </w:pPr>
      <w:r w:rsidRPr="00FB040A">
        <w:rPr>
          <w:rFonts w:cstheme="minorHAnsi"/>
          <w:sz w:val="24"/>
          <w:szCs w:val="24"/>
        </w:rPr>
        <w:t>•</w:t>
      </w:r>
      <w:r w:rsidRPr="00FB040A">
        <w:rPr>
          <w:rFonts w:cstheme="minorHAnsi"/>
          <w:sz w:val="24"/>
          <w:szCs w:val="24"/>
        </w:rPr>
        <w:tab/>
        <w:t>Odpowiednia odległość od źródeł ciepła</w:t>
      </w:r>
    </w:p>
    <w:p w14:paraId="2B07FBC1" w14:textId="77777777" w:rsidR="00697F30" w:rsidRPr="00FB040A" w:rsidRDefault="00697F30" w:rsidP="00697F30">
      <w:pPr>
        <w:jc w:val="both"/>
        <w:rPr>
          <w:rFonts w:cstheme="minorHAnsi"/>
          <w:b/>
          <w:bCs/>
          <w:sz w:val="24"/>
          <w:szCs w:val="24"/>
          <w:u w:val="single"/>
        </w:rPr>
      </w:pPr>
      <w:r w:rsidRPr="00FB040A">
        <w:rPr>
          <w:rFonts w:cstheme="minorHAnsi"/>
          <w:b/>
          <w:bCs/>
          <w:sz w:val="24"/>
          <w:szCs w:val="24"/>
          <w:u w:val="single"/>
        </w:rPr>
        <w:t>KROK 2 Usuwanie śrub transportowych</w:t>
      </w:r>
    </w:p>
    <w:p w14:paraId="1F20A6F6" w14:textId="77777777" w:rsidR="00697F30" w:rsidRPr="00FB040A" w:rsidRDefault="00697F30" w:rsidP="00697F30">
      <w:pPr>
        <w:jc w:val="both"/>
        <w:rPr>
          <w:rFonts w:cstheme="minorHAnsi"/>
          <w:sz w:val="24"/>
          <w:szCs w:val="24"/>
        </w:rPr>
      </w:pPr>
      <w:r w:rsidRPr="00FB040A">
        <w:rPr>
          <w:rFonts w:cstheme="minorHAnsi"/>
          <w:sz w:val="24"/>
          <w:szCs w:val="24"/>
        </w:rPr>
        <w:t>Rozpakuj produkt i usuń wszystkie śruby transportowe.</w:t>
      </w:r>
    </w:p>
    <w:p w14:paraId="42B1F313" w14:textId="77777777" w:rsidR="00697F30" w:rsidRPr="008E0614" w:rsidRDefault="00697F30" w:rsidP="00697F30">
      <w:pPr>
        <w:jc w:val="both"/>
        <w:rPr>
          <w:rFonts w:cstheme="minorHAnsi"/>
          <w:b/>
          <w:bCs/>
          <w:sz w:val="24"/>
          <w:szCs w:val="24"/>
        </w:rPr>
      </w:pPr>
      <w:r w:rsidRPr="008E0614">
        <w:rPr>
          <w:rFonts w:cstheme="minorHAnsi"/>
          <w:b/>
          <w:bCs/>
          <w:sz w:val="24"/>
          <w:szCs w:val="24"/>
        </w:rPr>
        <w:t xml:space="preserve">  UWAGA</w:t>
      </w:r>
    </w:p>
    <w:p w14:paraId="3FC6F339" w14:textId="77777777" w:rsidR="00697F30" w:rsidRPr="00FB040A" w:rsidRDefault="00697F30" w:rsidP="00697F30">
      <w:pPr>
        <w:jc w:val="both"/>
        <w:rPr>
          <w:rFonts w:cstheme="minorHAnsi"/>
          <w:sz w:val="24"/>
          <w:szCs w:val="24"/>
        </w:rPr>
      </w:pPr>
      <w:r w:rsidRPr="00FB040A">
        <w:rPr>
          <w:rFonts w:cstheme="minorHAnsi"/>
          <w:sz w:val="24"/>
          <w:szCs w:val="24"/>
        </w:rPr>
        <w:t>Liczba śrub transportowych może być różna w zależności od modelu pralki.</w:t>
      </w:r>
    </w:p>
    <w:p w14:paraId="4E6DAAF2" w14:textId="77777777" w:rsidR="00697F30" w:rsidRPr="008E0614" w:rsidRDefault="00697F30" w:rsidP="00697F30">
      <w:pPr>
        <w:jc w:val="both"/>
        <w:rPr>
          <w:rFonts w:cstheme="minorHAnsi"/>
          <w:b/>
          <w:bCs/>
          <w:sz w:val="24"/>
          <w:szCs w:val="24"/>
        </w:rPr>
      </w:pPr>
      <w:r w:rsidRPr="008E0614">
        <w:rPr>
          <w:rFonts w:cstheme="minorHAnsi"/>
          <w:b/>
          <w:bCs/>
          <w:sz w:val="24"/>
          <w:szCs w:val="24"/>
        </w:rPr>
        <w:t xml:space="preserve">  OSTRZEŻENIE</w:t>
      </w:r>
    </w:p>
    <w:p w14:paraId="1D466EAC" w14:textId="6043EC90" w:rsidR="00787538" w:rsidRPr="00FB040A" w:rsidRDefault="00697F30" w:rsidP="00697F30">
      <w:pPr>
        <w:jc w:val="both"/>
        <w:rPr>
          <w:rFonts w:cstheme="minorHAnsi"/>
          <w:sz w:val="24"/>
          <w:szCs w:val="24"/>
        </w:rPr>
      </w:pPr>
      <w:r w:rsidRPr="00FB040A">
        <w:rPr>
          <w:rFonts w:cstheme="minorHAnsi"/>
          <w:sz w:val="24"/>
          <w:szCs w:val="24"/>
        </w:rPr>
        <w:t>Opakowanie może być niebezpieczne dla dzieci. Wszystkie materiały opakowania (plastikowe worki, styropian itp.) należy schować w miejscu niedostępnym dla dzieci.</w:t>
      </w:r>
    </w:p>
    <w:p w14:paraId="5852B446" w14:textId="232BB83D" w:rsidR="00697F30" w:rsidRPr="00FB040A" w:rsidRDefault="00697F30" w:rsidP="00697F30">
      <w:pPr>
        <w:jc w:val="both"/>
        <w:rPr>
          <w:rFonts w:cstheme="minorHAnsi"/>
          <w:sz w:val="24"/>
          <w:szCs w:val="24"/>
        </w:rPr>
      </w:pPr>
      <w:r w:rsidRPr="00FB040A">
        <w:rPr>
          <w:rFonts w:cstheme="minorHAnsi"/>
          <w:sz w:val="24"/>
          <w:szCs w:val="24"/>
        </w:rPr>
        <w:t>1.Znajdź śruby transportowe z tyłu pralki.</w:t>
      </w:r>
      <w:r w:rsidRPr="00FB040A">
        <w:rPr>
          <w:rFonts w:cstheme="minorHAnsi"/>
          <w:noProof/>
          <w:sz w:val="24"/>
          <w:szCs w:val="24"/>
        </w:rPr>
        <w:t xml:space="preserve"> </w:t>
      </w:r>
    </w:p>
    <w:p w14:paraId="77DABAAB" w14:textId="77777777" w:rsidR="00697F30" w:rsidRPr="008E0614" w:rsidRDefault="00697F30" w:rsidP="00697F30">
      <w:pPr>
        <w:jc w:val="both"/>
        <w:rPr>
          <w:rFonts w:cstheme="minorHAnsi"/>
          <w:b/>
          <w:bCs/>
          <w:sz w:val="24"/>
          <w:szCs w:val="24"/>
        </w:rPr>
      </w:pPr>
      <w:r w:rsidRPr="008E0614">
        <w:rPr>
          <w:rFonts w:cstheme="minorHAnsi"/>
          <w:b/>
          <w:bCs/>
          <w:sz w:val="24"/>
          <w:szCs w:val="24"/>
        </w:rPr>
        <w:t xml:space="preserve">  PRZESTROGA</w:t>
      </w:r>
    </w:p>
    <w:p w14:paraId="1D3818C6" w14:textId="2731A401" w:rsidR="00697F30" w:rsidRPr="00FB040A" w:rsidRDefault="00697F30" w:rsidP="00697F30">
      <w:pPr>
        <w:jc w:val="both"/>
        <w:rPr>
          <w:rFonts w:cstheme="minorHAnsi"/>
          <w:sz w:val="24"/>
          <w:szCs w:val="24"/>
        </w:rPr>
      </w:pPr>
      <w:r w:rsidRPr="00FB040A">
        <w:rPr>
          <w:rFonts w:cstheme="minorHAnsi"/>
          <w:sz w:val="24"/>
          <w:szCs w:val="24"/>
        </w:rPr>
        <w:t>Nie usuwaj śruby (A) mocującej zacisk węża.</w:t>
      </w:r>
    </w:p>
    <w:p w14:paraId="0C1B3814" w14:textId="5F47AF42" w:rsidR="00697F30" w:rsidRPr="00FB040A" w:rsidRDefault="00697F30" w:rsidP="00697F30">
      <w:pPr>
        <w:jc w:val="both"/>
        <w:rPr>
          <w:rFonts w:cstheme="minorHAnsi"/>
          <w:sz w:val="24"/>
          <w:szCs w:val="24"/>
        </w:rPr>
      </w:pPr>
      <w:r w:rsidRPr="00FB040A">
        <w:rPr>
          <w:rFonts w:cstheme="minorHAnsi"/>
          <w:sz w:val="24"/>
          <w:szCs w:val="24"/>
        </w:rPr>
        <w:t>2.Za pomocą klucza poluzuj wszystkie śruby transportowe, obracając je w lewo.</w:t>
      </w:r>
    </w:p>
    <w:p w14:paraId="0B430A12" w14:textId="77777777" w:rsidR="00697F30" w:rsidRPr="008E0614" w:rsidRDefault="00697F30" w:rsidP="00697F30">
      <w:pPr>
        <w:jc w:val="both"/>
        <w:rPr>
          <w:rFonts w:cstheme="minorHAnsi"/>
          <w:b/>
          <w:bCs/>
          <w:sz w:val="24"/>
          <w:szCs w:val="24"/>
        </w:rPr>
      </w:pPr>
      <w:r w:rsidRPr="008E0614">
        <w:rPr>
          <w:rFonts w:cstheme="minorHAnsi"/>
          <w:b/>
          <w:bCs/>
          <w:sz w:val="24"/>
          <w:szCs w:val="24"/>
        </w:rPr>
        <w:t xml:space="preserve">  UWAGA</w:t>
      </w:r>
    </w:p>
    <w:p w14:paraId="2122693E" w14:textId="1C5CC5CB" w:rsidR="00787538" w:rsidRPr="00FB040A" w:rsidRDefault="00697F30" w:rsidP="00697F30">
      <w:pPr>
        <w:jc w:val="both"/>
        <w:rPr>
          <w:rFonts w:cstheme="minorHAnsi"/>
          <w:sz w:val="24"/>
          <w:szCs w:val="24"/>
        </w:rPr>
      </w:pPr>
      <w:r w:rsidRPr="00FB040A">
        <w:rPr>
          <w:rFonts w:cstheme="minorHAnsi"/>
          <w:sz w:val="24"/>
          <w:szCs w:val="24"/>
        </w:rPr>
        <w:t xml:space="preserve"> Zachowaj śruby transportowe do użytku w przyszłości.</w:t>
      </w:r>
    </w:p>
    <w:p w14:paraId="00B1E4D7" w14:textId="5314320C" w:rsidR="00787538" w:rsidRPr="00FB040A" w:rsidRDefault="00697F30" w:rsidP="00697F30">
      <w:pPr>
        <w:jc w:val="both"/>
        <w:rPr>
          <w:rFonts w:cstheme="minorHAnsi"/>
          <w:sz w:val="24"/>
          <w:szCs w:val="24"/>
        </w:rPr>
      </w:pPr>
      <w:r w:rsidRPr="00FB040A">
        <w:rPr>
          <w:rFonts w:cstheme="minorHAnsi"/>
          <w:sz w:val="24"/>
          <w:szCs w:val="24"/>
        </w:rPr>
        <w:t>3. Zabezpiecz otwory zaślepkami (B)</w:t>
      </w:r>
      <w:r w:rsidRPr="00FB040A">
        <w:rPr>
          <w:rFonts w:cstheme="minorHAnsi"/>
          <w:noProof/>
          <w:sz w:val="24"/>
          <w:szCs w:val="24"/>
        </w:rPr>
        <w:t xml:space="preserve"> </w:t>
      </w:r>
      <w:r w:rsidRPr="00FB040A">
        <w:rPr>
          <w:rFonts w:cstheme="minorHAnsi"/>
          <w:sz w:val="24"/>
          <w:szCs w:val="24"/>
        </w:rPr>
        <w:t>(zaznaczone kółkami na rysunku).</w:t>
      </w:r>
    </w:p>
    <w:p w14:paraId="1786BA62" w14:textId="681700C5" w:rsidR="00787538" w:rsidRPr="00FB040A" w:rsidRDefault="003261D8" w:rsidP="0008466B">
      <w:pPr>
        <w:jc w:val="both"/>
        <w:rPr>
          <w:rFonts w:cstheme="minorHAnsi"/>
          <w:b/>
          <w:bCs/>
          <w:sz w:val="24"/>
          <w:szCs w:val="24"/>
          <w:u w:val="single"/>
        </w:rPr>
      </w:pPr>
      <w:r w:rsidRPr="00AC4352">
        <w:rPr>
          <w:rFonts w:cstheme="minorHAnsi"/>
          <w:b/>
          <w:bCs/>
          <w:noProof/>
          <w:sz w:val="24"/>
          <w:szCs w:val="24"/>
          <w:highlight w:val="green"/>
          <w:u w:val="single"/>
        </w:rPr>
        <w:drawing>
          <wp:anchor distT="0" distB="0" distL="114300" distR="114300" simplePos="0" relativeHeight="251712512" behindDoc="0" locked="0" layoutInCell="1" allowOverlap="1" wp14:anchorId="783BD1B4" wp14:editId="5585670C">
            <wp:simplePos x="0" y="0"/>
            <wp:positionH relativeFrom="margin">
              <wp:align>left</wp:align>
            </wp:positionH>
            <wp:positionV relativeFrom="paragraph">
              <wp:posOffset>46178</wp:posOffset>
            </wp:positionV>
            <wp:extent cx="5348177" cy="2296004"/>
            <wp:effectExtent l="0" t="0" r="5080" b="9525"/>
            <wp:wrapNone/>
            <wp:docPr id="4532534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253470" name=""/>
                    <pic:cNvPicPr/>
                  </pic:nvPicPr>
                  <pic:blipFill>
                    <a:blip r:embed="rId16">
                      <a:extLst>
                        <a:ext uri="{28A0092B-C50C-407E-A947-70E740481C1C}">
                          <a14:useLocalDpi xmlns:a14="http://schemas.microsoft.com/office/drawing/2010/main" val="0"/>
                        </a:ext>
                      </a:extLst>
                    </a:blip>
                    <a:stretch>
                      <a:fillRect/>
                    </a:stretch>
                  </pic:blipFill>
                  <pic:spPr>
                    <a:xfrm>
                      <a:off x="0" y="0"/>
                      <a:ext cx="5348177" cy="2296004"/>
                    </a:xfrm>
                    <a:prstGeom prst="rect">
                      <a:avLst/>
                    </a:prstGeom>
                  </pic:spPr>
                </pic:pic>
              </a:graphicData>
            </a:graphic>
            <wp14:sizeRelH relativeFrom="margin">
              <wp14:pctWidth>0</wp14:pctWidth>
            </wp14:sizeRelH>
            <wp14:sizeRelV relativeFrom="margin">
              <wp14:pctHeight>0</wp14:pctHeight>
            </wp14:sizeRelV>
          </wp:anchor>
        </w:drawing>
      </w:r>
    </w:p>
    <w:p w14:paraId="3B4A6C61" w14:textId="77777777" w:rsidR="00787538" w:rsidRDefault="00787538" w:rsidP="0008466B">
      <w:pPr>
        <w:jc w:val="both"/>
        <w:rPr>
          <w:rFonts w:cstheme="minorHAnsi"/>
          <w:b/>
          <w:bCs/>
          <w:sz w:val="24"/>
          <w:szCs w:val="24"/>
          <w:u w:val="single"/>
        </w:rPr>
      </w:pPr>
    </w:p>
    <w:p w14:paraId="0DAF4FE8" w14:textId="03098BAB" w:rsidR="00787538" w:rsidRDefault="00787538" w:rsidP="0008466B">
      <w:pPr>
        <w:jc w:val="both"/>
        <w:rPr>
          <w:rFonts w:cstheme="minorHAnsi"/>
          <w:b/>
          <w:bCs/>
          <w:sz w:val="24"/>
          <w:szCs w:val="24"/>
          <w:u w:val="single"/>
        </w:rPr>
      </w:pPr>
    </w:p>
    <w:p w14:paraId="27B1BB3E" w14:textId="5B124CBE" w:rsidR="00787538" w:rsidRDefault="00787538" w:rsidP="0008466B">
      <w:pPr>
        <w:jc w:val="both"/>
        <w:rPr>
          <w:rFonts w:cstheme="minorHAnsi"/>
          <w:b/>
          <w:bCs/>
          <w:sz w:val="24"/>
          <w:szCs w:val="24"/>
          <w:u w:val="single"/>
        </w:rPr>
      </w:pPr>
    </w:p>
    <w:p w14:paraId="21ED8A66" w14:textId="77777777" w:rsidR="00787538" w:rsidRDefault="00787538" w:rsidP="0008466B">
      <w:pPr>
        <w:jc w:val="both"/>
        <w:rPr>
          <w:rFonts w:cstheme="minorHAnsi"/>
          <w:b/>
          <w:bCs/>
          <w:sz w:val="24"/>
          <w:szCs w:val="24"/>
          <w:u w:val="single"/>
        </w:rPr>
      </w:pPr>
    </w:p>
    <w:p w14:paraId="17899161" w14:textId="77777777" w:rsidR="00787538" w:rsidRDefault="00787538" w:rsidP="0008466B">
      <w:pPr>
        <w:jc w:val="both"/>
        <w:rPr>
          <w:rFonts w:cstheme="minorHAnsi"/>
          <w:b/>
          <w:bCs/>
          <w:sz w:val="24"/>
          <w:szCs w:val="24"/>
          <w:u w:val="single"/>
        </w:rPr>
      </w:pPr>
    </w:p>
    <w:p w14:paraId="39134282" w14:textId="77777777" w:rsidR="00787538" w:rsidRDefault="00787538" w:rsidP="0008466B">
      <w:pPr>
        <w:jc w:val="both"/>
        <w:rPr>
          <w:rFonts w:cstheme="minorHAnsi"/>
          <w:b/>
          <w:bCs/>
          <w:sz w:val="24"/>
          <w:szCs w:val="24"/>
          <w:u w:val="single"/>
        </w:rPr>
      </w:pPr>
    </w:p>
    <w:p w14:paraId="40AA2DEF" w14:textId="5519AC35" w:rsidR="00787538" w:rsidRDefault="00797149" w:rsidP="0008466B">
      <w:pPr>
        <w:jc w:val="both"/>
        <w:rPr>
          <w:rFonts w:cstheme="minorHAnsi"/>
          <w:b/>
          <w:bCs/>
          <w:sz w:val="24"/>
          <w:szCs w:val="24"/>
          <w:u w:val="single"/>
        </w:rPr>
      </w:pPr>
      <w:r w:rsidRPr="00797149">
        <w:rPr>
          <w:rFonts w:cstheme="minorHAnsi"/>
          <w:b/>
          <w:bCs/>
          <w:sz w:val="24"/>
          <w:szCs w:val="24"/>
          <w:u w:val="single"/>
        </w:rPr>
        <w:lastRenderedPageBreak/>
        <w:t>KROK 3 Montaż podkładki antypoślizgowej</w:t>
      </w:r>
      <w:r w:rsidR="00E05FC1">
        <w:rPr>
          <w:rFonts w:cstheme="minorHAnsi"/>
          <w:b/>
          <w:bCs/>
          <w:sz w:val="24"/>
          <w:szCs w:val="24"/>
          <w:u w:val="single"/>
        </w:rPr>
        <w:t>(opcja)</w:t>
      </w:r>
    </w:p>
    <w:p w14:paraId="329818D5" w14:textId="5FC823CF" w:rsidR="00797149" w:rsidRPr="00797149" w:rsidRDefault="00797149" w:rsidP="00797149">
      <w:pPr>
        <w:jc w:val="both"/>
        <w:rPr>
          <w:rFonts w:cstheme="minorHAnsi"/>
          <w:sz w:val="24"/>
          <w:szCs w:val="24"/>
        </w:rPr>
      </w:pPr>
      <w:r w:rsidRPr="00797149">
        <w:rPr>
          <w:rFonts w:cstheme="minorHAnsi"/>
          <w:noProof/>
          <w:sz w:val="24"/>
          <w:szCs w:val="24"/>
        </w:rPr>
        <w:drawing>
          <wp:anchor distT="0" distB="0" distL="114300" distR="114300" simplePos="0" relativeHeight="251688960" behindDoc="1" locked="0" layoutInCell="1" allowOverlap="1" wp14:anchorId="06B12C35" wp14:editId="1C129CA2">
            <wp:simplePos x="0" y="0"/>
            <wp:positionH relativeFrom="margin">
              <wp:align>right</wp:align>
            </wp:positionH>
            <wp:positionV relativeFrom="paragraph">
              <wp:posOffset>8255</wp:posOffset>
            </wp:positionV>
            <wp:extent cx="2447925" cy="1209675"/>
            <wp:effectExtent l="0" t="0" r="9525" b="9525"/>
            <wp:wrapTight wrapText="bothSides">
              <wp:wrapPolygon edited="0">
                <wp:start x="0" y="0"/>
                <wp:lineTo x="0" y="21430"/>
                <wp:lineTo x="21516" y="21430"/>
                <wp:lineTo x="21516" y="0"/>
                <wp:lineTo x="0" y="0"/>
              </wp:wrapPolygon>
            </wp:wrapTight>
            <wp:docPr id="6699281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928161" name=""/>
                    <pic:cNvPicPr/>
                  </pic:nvPicPr>
                  <pic:blipFill>
                    <a:blip r:embed="rId17">
                      <a:extLst>
                        <a:ext uri="{28A0092B-C50C-407E-A947-70E740481C1C}">
                          <a14:useLocalDpi xmlns:a14="http://schemas.microsoft.com/office/drawing/2010/main" val="0"/>
                        </a:ext>
                      </a:extLst>
                    </a:blip>
                    <a:stretch>
                      <a:fillRect/>
                    </a:stretch>
                  </pic:blipFill>
                  <pic:spPr>
                    <a:xfrm>
                      <a:off x="0" y="0"/>
                      <a:ext cx="2447925" cy="1209675"/>
                    </a:xfrm>
                    <a:prstGeom prst="rect">
                      <a:avLst/>
                    </a:prstGeom>
                  </pic:spPr>
                </pic:pic>
              </a:graphicData>
            </a:graphic>
          </wp:anchor>
        </w:drawing>
      </w:r>
      <w:r>
        <w:rPr>
          <w:rFonts w:cstheme="minorHAnsi"/>
          <w:sz w:val="24"/>
          <w:szCs w:val="24"/>
        </w:rPr>
        <w:t>1. D</w:t>
      </w:r>
      <w:r w:rsidRPr="00797149">
        <w:rPr>
          <w:rFonts w:cstheme="minorHAnsi"/>
          <w:sz w:val="24"/>
          <w:szCs w:val="24"/>
        </w:rPr>
        <w:t>okładnie oczyścić spodnią stronę regulowanych nóżek oraz zetrzeć kurz i olej.</w:t>
      </w:r>
      <w:r w:rsidRPr="00797149">
        <w:rPr>
          <w:noProof/>
          <w:sz w:val="20"/>
        </w:rPr>
        <w:t xml:space="preserve"> </w:t>
      </w:r>
    </w:p>
    <w:p w14:paraId="0FFD6DF0" w14:textId="435066D8" w:rsidR="00797149" w:rsidRPr="00797149" w:rsidRDefault="00797149" w:rsidP="00797149">
      <w:pPr>
        <w:jc w:val="both"/>
        <w:rPr>
          <w:rFonts w:cstheme="minorHAnsi"/>
          <w:sz w:val="24"/>
          <w:szCs w:val="24"/>
        </w:rPr>
      </w:pPr>
      <w:r w:rsidRPr="00797149">
        <w:rPr>
          <w:rFonts w:cstheme="minorHAnsi"/>
          <w:sz w:val="24"/>
          <w:szCs w:val="24"/>
        </w:rPr>
        <w:t>2.</w:t>
      </w:r>
      <w:r>
        <w:rPr>
          <w:rFonts w:cstheme="minorHAnsi"/>
          <w:sz w:val="24"/>
          <w:szCs w:val="24"/>
        </w:rPr>
        <w:t xml:space="preserve"> </w:t>
      </w:r>
      <w:r w:rsidRPr="00797149">
        <w:rPr>
          <w:rFonts w:cstheme="minorHAnsi"/>
          <w:sz w:val="24"/>
          <w:szCs w:val="24"/>
        </w:rPr>
        <w:t>Zaznaczyć położenie regulowanych nóżek pralki, gdzie będą nakładane podkładki antypoślizgowe.</w:t>
      </w:r>
    </w:p>
    <w:p w14:paraId="086F3967" w14:textId="308470C7" w:rsidR="00797149" w:rsidRPr="00797149" w:rsidRDefault="00797149" w:rsidP="00797149">
      <w:pPr>
        <w:jc w:val="both"/>
        <w:rPr>
          <w:rFonts w:cstheme="minorHAnsi"/>
          <w:sz w:val="24"/>
          <w:szCs w:val="24"/>
        </w:rPr>
      </w:pPr>
      <w:r w:rsidRPr="00797149">
        <w:rPr>
          <w:rFonts w:cstheme="minorHAnsi"/>
          <w:sz w:val="24"/>
          <w:szCs w:val="24"/>
        </w:rPr>
        <w:t>3.</w:t>
      </w:r>
      <w:r>
        <w:rPr>
          <w:rFonts w:cstheme="minorHAnsi"/>
          <w:sz w:val="24"/>
          <w:szCs w:val="24"/>
        </w:rPr>
        <w:t xml:space="preserve"> </w:t>
      </w:r>
      <w:r w:rsidRPr="00797149">
        <w:rPr>
          <w:rFonts w:cstheme="minorHAnsi"/>
          <w:sz w:val="24"/>
          <w:szCs w:val="24"/>
        </w:rPr>
        <w:t>Umieścić podkładkę antypoślizgową, przechylając lub przesuwając pralkę. Podczas montażu zdjąć folię z podkładki i przymocować ją przylepną stroną do podłogi, tak aby szorstka strona była skierowana do góry. Nie należy montować podkładki przylepną stroną do regulowanej nóżki.</w:t>
      </w:r>
    </w:p>
    <w:p w14:paraId="2F70B33E" w14:textId="0BBB5DF9" w:rsidR="00787538" w:rsidRDefault="00797149" w:rsidP="00797149">
      <w:pPr>
        <w:jc w:val="both"/>
        <w:rPr>
          <w:rFonts w:cstheme="minorHAnsi"/>
          <w:sz w:val="24"/>
          <w:szCs w:val="24"/>
        </w:rPr>
      </w:pPr>
      <w:r w:rsidRPr="00797149">
        <w:rPr>
          <w:rFonts w:cstheme="minorHAnsi"/>
          <w:sz w:val="24"/>
          <w:szCs w:val="24"/>
        </w:rPr>
        <w:t>4.</w:t>
      </w:r>
      <w:r>
        <w:rPr>
          <w:rFonts w:cstheme="minorHAnsi"/>
          <w:sz w:val="24"/>
          <w:szCs w:val="24"/>
        </w:rPr>
        <w:t xml:space="preserve"> </w:t>
      </w:r>
      <w:r w:rsidRPr="00797149">
        <w:rPr>
          <w:rFonts w:cstheme="minorHAnsi"/>
          <w:sz w:val="24"/>
          <w:szCs w:val="24"/>
        </w:rPr>
        <w:t>Po ułożeniu podkładek i ustawieniu pralki sprawdzić, czy regulowane nóżki są wypoziomowane</w:t>
      </w:r>
      <w:r>
        <w:rPr>
          <w:rFonts w:cstheme="minorHAnsi"/>
          <w:sz w:val="24"/>
          <w:szCs w:val="24"/>
        </w:rPr>
        <w:t>.</w:t>
      </w:r>
    </w:p>
    <w:p w14:paraId="2C3B8BA4" w14:textId="33F06C96" w:rsidR="00797149" w:rsidRDefault="00797149" w:rsidP="00797149">
      <w:pPr>
        <w:jc w:val="both"/>
        <w:rPr>
          <w:rFonts w:cstheme="minorHAnsi"/>
          <w:b/>
          <w:bCs/>
          <w:sz w:val="24"/>
          <w:szCs w:val="24"/>
          <w:u w:val="single"/>
        </w:rPr>
      </w:pPr>
      <w:r w:rsidRPr="00797149">
        <w:rPr>
          <w:rFonts w:cstheme="minorHAnsi"/>
          <w:b/>
          <w:bCs/>
          <w:noProof/>
          <w:sz w:val="24"/>
          <w:szCs w:val="24"/>
          <w:u w:val="single"/>
        </w:rPr>
        <w:drawing>
          <wp:anchor distT="0" distB="0" distL="114300" distR="114300" simplePos="0" relativeHeight="251689984" behindDoc="1" locked="0" layoutInCell="1" allowOverlap="1" wp14:anchorId="3BFF44C8" wp14:editId="2E73AC70">
            <wp:simplePos x="0" y="0"/>
            <wp:positionH relativeFrom="margin">
              <wp:align>right</wp:align>
            </wp:positionH>
            <wp:positionV relativeFrom="paragraph">
              <wp:posOffset>13335</wp:posOffset>
            </wp:positionV>
            <wp:extent cx="2590800" cy="2705100"/>
            <wp:effectExtent l="0" t="0" r="0" b="0"/>
            <wp:wrapTight wrapText="bothSides">
              <wp:wrapPolygon edited="0">
                <wp:start x="0" y="0"/>
                <wp:lineTo x="0" y="21448"/>
                <wp:lineTo x="21441" y="21448"/>
                <wp:lineTo x="21441" y="0"/>
                <wp:lineTo x="0" y="0"/>
              </wp:wrapPolygon>
            </wp:wrapTight>
            <wp:docPr id="58524298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242987" name=""/>
                    <pic:cNvPicPr/>
                  </pic:nvPicPr>
                  <pic:blipFill>
                    <a:blip r:embed="rId18">
                      <a:extLst>
                        <a:ext uri="{28A0092B-C50C-407E-A947-70E740481C1C}">
                          <a14:useLocalDpi xmlns:a14="http://schemas.microsoft.com/office/drawing/2010/main" val="0"/>
                        </a:ext>
                      </a:extLst>
                    </a:blip>
                    <a:stretch>
                      <a:fillRect/>
                    </a:stretch>
                  </pic:blipFill>
                  <pic:spPr>
                    <a:xfrm>
                      <a:off x="0" y="0"/>
                      <a:ext cx="2590800" cy="2705100"/>
                    </a:xfrm>
                    <a:prstGeom prst="rect">
                      <a:avLst/>
                    </a:prstGeom>
                  </pic:spPr>
                </pic:pic>
              </a:graphicData>
            </a:graphic>
          </wp:anchor>
        </w:drawing>
      </w:r>
      <w:r w:rsidRPr="00797149">
        <w:rPr>
          <w:rFonts w:cstheme="minorHAnsi"/>
          <w:b/>
          <w:bCs/>
          <w:sz w:val="24"/>
          <w:szCs w:val="24"/>
          <w:u w:val="single"/>
        </w:rPr>
        <w:t>KROK 4 Regulacja nóżek poziomujących</w:t>
      </w:r>
    </w:p>
    <w:p w14:paraId="36E44250" w14:textId="02DB9D69" w:rsidR="00797149" w:rsidRPr="00797149" w:rsidRDefault="00797149" w:rsidP="00797149">
      <w:pPr>
        <w:jc w:val="both"/>
        <w:rPr>
          <w:rFonts w:cstheme="minorHAnsi"/>
          <w:sz w:val="24"/>
          <w:szCs w:val="24"/>
        </w:rPr>
      </w:pPr>
      <w:r w:rsidRPr="00797149">
        <w:rPr>
          <w:rFonts w:cstheme="minorHAnsi"/>
          <w:sz w:val="24"/>
          <w:szCs w:val="24"/>
        </w:rPr>
        <w:t>1.</w:t>
      </w:r>
      <w:r w:rsidRPr="00797149">
        <w:rPr>
          <w:rFonts w:cstheme="minorHAnsi"/>
          <w:sz w:val="24"/>
          <w:szCs w:val="24"/>
        </w:rPr>
        <w:tab/>
        <w:t>Delikatnie przesuń pralkę na właściwe miejsce. Użycie zbyt dużej siły może spowodować uszkodzenie nóżek poziomujących.</w:t>
      </w:r>
    </w:p>
    <w:p w14:paraId="6DD0DAF0" w14:textId="11455B11" w:rsidR="00797149" w:rsidRPr="00797149" w:rsidRDefault="00797149" w:rsidP="00797149">
      <w:pPr>
        <w:jc w:val="both"/>
        <w:rPr>
          <w:rFonts w:cstheme="minorHAnsi"/>
          <w:sz w:val="24"/>
          <w:szCs w:val="24"/>
        </w:rPr>
      </w:pPr>
      <w:r w:rsidRPr="00797149">
        <w:rPr>
          <w:rFonts w:cstheme="minorHAnsi"/>
          <w:sz w:val="24"/>
          <w:szCs w:val="24"/>
        </w:rPr>
        <w:t>2.</w:t>
      </w:r>
      <w:r w:rsidRPr="00797149">
        <w:rPr>
          <w:rFonts w:cstheme="minorHAnsi"/>
          <w:sz w:val="24"/>
          <w:szCs w:val="24"/>
        </w:rPr>
        <w:tab/>
        <w:t>Wypoziomuj pralkę za pomocą nóżek poziomujących.</w:t>
      </w:r>
    </w:p>
    <w:p w14:paraId="006C2E44" w14:textId="5FEE6BFD" w:rsidR="00797149" w:rsidRPr="00797149" w:rsidRDefault="00797149" w:rsidP="00797149">
      <w:pPr>
        <w:jc w:val="both"/>
        <w:rPr>
          <w:rFonts w:cstheme="minorHAnsi"/>
          <w:sz w:val="24"/>
          <w:szCs w:val="24"/>
        </w:rPr>
      </w:pPr>
    </w:p>
    <w:p w14:paraId="5C8D5CBF" w14:textId="471CEA65" w:rsidR="00797149" w:rsidRPr="00797149" w:rsidRDefault="00797149" w:rsidP="00797149">
      <w:pPr>
        <w:jc w:val="both"/>
        <w:rPr>
          <w:rFonts w:cstheme="minorHAnsi"/>
          <w:sz w:val="24"/>
          <w:szCs w:val="24"/>
        </w:rPr>
      </w:pPr>
      <w:r w:rsidRPr="00797149">
        <w:rPr>
          <w:rFonts w:cstheme="minorHAnsi"/>
          <w:sz w:val="24"/>
          <w:szCs w:val="24"/>
        </w:rPr>
        <w:t>3.</w:t>
      </w:r>
      <w:r w:rsidRPr="00797149">
        <w:rPr>
          <w:rFonts w:cstheme="minorHAnsi"/>
          <w:sz w:val="24"/>
          <w:szCs w:val="24"/>
        </w:rPr>
        <w:tab/>
        <w:t>Po wypoziomowaniu dokręć nakrętki za pomocą klucza.</w:t>
      </w:r>
    </w:p>
    <w:p w14:paraId="5010B0B2" w14:textId="79BE303B" w:rsidR="00797149" w:rsidRDefault="00797149" w:rsidP="00797149">
      <w:pPr>
        <w:jc w:val="both"/>
        <w:rPr>
          <w:rFonts w:cstheme="minorHAnsi"/>
          <w:b/>
          <w:bCs/>
          <w:sz w:val="24"/>
          <w:szCs w:val="24"/>
          <w:u w:val="single"/>
        </w:rPr>
      </w:pPr>
    </w:p>
    <w:p w14:paraId="39B5C8C0" w14:textId="77777777" w:rsidR="00797149" w:rsidRDefault="00797149" w:rsidP="00797149">
      <w:pPr>
        <w:jc w:val="both"/>
        <w:rPr>
          <w:rFonts w:cstheme="minorHAnsi"/>
          <w:b/>
          <w:bCs/>
          <w:sz w:val="24"/>
          <w:szCs w:val="24"/>
          <w:u w:val="single"/>
        </w:rPr>
      </w:pPr>
    </w:p>
    <w:p w14:paraId="03371DE0" w14:textId="136F8E61" w:rsidR="00797149" w:rsidRPr="00797149" w:rsidRDefault="00797149" w:rsidP="00797149">
      <w:pPr>
        <w:jc w:val="both"/>
        <w:rPr>
          <w:rFonts w:cstheme="minorHAnsi"/>
          <w:b/>
          <w:bCs/>
          <w:sz w:val="24"/>
          <w:szCs w:val="24"/>
          <w:u w:val="single"/>
        </w:rPr>
      </w:pPr>
      <w:r w:rsidRPr="00797149">
        <w:rPr>
          <w:rFonts w:cstheme="minorHAnsi"/>
          <w:b/>
          <w:bCs/>
          <w:sz w:val="24"/>
          <w:szCs w:val="24"/>
          <w:u w:val="single"/>
        </w:rPr>
        <w:t>KROK 5 Przyłączenie węża doprowadzającego wodę</w:t>
      </w:r>
    </w:p>
    <w:p w14:paraId="30C34CE4" w14:textId="1EE278EB" w:rsidR="00797149" w:rsidRPr="00797149" w:rsidRDefault="00797149" w:rsidP="00797149">
      <w:pPr>
        <w:jc w:val="both"/>
        <w:rPr>
          <w:rFonts w:cstheme="minorHAnsi"/>
          <w:sz w:val="24"/>
          <w:szCs w:val="24"/>
        </w:rPr>
      </w:pPr>
      <w:r w:rsidRPr="00797149">
        <w:rPr>
          <w:rFonts w:cstheme="minorHAnsi"/>
          <w:sz w:val="24"/>
          <w:szCs w:val="24"/>
        </w:rPr>
        <w:t>Dołączony wężyk może się różnić w zależności od modelu. W przypadku wężyka postępuj zgodnie z dołączonymi instrukcjami.</w:t>
      </w:r>
    </w:p>
    <w:p w14:paraId="19A26E61" w14:textId="77777777" w:rsidR="003261D8" w:rsidRDefault="003261D8" w:rsidP="00797149">
      <w:pPr>
        <w:jc w:val="both"/>
        <w:rPr>
          <w:rFonts w:cstheme="minorHAnsi"/>
          <w:b/>
          <w:bCs/>
          <w:sz w:val="24"/>
          <w:szCs w:val="24"/>
        </w:rPr>
      </w:pPr>
    </w:p>
    <w:p w14:paraId="20B2BA1D" w14:textId="77777777" w:rsidR="003261D8" w:rsidRDefault="003261D8" w:rsidP="00797149">
      <w:pPr>
        <w:jc w:val="both"/>
        <w:rPr>
          <w:rFonts w:cstheme="minorHAnsi"/>
          <w:b/>
          <w:bCs/>
          <w:sz w:val="24"/>
          <w:szCs w:val="24"/>
        </w:rPr>
      </w:pPr>
    </w:p>
    <w:p w14:paraId="61F6B95C" w14:textId="77777777" w:rsidR="003261D8" w:rsidRDefault="003261D8" w:rsidP="00797149">
      <w:pPr>
        <w:jc w:val="both"/>
        <w:rPr>
          <w:rFonts w:cstheme="minorHAnsi"/>
          <w:b/>
          <w:bCs/>
          <w:sz w:val="24"/>
          <w:szCs w:val="24"/>
        </w:rPr>
      </w:pPr>
    </w:p>
    <w:p w14:paraId="7FFD571D" w14:textId="77777777" w:rsidR="003261D8" w:rsidRDefault="003261D8" w:rsidP="00797149">
      <w:pPr>
        <w:jc w:val="both"/>
        <w:rPr>
          <w:rFonts w:cstheme="minorHAnsi"/>
          <w:b/>
          <w:bCs/>
          <w:sz w:val="24"/>
          <w:szCs w:val="24"/>
        </w:rPr>
      </w:pPr>
    </w:p>
    <w:p w14:paraId="712C481D" w14:textId="77777777" w:rsidR="003261D8" w:rsidRDefault="003261D8" w:rsidP="00797149">
      <w:pPr>
        <w:jc w:val="both"/>
        <w:rPr>
          <w:rFonts w:cstheme="minorHAnsi"/>
          <w:b/>
          <w:bCs/>
          <w:sz w:val="24"/>
          <w:szCs w:val="24"/>
        </w:rPr>
      </w:pPr>
    </w:p>
    <w:p w14:paraId="488C832B" w14:textId="77777777" w:rsidR="003261D8" w:rsidRDefault="003261D8" w:rsidP="00797149">
      <w:pPr>
        <w:jc w:val="both"/>
        <w:rPr>
          <w:rFonts w:cstheme="minorHAnsi"/>
          <w:b/>
          <w:bCs/>
          <w:sz w:val="24"/>
          <w:szCs w:val="24"/>
        </w:rPr>
      </w:pPr>
    </w:p>
    <w:p w14:paraId="3E6C391E" w14:textId="77777777" w:rsidR="003261D8" w:rsidRDefault="003261D8" w:rsidP="00797149">
      <w:pPr>
        <w:jc w:val="both"/>
        <w:rPr>
          <w:rFonts w:cstheme="minorHAnsi"/>
          <w:b/>
          <w:bCs/>
          <w:sz w:val="24"/>
          <w:szCs w:val="24"/>
        </w:rPr>
      </w:pPr>
    </w:p>
    <w:p w14:paraId="72774A22" w14:textId="77777777" w:rsidR="003261D8" w:rsidRDefault="003261D8" w:rsidP="00797149">
      <w:pPr>
        <w:jc w:val="both"/>
        <w:rPr>
          <w:rFonts w:cstheme="minorHAnsi"/>
          <w:b/>
          <w:bCs/>
          <w:sz w:val="24"/>
          <w:szCs w:val="24"/>
        </w:rPr>
      </w:pPr>
    </w:p>
    <w:p w14:paraId="4565245E" w14:textId="77777777" w:rsidR="003261D8" w:rsidRDefault="003261D8" w:rsidP="00797149">
      <w:pPr>
        <w:jc w:val="both"/>
        <w:rPr>
          <w:rFonts w:cstheme="minorHAnsi"/>
          <w:b/>
          <w:bCs/>
          <w:sz w:val="24"/>
          <w:szCs w:val="24"/>
        </w:rPr>
      </w:pPr>
    </w:p>
    <w:p w14:paraId="793E8872" w14:textId="77777777" w:rsidR="007476E2" w:rsidRDefault="007476E2" w:rsidP="00797149">
      <w:pPr>
        <w:jc w:val="both"/>
        <w:rPr>
          <w:rFonts w:cstheme="minorHAnsi"/>
          <w:b/>
          <w:bCs/>
          <w:sz w:val="24"/>
          <w:szCs w:val="24"/>
        </w:rPr>
      </w:pPr>
    </w:p>
    <w:p w14:paraId="6C029758" w14:textId="078E4D77" w:rsidR="00797149" w:rsidRPr="00797149" w:rsidRDefault="00797149" w:rsidP="00797149">
      <w:pPr>
        <w:jc w:val="both"/>
        <w:rPr>
          <w:rFonts w:cstheme="minorHAnsi"/>
          <w:b/>
          <w:bCs/>
          <w:sz w:val="24"/>
          <w:szCs w:val="24"/>
        </w:rPr>
      </w:pPr>
      <w:r w:rsidRPr="00797149">
        <w:rPr>
          <w:rFonts w:cstheme="minorHAnsi"/>
          <w:b/>
          <w:bCs/>
          <w:sz w:val="24"/>
          <w:szCs w:val="24"/>
        </w:rPr>
        <w:lastRenderedPageBreak/>
        <w:t>Podłączenie do kranu gwintowanego</w:t>
      </w:r>
    </w:p>
    <w:p w14:paraId="77EE6D05" w14:textId="77777777" w:rsidR="003261D8" w:rsidRDefault="003261D8" w:rsidP="00797149">
      <w:pPr>
        <w:rPr>
          <w:rFonts w:cstheme="minorHAnsi"/>
          <w:sz w:val="24"/>
          <w:szCs w:val="24"/>
        </w:rPr>
      </w:pPr>
    </w:p>
    <w:p w14:paraId="47F226CC" w14:textId="54310735" w:rsidR="00797149" w:rsidRPr="00797149" w:rsidRDefault="00797149" w:rsidP="00797149">
      <w:pPr>
        <w:rPr>
          <w:rFonts w:cstheme="minorHAnsi"/>
          <w:sz w:val="24"/>
          <w:szCs w:val="24"/>
        </w:rPr>
      </w:pPr>
      <w:r w:rsidRPr="00797149">
        <w:rPr>
          <w:rFonts w:cstheme="minorHAnsi"/>
          <w:noProof/>
          <w:sz w:val="24"/>
          <w:szCs w:val="24"/>
        </w:rPr>
        <w:drawing>
          <wp:anchor distT="0" distB="0" distL="114300" distR="114300" simplePos="0" relativeHeight="251691008" behindDoc="1" locked="0" layoutInCell="1" allowOverlap="1" wp14:anchorId="72504781" wp14:editId="042AF14F">
            <wp:simplePos x="0" y="0"/>
            <wp:positionH relativeFrom="margin">
              <wp:align>right</wp:align>
            </wp:positionH>
            <wp:positionV relativeFrom="paragraph">
              <wp:posOffset>-541655</wp:posOffset>
            </wp:positionV>
            <wp:extent cx="2571750" cy="3257550"/>
            <wp:effectExtent l="0" t="0" r="0" b="0"/>
            <wp:wrapTight wrapText="bothSides">
              <wp:wrapPolygon edited="0">
                <wp:start x="0" y="0"/>
                <wp:lineTo x="0" y="21474"/>
                <wp:lineTo x="21440" y="21474"/>
                <wp:lineTo x="21440" y="0"/>
                <wp:lineTo x="0" y="0"/>
              </wp:wrapPolygon>
            </wp:wrapTight>
            <wp:docPr id="18579147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14770" name=""/>
                    <pic:cNvPicPr/>
                  </pic:nvPicPr>
                  <pic:blipFill rotWithShape="1">
                    <a:blip r:embed="rId19">
                      <a:extLst>
                        <a:ext uri="{28A0092B-C50C-407E-A947-70E740481C1C}">
                          <a14:useLocalDpi xmlns:a14="http://schemas.microsoft.com/office/drawing/2010/main" val="0"/>
                        </a:ext>
                      </a:extLst>
                    </a:blip>
                    <a:srcRect b="32554"/>
                    <a:stretch/>
                  </pic:blipFill>
                  <pic:spPr bwMode="auto">
                    <a:xfrm>
                      <a:off x="0" y="0"/>
                      <a:ext cx="2571750" cy="32575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cstheme="minorHAnsi"/>
          <w:sz w:val="24"/>
          <w:szCs w:val="24"/>
        </w:rPr>
        <w:t>1.</w:t>
      </w:r>
      <w:r w:rsidRPr="00797149">
        <w:rPr>
          <w:rFonts w:cstheme="minorHAnsi"/>
          <w:sz w:val="24"/>
          <w:szCs w:val="24"/>
        </w:rPr>
        <w:t>Podłącz wężyk do kranu i obróć złącze w kierunku zgodnym z ruchem wskazówek zegara.</w:t>
      </w:r>
    </w:p>
    <w:p w14:paraId="405D1976" w14:textId="77777777" w:rsidR="00797149" w:rsidRDefault="00797149" w:rsidP="00797149">
      <w:pPr>
        <w:jc w:val="both"/>
        <w:rPr>
          <w:rFonts w:cstheme="minorHAnsi"/>
          <w:sz w:val="24"/>
          <w:szCs w:val="24"/>
        </w:rPr>
      </w:pPr>
    </w:p>
    <w:p w14:paraId="6AA3876A" w14:textId="77777777" w:rsidR="00797149" w:rsidRDefault="00797149" w:rsidP="00797149">
      <w:pPr>
        <w:jc w:val="both"/>
        <w:rPr>
          <w:rFonts w:cstheme="minorHAnsi"/>
          <w:sz w:val="24"/>
          <w:szCs w:val="24"/>
        </w:rPr>
      </w:pPr>
    </w:p>
    <w:p w14:paraId="67A4C5F1" w14:textId="77777777" w:rsidR="00797149" w:rsidRDefault="00797149" w:rsidP="00797149">
      <w:pPr>
        <w:jc w:val="both"/>
        <w:rPr>
          <w:rFonts w:cstheme="minorHAnsi"/>
          <w:sz w:val="24"/>
          <w:szCs w:val="24"/>
        </w:rPr>
      </w:pPr>
    </w:p>
    <w:p w14:paraId="06349F16" w14:textId="37CB75B6" w:rsidR="00797149" w:rsidRPr="00797149" w:rsidRDefault="00797149" w:rsidP="00797149">
      <w:pPr>
        <w:jc w:val="both"/>
        <w:rPr>
          <w:rFonts w:cstheme="minorHAnsi"/>
          <w:sz w:val="24"/>
          <w:szCs w:val="24"/>
        </w:rPr>
      </w:pPr>
      <w:r>
        <w:rPr>
          <w:rFonts w:cstheme="minorHAnsi"/>
          <w:sz w:val="24"/>
          <w:szCs w:val="24"/>
        </w:rPr>
        <w:t>2.</w:t>
      </w:r>
      <w:r w:rsidRPr="00797149">
        <w:rPr>
          <w:rFonts w:cstheme="minorHAnsi"/>
          <w:sz w:val="24"/>
          <w:szCs w:val="24"/>
        </w:rPr>
        <w:t>Podłącz drugi koniec węża doprowadzającego wodę do zaworu wlotowego z tyłu pralki. Obróć wąż w kierunku zgodnym z ruchem wskazówek zegara, aby go dokręcić.</w:t>
      </w:r>
    </w:p>
    <w:p w14:paraId="660FB107" w14:textId="6D5F34ED" w:rsidR="00797149" w:rsidRDefault="00797149" w:rsidP="00797149">
      <w:pPr>
        <w:jc w:val="both"/>
        <w:rPr>
          <w:rFonts w:cstheme="minorHAnsi"/>
          <w:sz w:val="24"/>
          <w:szCs w:val="24"/>
        </w:rPr>
      </w:pPr>
    </w:p>
    <w:p w14:paraId="18C642D7" w14:textId="77777777" w:rsidR="00797149" w:rsidRDefault="00797149" w:rsidP="00797149">
      <w:pPr>
        <w:jc w:val="both"/>
        <w:rPr>
          <w:rFonts w:cstheme="minorHAnsi"/>
          <w:sz w:val="24"/>
          <w:szCs w:val="24"/>
        </w:rPr>
      </w:pPr>
    </w:p>
    <w:p w14:paraId="755513AE" w14:textId="3CC55B8B" w:rsidR="00797149" w:rsidRDefault="00797149" w:rsidP="00797149">
      <w:pPr>
        <w:jc w:val="both"/>
        <w:rPr>
          <w:rFonts w:cstheme="minorHAnsi"/>
          <w:sz w:val="24"/>
          <w:szCs w:val="24"/>
        </w:rPr>
      </w:pPr>
      <w:r w:rsidRPr="00797149">
        <w:rPr>
          <w:rFonts w:cstheme="minorHAnsi"/>
          <w:noProof/>
          <w:sz w:val="24"/>
          <w:szCs w:val="24"/>
        </w:rPr>
        <w:drawing>
          <wp:anchor distT="0" distB="0" distL="114300" distR="114300" simplePos="0" relativeHeight="251693056" behindDoc="1" locked="0" layoutInCell="1" allowOverlap="1" wp14:anchorId="5D3C18A5" wp14:editId="7A55C3ED">
            <wp:simplePos x="0" y="0"/>
            <wp:positionH relativeFrom="margin">
              <wp:align>right</wp:align>
            </wp:positionH>
            <wp:positionV relativeFrom="paragraph">
              <wp:posOffset>62865</wp:posOffset>
            </wp:positionV>
            <wp:extent cx="2571750" cy="1591310"/>
            <wp:effectExtent l="0" t="0" r="0" b="8890"/>
            <wp:wrapTight wrapText="bothSides">
              <wp:wrapPolygon edited="0">
                <wp:start x="0" y="0"/>
                <wp:lineTo x="0" y="21462"/>
                <wp:lineTo x="21440" y="21462"/>
                <wp:lineTo x="21440" y="0"/>
                <wp:lineTo x="0" y="0"/>
              </wp:wrapPolygon>
            </wp:wrapTight>
            <wp:docPr id="91994970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14770" name=""/>
                    <pic:cNvPicPr/>
                  </pic:nvPicPr>
                  <pic:blipFill rotWithShape="1">
                    <a:blip r:embed="rId19">
                      <a:extLst>
                        <a:ext uri="{28A0092B-C50C-407E-A947-70E740481C1C}">
                          <a14:useLocalDpi xmlns:a14="http://schemas.microsoft.com/office/drawing/2010/main" val="0"/>
                        </a:ext>
                      </a:extLst>
                    </a:blip>
                    <a:srcRect t="67052"/>
                    <a:stretch/>
                  </pic:blipFill>
                  <pic:spPr bwMode="auto">
                    <a:xfrm>
                      <a:off x="0" y="0"/>
                      <a:ext cx="2571750" cy="159131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319143C" w14:textId="77777777" w:rsidR="003D18CF" w:rsidRDefault="003D18CF" w:rsidP="00797149">
      <w:pPr>
        <w:jc w:val="both"/>
        <w:rPr>
          <w:rFonts w:cstheme="minorHAnsi"/>
          <w:sz w:val="24"/>
          <w:szCs w:val="24"/>
        </w:rPr>
      </w:pPr>
    </w:p>
    <w:p w14:paraId="33DEEF53" w14:textId="4A9361BB" w:rsidR="00797149" w:rsidRPr="00797149" w:rsidRDefault="00797149" w:rsidP="00797149">
      <w:pPr>
        <w:jc w:val="both"/>
        <w:rPr>
          <w:rFonts w:cstheme="minorHAnsi"/>
          <w:sz w:val="24"/>
          <w:szCs w:val="24"/>
        </w:rPr>
      </w:pPr>
      <w:r>
        <w:rPr>
          <w:rFonts w:cstheme="minorHAnsi"/>
          <w:sz w:val="24"/>
          <w:szCs w:val="24"/>
        </w:rPr>
        <w:t>3.</w:t>
      </w:r>
      <w:r w:rsidRPr="00797149">
        <w:rPr>
          <w:rFonts w:cstheme="minorHAnsi"/>
          <w:sz w:val="24"/>
          <w:szCs w:val="24"/>
        </w:rPr>
        <w:t>Odkręć kran i sprawdź, czy nie ma przecieków przy połączeniach. Jeśli dochodzi do przecieków, powtórz powyższe czynności.</w:t>
      </w:r>
    </w:p>
    <w:p w14:paraId="565326D5" w14:textId="1F574097" w:rsidR="00797149" w:rsidRDefault="00797149" w:rsidP="00797149">
      <w:pPr>
        <w:jc w:val="both"/>
        <w:rPr>
          <w:rFonts w:cstheme="minorHAnsi"/>
          <w:b/>
          <w:bCs/>
          <w:sz w:val="24"/>
          <w:szCs w:val="24"/>
          <w:u w:val="single"/>
        </w:rPr>
      </w:pPr>
    </w:p>
    <w:p w14:paraId="246377B7" w14:textId="6D688A96" w:rsidR="00797149" w:rsidRDefault="00797149" w:rsidP="00797149">
      <w:pPr>
        <w:jc w:val="both"/>
        <w:rPr>
          <w:rFonts w:cstheme="minorHAnsi"/>
          <w:b/>
          <w:bCs/>
          <w:sz w:val="24"/>
          <w:szCs w:val="24"/>
          <w:u w:val="single"/>
        </w:rPr>
      </w:pPr>
    </w:p>
    <w:p w14:paraId="056C4CAA" w14:textId="4DD890AD" w:rsidR="00797149" w:rsidRPr="003261D8" w:rsidRDefault="00797149" w:rsidP="00797149">
      <w:pPr>
        <w:jc w:val="both"/>
        <w:rPr>
          <w:rFonts w:cstheme="minorHAnsi"/>
          <w:b/>
          <w:bCs/>
          <w:sz w:val="24"/>
          <w:szCs w:val="24"/>
        </w:rPr>
      </w:pPr>
      <w:r w:rsidRPr="003261D8">
        <w:rPr>
          <w:rFonts w:cstheme="minorHAnsi"/>
          <w:b/>
          <w:bCs/>
          <w:sz w:val="24"/>
          <w:szCs w:val="24"/>
        </w:rPr>
        <w:t>OSTRZEŻENIE</w:t>
      </w:r>
    </w:p>
    <w:p w14:paraId="7E131702" w14:textId="107A3A84" w:rsidR="00797149" w:rsidRPr="00797149" w:rsidRDefault="00797149" w:rsidP="00797149">
      <w:pPr>
        <w:jc w:val="both"/>
        <w:rPr>
          <w:rFonts w:cstheme="minorHAnsi"/>
          <w:sz w:val="24"/>
          <w:szCs w:val="24"/>
        </w:rPr>
      </w:pPr>
      <w:r w:rsidRPr="00797149">
        <w:rPr>
          <w:rFonts w:cstheme="minorHAnsi"/>
          <w:sz w:val="24"/>
          <w:szCs w:val="24"/>
        </w:rPr>
        <w:t xml:space="preserve">W przypadku wycieku wody należy zaprzestać korzystania z pralki i odłączyć ją od zasilania elektrycznego. Następnie, jeśli wężyk jest nieszczelny, skontaktuj się z centrum serwisowym firmy </w:t>
      </w:r>
      <w:r w:rsidR="00952BA6">
        <w:rPr>
          <w:rFonts w:cstheme="minorHAnsi"/>
          <w:sz w:val="24"/>
          <w:szCs w:val="24"/>
        </w:rPr>
        <w:t>LIN</w:t>
      </w:r>
      <w:r w:rsidRPr="00797149">
        <w:rPr>
          <w:rFonts w:cstheme="minorHAnsi"/>
          <w:sz w:val="24"/>
          <w:szCs w:val="24"/>
        </w:rPr>
        <w:t>, a w przypadku nieszczelności kranu skontaktuj się z hydraulikiem. W przeciwnym razie może dojść do porażenia prądem.</w:t>
      </w:r>
    </w:p>
    <w:p w14:paraId="6F1A15C6" w14:textId="73334FD8" w:rsidR="00797149" w:rsidRPr="003261D8" w:rsidRDefault="00797149" w:rsidP="00797149">
      <w:pPr>
        <w:jc w:val="both"/>
        <w:rPr>
          <w:rFonts w:cstheme="minorHAnsi"/>
          <w:b/>
          <w:bCs/>
          <w:sz w:val="24"/>
          <w:szCs w:val="24"/>
        </w:rPr>
      </w:pPr>
      <w:r w:rsidRPr="00797149">
        <w:rPr>
          <w:rFonts w:cstheme="minorHAnsi"/>
          <w:sz w:val="24"/>
          <w:szCs w:val="24"/>
        </w:rPr>
        <w:t xml:space="preserve"> </w:t>
      </w:r>
      <w:r w:rsidRPr="003261D8">
        <w:rPr>
          <w:rFonts w:cstheme="minorHAnsi"/>
          <w:b/>
          <w:bCs/>
          <w:sz w:val="24"/>
          <w:szCs w:val="24"/>
        </w:rPr>
        <w:t>PRZESTROGA</w:t>
      </w:r>
    </w:p>
    <w:p w14:paraId="27563B00" w14:textId="56C23335" w:rsidR="00797149" w:rsidRDefault="00797149" w:rsidP="00797149">
      <w:pPr>
        <w:jc w:val="both"/>
        <w:rPr>
          <w:rFonts w:cstheme="minorHAnsi"/>
          <w:sz w:val="24"/>
          <w:szCs w:val="24"/>
        </w:rPr>
      </w:pPr>
      <w:r w:rsidRPr="00797149">
        <w:rPr>
          <w:rFonts w:cstheme="minorHAnsi"/>
          <w:sz w:val="24"/>
          <w:szCs w:val="24"/>
        </w:rPr>
        <w:t>Nie wolno rozciągać węża doprowadzającego wodę. Jeśli wąż jest zbyt krótki, należy wymienić wąż na dłuższy, wysokociśnieniowy.</w:t>
      </w:r>
    </w:p>
    <w:p w14:paraId="4996D75F" w14:textId="3DCADF01" w:rsidR="00797149" w:rsidRPr="003261D8" w:rsidRDefault="00797149" w:rsidP="00797149">
      <w:pPr>
        <w:jc w:val="both"/>
        <w:rPr>
          <w:rFonts w:cstheme="minorHAnsi"/>
          <w:b/>
          <w:bCs/>
          <w:sz w:val="24"/>
          <w:szCs w:val="24"/>
          <w:u w:val="single"/>
        </w:rPr>
      </w:pPr>
      <w:r w:rsidRPr="003261D8">
        <w:rPr>
          <w:rFonts w:cstheme="minorHAnsi"/>
          <w:b/>
          <w:bCs/>
          <w:noProof/>
          <w:sz w:val="24"/>
          <w:szCs w:val="24"/>
          <w:u w:val="single"/>
        </w:rPr>
        <w:lastRenderedPageBreak/>
        <w:drawing>
          <wp:anchor distT="0" distB="0" distL="114300" distR="114300" simplePos="0" relativeHeight="251694080" behindDoc="1" locked="0" layoutInCell="1" allowOverlap="1" wp14:anchorId="10DD49E1" wp14:editId="2AD9F651">
            <wp:simplePos x="0" y="0"/>
            <wp:positionH relativeFrom="margin">
              <wp:align>right</wp:align>
            </wp:positionH>
            <wp:positionV relativeFrom="paragraph">
              <wp:posOffset>13970</wp:posOffset>
            </wp:positionV>
            <wp:extent cx="2533650" cy="4591685"/>
            <wp:effectExtent l="0" t="0" r="0" b="0"/>
            <wp:wrapTight wrapText="bothSides">
              <wp:wrapPolygon edited="0">
                <wp:start x="0" y="0"/>
                <wp:lineTo x="0" y="21507"/>
                <wp:lineTo x="21438" y="21507"/>
                <wp:lineTo x="21438" y="0"/>
                <wp:lineTo x="0" y="0"/>
              </wp:wrapPolygon>
            </wp:wrapTight>
            <wp:docPr id="49896612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966127" name=""/>
                    <pic:cNvPicPr/>
                  </pic:nvPicPr>
                  <pic:blipFill>
                    <a:blip r:embed="rId20">
                      <a:extLst>
                        <a:ext uri="{28A0092B-C50C-407E-A947-70E740481C1C}">
                          <a14:useLocalDpi xmlns:a14="http://schemas.microsoft.com/office/drawing/2010/main" val="0"/>
                        </a:ext>
                      </a:extLst>
                    </a:blip>
                    <a:stretch>
                      <a:fillRect/>
                    </a:stretch>
                  </pic:blipFill>
                  <pic:spPr>
                    <a:xfrm>
                      <a:off x="0" y="0"/>
                      <a:ext cx="2533650" cy="4591685"/>
                    </a:xfrm>
                    <a:prstGeom prst="rect">
                      <a:avLst/>
                    </a:prstGeom>
                  </pic:spPr>
                </pic:pic>
              </a:graphicData>
            </a:graphic>
          </wp:anchor>
        </w:drawing>
      </w:r>
      <w:r w:rsidRPr="003261D8">
        <w:rPr>
          <w:rFonts w:cstheme="minorHAnsi"/>
          <w:b/>
          <w:bCs/>
          <w:sz w:val="24"/>
          <w:szCs w:val="24"/>
          <w:u w:val="single"/>
        </w:rPr>
        <w:t>Podłączenie kranu prostego</w:t>
      </w:r>
    </w:p>
    <w:p w14:paraId="3FDB4F82" w14:textId="77777777" w:rsidR="00797149" w:rsidRDefault="00797149" w:rsidP="00797149">
      <w:pPr>
        <w:jc w:val="both"/>
        <w:rPr>
          <w:rFonts w:cstheme="minorHAnsi"/>
          <w:sz w:val="24"/>
          <w:szCs w:val="24"/>
        </w:rPr>
      </w:pPr>
    </w:p>
    <w:p w14:paraId="5BA51D4A" w14:textId="73467BC2" w:rsidR="00797149" w:rsidRPr="00797149" w:rsidRDefault="00797149" w:rsidP="00E05FC1">
      <w:pPr>
        <w:rPr>
          <w:rFonts w:cstheme="minorHAnsi"/>
          <w:sz w:val="24"/>
          <w:szCs w:val="24"/>
        </w:rPr>
      </w:pPr>
      <w:r w:rsidRPr="00797149">
        <w:rPr>
          <w:rFonts w:cstheme="minorHAnsi"/>
          <w:sz w:val="24"/>
          <w:szCs w:val="24"/>
        </w:rPr>
        <w:t>1.</w:t>
      </w:r>
      <w:r w:rsidRPr="00797149">
        <w:rPr>
          <w:rFonts w:cstheme="minorHAnsi"/>
          <w:sz w:val="24"/>
          <w:szCs w:val="24"/>
        </w:rPr>
        <w:tab/>
        <w:t>Zdejmij złączkę (A) z węża</w:t>
      </w:r>
      <w:r w:rsidR="003D18CF">
        <w:rPr>
          <w:rFonts w:cstheme="minorHAnsi"/>
          <w:sz w:val="24"/>
          <w:szCs w:val="24"/>
        </w:rPr>
        <w:t xml:space="preserve"> </w:t>
      </w:r>
      <w:r w:rsidRPr="00797149">
        <w:rPr>
          <w:rFonts w:cstheme="minorHAnsi"/>
          <w:sz w:val="24"/>
          <w:szCs w:val="24"/>
        </w:rPr>
        <w:t>doprowadzającego wodę (B).</w:t>
      </w:r>
    </w:p>
    <w:p w14:paraId="68619046" w14:textId="77777777" w:rsidR="00797149" w:rsidRPr="00797149" w:rsidRDefault="00797149" w:rsidP="00797149">
      <w:pPr>
        <w:jc w:val="both"/>
        <w:rPr>
          <w:rFonts w:cstheme="minorHAnsi"/>
          <w:sz w:val="24"/>
          <w:szCs w:val="24"/>
        </w:rPr>
      </w:pPr>
    </w:p>
    <w:p w14:paraId="01E8B8F5" w14:textId="77777777" w:rsidR="00797149" w:rsidRPr="00797149" w:rsidRDefault="00797149" w:rsidP="00797149">
      <w:pPr>
        <w:jc w:val="both"/>
        <w:rPr>
          <w:rFonts w:cstheme="minorHAnsi"/>
          <w:sz w:val="24"/>
          <w:szCs w:val="24"/>
        </w:rPr>
      </w:pPr>
    </w:p>
    <w:p w14:paraId="580C3537" w14:textId="77777777" w:rsidR="00797149" w:rsidRPr="00797149" w:rsidRDefault="00797149" w:rsidP="00797149">
      <w:pPr>
        <w:jc w:val="both"/>
        <w:rPr>
          <w:rFonts w:cstheme="minorHAnsi"/>
          <w:sz w:val="24"/>
          <w:szCs w:val="24"/>
        </w:rPr>
      </w:pPr>
    </w:p>
    <w:p w14:paraId="400A24AF" w14:textId="77777777" w:rsidR="00797149" w:rsidRDefault="00797149" w:rsidP="00797149">
      <w:pPr>
        <w:jc w:val="both"/>
        <w:rPr>
          <w:rFonts w:cstheme="minorHAnsi"/>
          <w:sz w:val="24"/>
          <w:szCs w:val="24"/>
        </w:rPr>
      </w:pPr>
    </w:p>
    <w:p w14:paraId="227CC113" w14:textId="5B8608BD" w:rsidR="00797149" w:rsidRPr="00797149" w:rsidRDefault="00797149" w:rsidP="00797149">
      <w:pPr>
        <w:jc w:val="both"/>
        <w:rPr>
          <w:rFonts w:cstheme="minorHAnsi"/>
          <w:sz w:val="24"/>
          <w:szCs w:val="24"/>
        </w:rPr>
      </w:pPr>
      <w:r w:rsidRPr="00797149">
        <w:rPr>
          <w:rFonts w:cstheme="minorHAnsi"/>
          <w:sz w:val="24"/>
          <w:szCs w:val="24"/>
        </w:rPr>
        <w:t>2.</w:t>
      </w:r>
      <w:r w:rsidRPr="00797149">
        <w:rPr>
          <w:rFonts w:cstheme="minorHAnsi"/>
          <w:sz w:val="24"/>
          <w:szCs w:val="24"/>
        </w:rPr>
        <w:tab/>
        <w:t>Za pomocą śrubokręta krzyżakowego odkręć cztery śruby na złączce.</w:t>
      </w:r>
    </w:p>
    <w:p w14:paraId="2707AD47" w14:textId="77777777" w:rsidR="00797149" w:rsidRPr="00797149" w:rsidRDefault="00797149" w:rsidP="00797149">
      <w:pPr>
        <w:jc w:val="both"/>
        <w:rPr>
          <w:rFonts w:cstheme="minorHAnsi"/>
          <w:sz w:val="24"/>
          <w:szCs w:val="24"/>
        </w:rPr>
      </w:pPr>
    </w:p>
    <w:p w14:paraId="6C8F392F" w14:textId="77777777" w:rsidR="00797149" w:rsidRPr="00797149" w:rsidRDefault="00797149" w:rsidP="00797149">
      <w:pPr>
        <w:jc w:val="both"/>
        <w:rPr>
          <w:rFonts w:cstheme="minorHAnsi"/>
          <w:sz w:val="24"/>
          <w:szCs w:val="24"/>
        </w:rPr>
      </w:pPr>
    </w:p>
    <w:p w14:paraId="4D91A959" w14:textId="77777777" w:rsidR="00797149" w:rsidRPr="00797149" w:rsidRDefault="00797149" w:rsidP="00797149">
      <w:pPr>
        <w:jc w:val="both"/>
        <w:rPr>
          <w:rFonts w:cstheme="minorHAnsi"/>
          <w:sz w:val="24"/>
          <w:szCs w:val="24"/>
        </w:rPr>
      </w:pPr>
    </w:p>
    <w:p w14:paraId="63690A4A" w14:textId="6A25F8BB" w:rsidR="00797149" w:rsidRPr="00797149" w:rsidRDefault="00797149" w:rsidP="00797149">
      <w:pPr>
        <w:jc w:val="both"/>
        <w:rPr>
          <w:rFonts w:cstheme="minorHAnsi"/>
          <w:sz w:val="24"/>
          <w:szCs w:val="24"/>
        </w:rPr>
      </w:pPr>
      <w:r w:rsidRPr="00797149">
        <w:rPr>
          <w:rFonts w:cstheme="minorHAnsi"/>
          <w:sz w:val="24"/>
          <w:szCs w:val="24"/>
        </w:rPr>
        <w:t>3.</w:t>
      </w:r>
      <w:r w:rsidRPr="00797149">
        <w:rPr>
          <w:rFonts w:cstheme="minorHAnsi"/>
          <w:sz w:val="24"/>
          <w:szCs w:val="24"/>
        </w:rPr>
        <w:tab/>
        <w:t>Chwyć złączkę i obróć element (C) w kierunku wskazanym przez strzałkę, aby odkręcić go o 5 mm (*).</w:t>
      </w:r>
    </w:p>
    <w:p w14:paraId="03F0D0B0" w14:textId="77777777" w:rsidR="003D18CF" w:rsidRDefault="003D18CF" w:rsidP="00797149">
      <w:pPr>
        <w:jc w:val="both"/>
        <w:rPr>
          <w:rFonts w:cstheme="minorHAnsi"/>
          <w:sz w:val="24"/>
          <w:szCs w:val="24"/>
        </w:rPr>
      </w:pPr>
    </w:p>
    <w:p w14:paraId="2C638B49" w14:textId="4429F858" w:rsidR="00797149" w:rsidRPr="00797149" w:rsidRDefault="003D18CF" w:rsidP="00797149">
      <w:pPr>
        <w:jc w:val="both"/>
        <w:rPr>
          <w:rFonts w:cstheme="minorHAnsi"/>
          <w:sz w:val="24"/>
          <w:szCs w:val="24"/>
        </w:rPr>
      </w:pPr>
      <w:r w:rsidRPr="003D18CF">
        <w:rPr>
          <w:rFonts w:cstheme="minorHAnsi"/>
          <w:noProof/>
          <w:sz w:val="24"/>
          <w:szCs w:val="24"/>
        </w:rPr>
        <w:drawing>
          <wp:anchor distT="0" distB="0" distL="114300" distR="114300" simplePos="0" relativeHeight="251695104" behindDoc="1" locked="0" layoutInCell="1" allowOverlap="1" wp14:anchorId="47139A01" wp14:editId="02838A57">
            <wp:simplePos x="0" y="0"/>
            <wp:positionH relativeFrom="margin">
              <wp:align>right</wp:align>
            </wp:positionH>
            <wp:positionV relativeFrom="paragraph">
              <wp:posOffset>6985</wp:posOffset>
            </wp:positionV>
            <wp:extent cx="2552700" cy="3333750"/>
            <wp:effectExtent l="0" t="0" r="0" b="0"/>
            <wp:wrapTight wrapText="bothSides">
              <wp:wrapPolygon edited="0">
                <wp:start x="0" y="0"/>
                <wp:lineTo x="0" y="21477"/>
                <wp:lineTo x="21439" y="21477"/>
                <wp:lineTo x="21439" y="0"/>
                <wp:lineTo x="0" y="0"/>
              </wp:wrapPolygon>
            </wp:wrapTight>
            <wp:docPr id="139260075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600753" name=""/>
                    <pic:cNvPicPr/>
                  </pic:nvPicPr>
                  <pic:blipFill>
                    <a:blip r:embed="rId21">
                      <a:extLst>
                        <a:ext uri="{28A0092B-C50C-407E-A947-70E740481C1C}">
                          <a14:useLocalDpi xmlns:a14="http://schemas.microsoft.com/office/drawing/2010/main" val="0"/>
                        </a:ext>
                      </a:extLst>
                    </a:blip>
                    <a:stretch>
                      <a:fillRect/>
                    </a:stretch>
                  </pic:blipFill>
                  <pic:spPr>
                    <a:xfrm>
                      <a:off x="0" y="0"/>
                      <a:ext cx="2552700" cy="3333750"/>
                    </a:xfrm>
                    <a:prstGeom prst="rect">
                      <a:avLst/>
                    </a:prstGeom>
                  </pic:spPr>
                </pic:pic>
              </a:graphicData>
            </a:graphic>
          </wp:anchor>
        </w:drawing>
      </w:r>
      <w:r w:rsidR="00797149" w:rsidRPr="00797149">
        <w:rPr>
          <w:rFonts w:cstheme="minorHAnsi"/>
          <w:sz w:val="24"/>
          <w:szCs w:val="24"/>
        </w:rPr>
        <w:t>4.</w:t>
      </w:r>
      <w:r w:rsidR="00797149" w:rsidRPr="00797149">
        <w:rPr>
          <w:rFonts w:cstheme="minorHAnsi"/>
          <w:sz w:val="24"/>
          <w:szCs w:val="24"/>
        </w:rPr>
        <w:tab/>
        <w:t>Nałóż złączkę na kran, a następnie dokręć śruby, jednocześnie unosząc złączkę.</w:t>
      </w:r>
    </w:p>
    <w:p w14:paraId="1B80BA73" w14:textId="77777777" w:rsidR="003D18CF" w:rsidRDefault="003D18CF" w:rsidP="00797149">
      <w:pPr>
        <w:jc w:val="both"/>
        <w:rPr>
          <w:rFonts w:cstheme="minorHAnsi"/>
          <w:sz w:val="24"/>
          <w:szCs w:val="24"/>
        </w:rPr>
      </w:pPr>
    </w:p>
    <w:p w14:paraId="01E33296" w14:textId="69CA9345" w:rsidR="00797149" w:rsidRPr="00797149" w:rsidRDefault="00797149" w:rsidP="00797149">
      <w:pPr>
        <w:jc w:val="both"/>
        <w:rPr>
          <w:rFonts w:cstheme="minorHAnsi"/>
          <w:sz w:val="24"/>
          <w:szCs w:val="24"/>
        </w:rPr>
      </w:pPr>
      <w:r w:rsidRPr="00797149">
        <w:rPr>
          <w:rFonts w:cstheme="minorHAnsi"/>
          <w:sz w:val="24"/>
          <w:szCs w:val="24"/>
        </w:rPr>
        <w:t>5.</w:t>
      </w:r>
      <w:r w:rsidRPr="00797149">
        <w:rPr>
          <w:rFonts w:cstheme="minorHAnsi"/>
          <w:sz w:val="24"/>
          <w:szCs w:val="24"/>
        </w:rPr>
        <w:tab/>
        <w:t>Obróć element (C) w kierunku wskazanym przez strzałkę, aby go dokręcić.</w:t>
      </w:r>
    </w:p>
    <w:p w14:paraId="0418476A" w14:textId="0F5C0AE5" w:rsidR="00797149" w:rsidRPr="00797149" w:rsidRDefault="00797149" w:rsidP="00797149">
      <w:pPr>
        <w:jc w:val="both"/>
        <w:rPr>
          <w:rFonts w:cstheme="minorHAnsi"/>
          <w:sz w:val="24"/>
          <w:szCs w:val="24"/>
        </w:rPr>
      </w:pPr>
    </w:p>
    <w:p w14:paraId="3B5992F5" w14:textId="1251EA97" w:rsidR="00797149" w:rsidRPr="00797149" w:rsidRDefault="00797149" w:rsidP="00797149">
      <w:pPr>
        <w:jc w:val="both"/>
        <w:rPr>
          <w:rFonts w:cstheme="minorHAnsi"/>
          <w:sz w:val="24"/>
          <w:szCs w:val="24"/>
        </w:rPr>
      </w:pPr>
      <w:r w:rsidRPr="00797149">
        <w:rPr>
          <w:rFonts w:cstheme="minorHAnsi"/>
          <w:sz w:val="24"/>
          <w:szCs w:val="24"/>
        </w:rPr>
        <w:t>6.</w:t>
      </w:r>
      <w:r w:rsidRPr="00797149">
        <w:rPr>
          <w:rFonts w:cstheme="minorHAnsi"/>
          <w:sz w:val="24"/>
          <w:szCs w:val="24"/>
        </w:rPr>
        <w:tab/>
        <w:t>Ciągnąc w dół element (D) na wężyku, podłącz wężyk do złączki. Następnie puść element (D). Gdy wąż zostanie przymocowany do złączki, usłyszysz pstryknięcie.</w:t>
      </w:r>
    </w:p>
    <w:p w14:paraId="766786D6" w14:textId="2424BBC6" w:rsidR="00797149" w:rsidRPr="00797149" w:rsidRDefault="00797149" w:rsidP="00797149">
      <w:pPr>
        <w:jc w:val="both"/>
        <w:rPr>
          <w:rFonts w:cstheme="minorHAnsi"/>
          <w:sz w:val="24"/>
          <w:szCs w:val="24"/>
        </w:rPr>
      </w:pPr>
    </w:p>
    <w:p w14:paraId="722ADDDD" w14:textId="317EFA68" w:rsidR="00797149" w:rsidRPr="00797149" w:rsidRDefault="00797149" w:rsidP="00797149">
      <w:pPr>
        <w:jc w:val="both"/>
        <w:rPr>
          <w:rFonts w:cstheme="minorHAnsi"/>
          <w:sz w:val="24"/>
          <w:szCs w:val="24"/>
        </w:rPr>
      </w:pPr>
      <w:r w:rsidRPr="00797149">
        <w:rPr>
          <w:rFonts w:cstheme="minorHAnsi"/>
          <w:sz w:val="24"/>
          <w:szCs w:val="24"/>
        </w:rPr>
        <w:t>7.</w:t>
      </w:r>
      <w:r w:rsidRPr="00797149">
        <w:rPr>
          <w:rFonts w:cstheme="minorHAnsi"/>
          <w:sz w:val="24"/>
          <w:szCs w:val="24"/>
        </w:rPr>
        <w:tab/>
        <w:t>Z punktów 2 i 3 sekcji „Podłączenie do kranu gwintowanego” dowiesz się, jak podłączyć wężyk.</w:t>
      </w:r>
      <w:r w:rsidR="003D18CF" w:rsidRPr="003D18CF">
        <w:rPr>
          <w:noProof/>
        </w:rPr>
        <w:t xml:space="preserve"> </w:t>
      </w:r>
    </w:p>
    <w:p w14:paraId="7B1FE674" w14:textId="77777777" w:rsidR="00797149" w:rsidRDefault="00797149" w:rsidP="00797149">
      <w:pPr>
        <w:jc w:val="both"/>
        <w:rPr>
          <w:rFonts w:cstheme="minorHAnsi"/>
          <w:b/>
          <w:bCs/>
          <w:sz w:val="24"/>
          <w:szCs w:val="24"/>
          <w:u w:val="single"/>
        </w:rPr>
      </w:pPr>
    </w:p>
    <w:p w14:paraId="5326E575" w14:textId="77777777" w:rsidR="003D18CF" w:rsidRPr="003261D8" w:rsidRDefault="003D18CF" w:rsidP="003D18CF">
      <w:pPr>
        <w:jc w:val="both"/>
        <w:rPr>
          <w:rFonts w:cstheme="minorHAnsi"/>
          <w:b/>
          <w:bCs/>
          <w:sz w:val="24"/>
          <w:szCs w:val="24"/>
          <w:u w:val="single"/>
        </w:rPr>
      </w:pPr>
      <w:r w:rsidRPr="003261D8">
        <w:rPr>
          <w:rFonts w:cstheme="minorHAnsi"/>
          <w:b/>
          <w:bCs/>
          <w:sz w:val="24"/>
          <w:szCs w:val="24"/>
          <w:u w:val="single"/>
        </w:rPr>
        <w:t>UWAGA</w:t>
      </w:r>
    </w:p>
    <w:p w14:paraId="163DA508" w14:textId="7777777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Po podłączeniu węża doprowadzającego wodę do złączki sprawdź, czy został prawidłowo przyłączony, pociągając wąż doprowadzający wodę w dół.</w:t>
      </w:r>
    </w:p>
    <w:p w14:paraId="48670A4A" w14:textId="55F0D881" w:rsidR="00797149" w:rsidRPr="003D18CF" w:rsidRDefault="003D18CF" w:rsidP="003D18CF">
      <w:pPr>
        <w:jc w:val="both"/>
        <w:rPr>
          <w:rFonts w:cstheme="minorHAnsi"/>
          <w:sz w:val="24"/>
          <w:szCs w:val="24"/>
        </w:rPr>
      </w:pPr>
      <w:r w:rsidRPr="003D18CF">
        <w:rPr>
          <w:rFonts w:cstheme="minorHAnsi"/>
          <w:sz w:val="24"/>
          <w:szCs w:val="24"/>
        </w:rPr>
        <w:lastRenderedPageBreak/>
        <w:t>•</w:t>
      </w:r>
      <w:r w:rsidRPr="003D18CF">
        <w:rPr>
          <w:rFonts w:cstheme="minorHAnsi"/>
          <w:sz w:val="24"/>
          <w:szCs w:val="24"/>
        </w:rPr>
        <w:tab/>
        <w:t>Należy korzystać z popularnych kranów. Jeśli końcówka kranu jest kwadratowa lub zbyt duża, przed założeniem złączki na kran zdejmij pierścień dystansujący.</w:t>
      </w:r>
    </w:p>
    <w:p w14:paraId="272E46E1" w14:textId="79668FFE" w:rsidR="003D18CF" w:rsidRPr="003D18CF" w:rsidRDefault="003D18CF" w:rsidP="003D18CF">
      <w:pPr>
        <w:jc w:val="both"/>
        <w:rPr>
          <w:rFonts w:cstheme="minorHAnsi"/>
          <w:sz w:val="24"/>
          <w:szCs w:val="24"/>
        </w:rPr>
      </w:pPr>
      <w:r w:rsidRPr="003D18CF">
        <w:rPr>
          <w:rFonts w:cstheme="minorHAnsi"/>
          <w:noProof/>
          <w:sz w:val="24"/>
          <w:szCs w:val="24"/>
        </w:rPr>
        <w:drawing>
          <wp:anchor distT="0" distB="0" distL="114300" distR="114300" simplePos="0" relativeHeight="251696128" behindDoc="1" locked="0" layoutInCell="1" allowOverlap="1" wp14:anchorId="1601DFD7" wp14:editId="326004CB">
            <wp:simplePos x="0" y="0"/>
            <wp:positionH relativeFrom="column">
              <wp:posOffset>3376930</wp:posOffset>
            </wp:positionH>
            <wp:positionV relativeFrom="paragraph">
              <wp:posOffset>268605</wp:posOffset>
            </wp:positionV>
            <wp:extent cx="2495550" cy="1619250"/>
            <wp:effectExtent l="0" t="0" r="0" b="0"/>
            <wp:wrapTight wrapText="bothSides">
              <wp:wrapPolygon edited="0">
                <wp:start x="0" y="0"/>
                <wp:lineTo x="0" y="21346"/>
                <wp:lineTo x="21435" y="21346"/>
                <wp:lineTo x="21435" y="0"/>
                <wp:lineTo x="0" y="0"/>
              </wp:wrapPolygon>
            </wp:wrapTight>
            <wp:docPr id="167287198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871989" name=""/>
                    <pic:cNvPicPr/>
                  </pic:nvPicPr>
                  <pic:blipFill>
                    <a:blip r:embed="rId22">
                      <a:extLst>
                        <a:ext uri="{28A0092B-C50C-407E-A947-70E740481C1C}">
                          <a14:useLocalDpi xmlns:a14="http://schemas.microsoft.com/office/drawing/2010/main" val="0"/>
                        </a:ext>
                      </a:extLst>
                    </a:blip>
                    <a:stretch>
                      <a:fillRect/>
                    </a:stretch>
                  </pic:blipFill>
                  <pic:spPr>
                    <a:xfrm>
                      <a:off x="0" y="0"/>
                      <a:ext cx="2495550" cy="1619250"/>
                    </a:xfrm>
                    <a:prstGeom prst="rect">
                      <a:avLst/>
                    </a:prstGeom>
                  </pic:spPr>
                </pic:pic>
              </a:graphicData>
            </a:graphic>
          </wp:anchor>
        </w:drawing>
      </w:r>
      <w:r w:rsidRPr="003D18CF">
        <w:rPr>
          <w:rFonts w:cstheme="minorHAnsi"/>
          <w:sz w:val="24"/>
          <w:szCs w:val="24"/>
        </w:rPr>
        <w:t>Czynności dla modeli z dodatkowym wlotem ciepłej wody</w:t>
      </w:r>
      <w:r>
        <w:rPr>
          <w:rFonts w:cstheme="minorHAnsi"/>
          <w:sz w:val="24"/>
          <w:szCs w:val="24"/>
        </w:rPr>
        <w:t>( tylko niektóre modele)</w:t>
      </w:r>
    </w:p>
    <w:p w14:paraId="48782523" w14:textId="77777777" w:rsidR="003D18CF" w:rsidRDefault="003D18CF" w:rsidP="003D18CF">
      <w:pPr>
        <w:jc w:val="both"/>
        <w:rPr>
          <w:rFonts w:cstheme="minorHAnsi"/>
          <w:sz w:val="24"/>
          <w:szCs w:val="24"/>
        </w:rPr>
      </w:pPr>
    </w:p>
    <w:p w14:paraId="3561E5BA" w14:textId="277ED9D9" w:rsidR="003D18CF" w:rsidRPr="003D18CF" w:rsidRDefault="003D18CF" w:rsidP="003D18CF">
      <w:pPr>
        <w:jc w:val="both"/>
        <w:rPr>
          <w:rFonts w:cstheme="minorHAnsi"/>
          <w:sz w:val="24"/>
          <w:szCs w:val="24"/>
        </w:rPr>
      </w:pPr>
      <w:r w:rsidRPr="003D18CF">
        <w:rPr>
          <w:rFonts w:cstheme="minorHAnsi"/>
          <w:sz w:val="24"/>
          <w:szCs w:val="24"/>
        </w:rPr>
        <w:t>1.</w:t>
      </w:r>
      <w:r w:rsidRPr="003D18CF">
        <w:rPr>
          <w:rFonts w:cstheme="minorHAnsi"/>
          <w:sz w:val="24"/>
          <w:szCs w:val="24"/>
        </w:rPr>
        <w:tab/>
        <w:t>Podłącz czerwony koniec węża ci</w:t>
      </w:r>
      <w:r w:rsidRPr="003D18CF">
        <w:rPr>
          <w:noProof/>
        </w:rPr>
        <w:t xml:space="preserve"> </w:t>
      </w:r>
      <w:proofErr w:type="spellStart"/>
      <w:r w:rsidRPr="003D18CF">
        <w:rPr>
          <w:rFonts w:cstheme="minorHAnsi"/>
          <w:sz w:val="24"/>
          <w:szCs w:val="24"/>
        </w:rPr>
        <w:t>epłej</w:t>
      </w:r>
      <w:proofErr w:type="spellEnd"/>
      <w:r w:rsidRPr="003D18CF">
        <w:rPr>
          <w:rFonts w:cstheme="minorHAnsi"/>
          <w:sz w:val="24"/>
          <w:szCs w:val="24"/>
        </w:rPr>
        <w:t xml:space="preserve"> wody do wlotu ciepłej wody w tylnej części urządzenia.</w:t>
      </w:r>
    </w:p>
    <w:p w14:paraId="5F5990AF" w14:textId="07B6EF0F" w:rsidR="00797149" w:rsidRPr="003D18CF" w:rsidRDefault="003D18CF" w:rsidP="003D18CF">
      <w:pPr>
        <w:jc w:val="both"/>
        <w:rPr>
          <w:rFonts w:cstheme="minorHAnsi"/>
          <w:sz w:val="24"/>
          <w:szCs w:val="24"/>
        </w:rPr>
      </w:pPr>
      <w:r w:rsidRPr="003D18CF">
        <w:rPr>
          <w:rFonts w:cstheme="minorHAnsi"/>
          <w:sz w:val="24"/>
          <w:szCs w:val="24"/>
        </w:rPr>
        <w:t>2.</w:t>
      </w:r>
      <w:r w:rsidRPr="003D18CF">
        <w:rPr>
          <w:rFonts w:cstheme="minorHAnsi"/>
          <w:sz w:val="24"/>
          <w:szCs w:val="24"/>
        </w:rPr>
        <w:tab/>
        <w:t>Podłącz drugi koniec węża ciepłej wody do kranu z ciepłą woda.</w:t>
      </w:r>
    </w:p>
    <w:p w14:paraId="323E459F" w14:textId="77777777" w:rsidR="00797149" w:rsidRDefault="00797149" w:rsidP="00797149">
      <w:pPr>
        <w:jc w:val="both"/>
        <w:rPr>
          <w:rFonts w:cstheme="minorHAnsi"/>
          <w:b/>
          <w:bCs/>
          <w:sz w:val="24"/>
          <w:szCs w:val="24"/>
          <w:u w:val="single"/>
        </w:rPr>
      </w:pPr>
    </w:p>
    <w:p w14:paraId="2F976473" w14:textId="6BD64B9C" w:rsidR="003D18CF" w:rsidRPr="003D18CF" w:rsidRDefault="003D18CF" w:rsidP="003D18CF">
      <w:pPr>
        <w:jc w:val="both"/>
        <w:rPr>
          <w:rFonts w:cstheme="minorHAnsi"/>
          <w:sz w:val="24"/>
          <w:szCs w:val="24"/>
        </w:rPr>
      </w:pPr>
      <w:r w:rsidRPr="003D18CF">
        <w:rPr>
          <w:rFonts w:cstheme="minorHAnsi"/>
          <w:noProof/>
          <w:sz w:val="24"/>
          <w:szCs w:val="24"/>
        </w:rPr>
        <w:drawing>
          <wp:anchor distT="0" distB="0" distL="114300" distR="114300" simplePos="0" relativeHeight="251697152" behindDoc="1" locked="0" layoutInCell="1" allowOverlap="1" wp14:anchorId="30441A36" wp14:editId="53117AF3">
            <wp:simplePos x="0" y="0"/>
            <wp:positionH relativeFrom="margin">
              <wp:posOffset>3369945</wp:posOffset>
            </wp:positionH>
            <wp:positionV relativeFrom="paragraph">
              <wp:posOffset>208280</wp:posOffset>
            </wp:positionV>
            <wp:extent cx="2466975" cy="1590675"/>
            <wp:effectExtent l="0" t="0" r="9525" b="9525"/>
            <wp:wrapTight wrapText="bothSides">
              <wp:wrapPolygon edited="0">
                <wp:start x="0" y="0"/>
                <wp:lineTo x="0" y="21471"/>
                <wp:lineTo x="21517" y="21471"/>
                <wp:lineTo x="21517" y="0"/>
                <wp:lineTo x="0" y="0"/>
              </wp:wrapPolygon>
            </wp:wrapTight>
            <wp:docPr id="141131042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310421" name=""/>
                    <pic:cNvPicPr/>
                  </pic:nvPicPr>
                  <pic:blipFill>
                    <a:blip r:embed="rId23">
                      <a:extLst>
                        <a:ext uri="{28A0092B-C50C-407E-A947-70E740481C1C}">
                          <a14:useLocalDpi xmlns:a14="http://schemas.microsoft.com/office/drawing/2010/main" val="0"/>
                        </a:ext>
                      </a:extLst>
                    </a:blip>
                    <a:stretch>
                      <a:fillRect/>
                    </a:stretch>
                  </pic:blipFill>
                  <pic:spPr>
                    <a:xfrm>
                      <a:off x="0" y="0"/>
                      <a:ext cx="2466975" cy="1590675"/>
                    </a:xfrm>
                    <a:prstGeom prst="rect">
                      <a:avLst/>
                    </a:prstGeom>
                  </pic:spPr>
                </pic:pic>
              </a:graphicData>
            </a:graphic>
          </wp:anchor>
        </w:drawing>
      </w:r>
      <w:r w:rsidRPr="003D18CF">
        <w:rPr>
          <w:rFonts w:cstheme="minorHAnsi"/>
          <w:sz w:val="24"/>
          <w:szCs w:val="24"/>
        </w:rPr>
        <w:t>Wąż doprowadzający wodę z blokadą (tylko niektóre modele)</w:t>
      </w:r>
    </w:p>
    <w:p w14:paraId="5DF5504A" w14:textId="2B620E96" w:rsidR="003D18CF" w:rsidRPr="003D18CF" w:rsidRDefault="003D18CF" w:rsidP="003D18CF">
      <w:pPr>
        <w:jc w:val="both"/>
        <w:rPr>
          <w:rFonts w:cstheme="minorHAnsi"/>
          <w:sz w:val="24"/>
          <w:szCs w:val="24"/>
        </w:rPr>
      </w:pPr>
      <w:r w:rsidRPr="003D18CF">
        <w:rPr>
          <w:rFonts w:cstheme="minorHAnsi"/>
          <w:sz w:val="24"/>
          <w:szCs w:val="24"/>
        </w:rPr>
        <w:t>Wąż doprowadzający wodę z blokadą ostrzega użytkowników o ryzyku wycieków wody. Wyczuwa przepływ wody, a wskaźnik (A) na środku zmienia kolor na czerwony w przypadku wycieku.</w:t>
      </w:r>
      <w:r w:rsidRPr="003D18CF">
        <w:rPr>
          <w:noProof/>
        </w:rPr>
        <w:t xml:space="preserve"> </w:t>
      </w:r>
    </w:p>
    <w:p w14:paraId="3EB063CE" w14:textId="77777777" w:rsidR="003D18CF" w:rsidRDefault="003D18CF" w:rsidP="003D18CF">
      <w:pPr>
        <w:jc w:val="both"/>
        <w:rPr>
          <w:rFonts w:cstheme="minorHAnsi"/>
          <w:sz w:val="24"/>
          <w:szCs w:val="24"/>
        </w:rPr>
      </w:pPr>
    </w:p>
    <w:p w14:paraId="4515BB38" w14:textId="77777777" w:rsidR="003D18CF" w:rsidRDefault="003D18CF" w:rsidP="003D18CF">
      <w:pPr>
        <w:jc w:val="both"/>
        <w:rPr>
          <w:rFonts w:cstheme="minorHAnsi"/>
          <w:sz w:val="24"/>
          <w:szCs w:val="24"/>
        </w:rPr>
      </w:pPr>
    </w:p>
    <w:p w14:paraId="676052C5" w14:textId="77777777" w:rsidR="003D18CF" w:rsidRDefault="003D18CF" w:rsidP="003D18CF">
      <w:pPr>
        <w:jc w:val="both"/>
        <w:rPr>
          <w:rFonts w:cstheme="minorHAnsi"/>
          <w:sz w:val="24"/>
          <w:szCs w:val="24"/>
        </w:rPr>
      </w:pPr>
    </w:p>
    <w:p w14:paraId="044B0FF9" w14:textId="6DBC2EE7" w:rsidR="003D18CF" w:rsidRPr="003261D8" w:rsidRDefault="003D18CF" w:rsidP="003D18CF">
      <w:pPr>
        <w:jc w:val="both"/>
        <w:rPr>
          <w:rFonts w:cstheme="minorHAnsi"/>
          <w:b/>
          <w:bCs/>
          <w:sz w:val="24"/>
          <w:szCs w:val="24"/>
        </w:rPr>
      </w:pPr>
      <w:r w:rsidRPr="003261D8">
        <w:rPr>
          <w:rFonts w:cstheme="minorHAnsi"/>
          <w:b/>
          <w:bCs/>
          <w:sz w:val="24"/>
          <w:szCs w:val="24"/>
        </w:rPr>
        <w:t>UWAGA</w:t>
      </w:r>
    </w:p>
    <w:p w14:paraId="4C597564" w14:textId="4EB0858B" w:rsidR="00797149" w:rsidRPr="003D18CF" w:rsidRDefault="003D18CF" w:rsidP="003D18CF">
      <w:pPr>
        <w:jc w:val="both"/>
        <w:rPr>
          <w:rFonts w:cstheme="minorHAnsi"/>
          <w:sz w:val="24"/>
          <w:szCs w:val="24"/>
        </w:rPr>
      </w:pPr>
      <w:r w:rsidRPr="003D18CF">
        <w:rPr>
          <w:rFonts w:cstheme="minorHAnsi"/>
          <w:sz w:val="24"/>
          <w:szCs w:val="24"/>
        </w:rPr>
        <w:t>Końcówkę węża doprowadzającego wodę z blokadą należy podłączyć do kranu, a nie do urządzenia.</w:t>
      </w:r>
    </w:p>
    <w:p w14:paraId="5CC3131D" w14:textId="33017D72" w:rsidR="00797149" w:rsidRDefault="003D18CF" w:rsidP="00797149">
      <w:pPr>
        <w:jc w:val="both"/>
        <w:rPr>
          <w:rFonts w:cstheme="minorHAnsi"/>
          <w:b/>
          <w:bCs/>
          <w:sz w:val="24"/>
          <w:szCs w:val="24"/>
          <w:u w:val="single"/>
        </w:rPr>
      </w:pPr>
      <w:r w:rsidRPr="003D18CF">
        <w:rPr>
          <w:rFonts w:cstheme="minorHAnsi"/>
          <w:b/>
          <w:bCs/>
          <w:sz w:val="24"/>
          <w:szCs w:val="24"/>
          <w:u w:val="single"/>
        </w:rPr>
        <w:t>KROK 6 Usytuowanie węża odprowadzającego wodę</w:t>
      </w:r>
    </w:p>
    <w:p w14:paraId="70D69930" w14:textId="1C247BAA" w:rsidR="003D18CF" w:rsidRPr="003D18CF" w:rsidRDefault="003D18CF" w:rsidP="003D18CF">
      <w:pPr>
        <w:jc w:val="both"/>
        <w:rPr>
          <w:rFonts w:cstheme="minorHAnsi"/>
          <w:sz w:val="24"/>
          <w:szCs w:val="24"/>
        </w:rPr>
      </w:pPr>
      <w:r w:rsidRPr="003D18CF">
        <w:rPr>
          <w:rFonts w:cstheme="minorHAnsi"/>
          <w:sz w:val="24"/>
          <w:szCs w:val="24"/>
        </w:rPr>
        <w:t>Wąż odpływowy można ustawić na trzy sposoby:</w:t>
      </w:r>
    </w:p>
    <w:p w14:paraId="73BFC73D" w14:textId="54E893E2" w:rsidR="003D18CF" w:rsidRPr="003D18CF" w:rsidRDefault="003D18CF" w:rsidP="003D18CF">
      <w:pPr>
        <w:jc w:val="both"/>
        <w:rPr>
          <w:rFonts w:cstheme="minorHAnsi"/>
          <w:sz w:val="24"/>
          <w:szCs w:val="24"/>
        </w:rPr>
      </w:pPr>
      <w:r w:rsidRPr="003D18CF">
        <w:rPr>
          <w:rFonts w:cstheme="minorHAnsi"/>
          <w:noProof/>
          <w:sz w:val="24"/>
          <w:szCs w:val="24"/>
        </w:rPr>
        <w:drawing>
          <wp:anchor distT="0" distB="0" distL="114300" distR="114300" simplePos="0" relativeHeight="251698176" behindDoc="1" locked="0" layoutInCell="1" allowOverlap="1" wp14:anchorId="5133A106" wp14:editId="797E1C9D">
            <wp:simplePos x="0" y="0"/>
            <wp:positionH relativeFrom="margin">
              <wp:align>right</wp:align>
            </wp:positionH>
            <wp:positionV relativeFrom="paragraph">
              <wp:posOffset>7620</wp:posOffset>
            </wp:positionV>
            <wp:extent cx="2571750" cy="3381375"/>
            <wp:effectExtent l="0" t="0" r="0" b="9525"/>
            <wp:wrapTight wrapText="bothSides">
              <wp:wrapPolygon edited="0">
                <wp:start x="0" y="0"/>
                <wp:lineTo x="0" y="21539"/>
                <wp:lineTo x="21440" y="21539"/>
                <wp:lineTo x="21440" y="0"/>
                <wp:lineTo x="0" y="0"/>
              </wp:wrapPolygon>
            </wp:wrapTight>
            <wp:docPr id="60016942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69422" name=""/>
                    <pic:cNvPicPr/>
                  </pic:nvPicPr>
                  <pic:blipFill>
                    <a:blip r:embed="rId24">
                      <a:extLst>
                        <a:ext uri="{28A0092B-C50C-407E-A947-70E740481C1C}">
                          <a14:useLocalDpi xmlns:a14="http://schemas.microsoft.com/office/drawing/2010/main" val="0"/>
                        </a:ext>
                      </a:extLst>
                    </a:blip>
                    <a:stretch>
                      <a:fillRect/>
                    </a:stretch>
                  </pic:blipFill>
                  <pic:spPr>
                    <a:xfrm>
                      <a:off x="0" y="0"/>
                      <a:ext cx="2571750" cy="3381375"/>
                    </a:xfrm>
                    <a:prstGeom prst="rect">
                      <a:avLst/>
                    </a:prstGeom>
                  </pic:spPr>
                </pic:pic>
              </a:graphicData>
            </a:graphic>
          </wp:anchor>
        </w:drawing>
      </w:r>
      <w:r w:rsidRPr="003D18CF">
        <w:rPr>
          <w:rFonts w:cstheme="minorHAnsi"/>
          <w:sz w:val="24"/>
          <w:szCs w:val="24"/>
        </w:rPr>
        <w:t>Nad krawędzią zlewu</w:t>
      </w:r>
    </w:p>
    <w:p w14:paraId="27A0C6B6" w14:textId="46FAF290" w:rsidR="003D18CF" w:rsidRPr="003D18CF" w:rsidRDefault="003D18CF" w:rsidP="003D18CF">
      <w:pPr>
        <w:jc w:val="both"/>
        <w:rPr>
          <w:rFonts w:cstheme="minorHAnsi"/>
          <w:sz w:val="24"/>
          <w:szCs w:val="24"/>
        </w:rPr>
      </w:pPr>
      <w:r w:rsidRPr="003D18CF">
        <w:rPr>
          <w:rFonts w:cstheme="minorHAnsi"/>
          <w:sz w:val="24"/>
          <w:szCs w:val="24"/>
        </w:rPr>
        <w:t>Wąż odpływowy musi być umieszczony na wysokości od 60 do 90 cm (*) nad podłogą. Aby dysza węża odpływowego była zgięta, należy użyć dostarczonej plastikowej prowadnicy (A). Przymocuj prowadnicę</w:t>
      </w:r>
      <w:r>
        <w:rPr>
          <w:rFonts w:cstheme="minorHAnsi"/>
          <w:sz w:val="24"/>
          <w:szCs w:val="24"/>
        </w:rPr>
        <w:t xml:space="preserve"> </w:t>
      </w:r>
      <w:r w:rsidRPr="003D18CF">
        <w:rPr>
          <w:rFonts w:cstheme="minorHAnsi"/>
          <w:sz w:val="24"/>
          <w:szCs w:val="24"/>
        </w:rPr>
        <w:t>do ściany hakiem, aby zapewnić stabilny odpływ.</w:t>
      </w:r>
      <w:r w:rsidRPr="003D18CF">
        <w:rPr>
          <w:noProof/>
        </w:rPr>
        <w:t xml:space="preserve"> </w:t>
      </w:r>
    </w:p>
    <w:p w14:paraId="5DF4082F" w14:textId="77777777" w:rsidR="003D18CF" w:rsidRPr="003D18CF" w:rsidRDefault="003D18CF" w:rsidP="003D18CF">
      <w:pPr>
        <w:jc w:val="both"/>
        <w:rPr>
          <w:rFonts w:cstheme="minorHAnsi"/>
          <w:sz w:val="24"/>
          <w:szCs w:val="24"/>
        </w:rPr>
      </w:pPr>
    </w:p>
    <w:p w14:paraId="75EAEBA2" w14:textId="77777777" w:rsidR="003D18CF" w:rsidRPr="003261D8" w:rsidRDefault="003D18CF" w:rsidP="003D18CF">
      <w:pPr>
        <w:jc w:val="both"/>
        <w:rPr>
          <w:rFonts w:cstheme="minorHAnsi"/>
          <w:b/>
          <w:bCs/>
          <w:sz w:val="24"/>
          <w:szCs w:val="24"/>
          <w:u w:val="single"/>
        </w:rPr>
      </w:pPr>
      <w:r w:rsidRPr="003261D8">
        <w:rPr>
          <w:rFonts w:cstheme="minorHAnsi"/>
          <w:b/>
          <w:bCs/>
          <w:sz w:val="24"/>
          <w:szCs w:val="24"/>
          <w:u w:val="single"/>
        </w:rPr>
        <w:t>W rurze odprowadzającej</w:t>
      </w:r>
    </w:p>
    <w:p w14:paraId="505E89A8" w14:textId="77777777" w:rsidR="003D18CF" w:rsidRPr="003D18CF" w:rsidRDefault="003D18CF" w:rsidP="003D18CF">
      <w:pPr>
        <w:jc w:val="both"/>
        <w:rPr>
          <w:rFonts w:cstheme="minorHAnsi"/>
          <w:sz w:val="24"/>
          <w:szCs w:val="24"/>
        </w:rPr>
      </w:pPr>
      <w:r w:rsidRPr="003D18CF">
        <w:rPr>
          <w:rFonts w:cstheme="minorHAnsi"/>
          <w:sz w:val="24"/>
          <w:szCs w:val="24"/>
        </w:rPr>
        <w:t>Rura odprowadzająca powinna znajdować się na wysokości od 60 do 90 cm (*). Zaleca się użycie pionowej rury o długości 65 cm.</w:t>
      </w:r>
    </w:p>
    <w:p w14:paraId="55D3C9C5" w14:textId="7777777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Aby wężyk odpływowy pozostał na miejscu, skorzystaj z plastikowej prowadnicy wężyka plastikowego (przedstawiono na rysunku).</w:t>
      </w:r>
    </w:p>
    <w:p w14:paraId="38F07F4E" w14:textId="77777777" w:rsidR="003D18CF" w:rsidRPr="003D18CF" w:rsidRDefault="003D18CF" w:rsidP="003D18CF">
      <w:pPr>
        <w:jc w:val="both"/>
        <w:rPr>
          <w:rFonts w:cstheme="minorHAnsi"/>
          <w:sz w:val="24"/>
          <w:szCs w:val="24"/>
        </w:rPr>
      </w:pPr>
      <w:r w:rsidRPr="003D18CF">
        <w:rPr>
          <w:rFonts w:cstheme="minorHAnsi"/>
          <w:sz w:val="24"/>
          <w:szCs w:val="24"/>
        </w:rPr>
        <w:lastRenderedPageBreak/>
        <w:t>•</w:t>
      </w:r>
      <w:r w:rsidRPr="003D18CF">
        <w:rPr>
          <w:rFonts w:cstheme="minorHAnsi"/>
          <w:sz w:val="24"/>
          <w:szCs w:val="24"/>
        </w:rPr>
        <w:tab/>
        <w:t>Aby uniknąć przetaczania wody podczas odpływania, upewnij się, że wężyk odpływowy 15 cm znajduje się w rurze odpływowej.</w:t>
      </w:r>
    </w:p>
    <w:p w14:paraId="7D50AD06" w14:textId="4FF75C5C"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Aby wężyk odpływowy nie poruszał się, przymocuj prowadnicę wężyka do ściany.</w:t>
      </w:r>
    </w:p>
    <w:p w14:paraId="1B0AA948" w14:textId="63A64EDB" w:rsidR="003D18CF" w:rsidRPr="003D18CF" w:rsidRDefault="00E51F21" w:rsidP="003D18CF">
      <w:pPr>
        <w:jc w:val="both"/>
        <w:rPr>
          <w:rFonts w:cstheme="minorHAnsi"/>
          <w:sz w:val="24"/>
          <w:szCs w:val="24"/>
        </w:rPr>
      </w:pPr>
      <w:r w:rsidRPr="00E51F21">
        <w:rPr>
          <w:rFonts w:cstheme="minorHAnsi"/>
          <w:noProof/>
          <w:sz w:val="24"/>
          <w:szCs w:val="24"/>
        </w:rPr>
        <w:drawing>
          <wp:anchor distT="0" distB="0" distL="114300" distR="114300" simplePos="0" relativeHeight="251699200" behindDoc="1" locked="0" layoutInCell="1" allowOverlap="1" wp14:anchorId="1AB174C9" wp14:editId="7E2C13C0">
            <wp:simplePos x="0" y="0"/>
            <wp:positionH relativeFrom="margin">
              <wp:align>right</wp:align>
            </wp:positionH>
            <wp:positionV relativeFrom="paragraph">
              <wp:posOffset>10160</wp:posOffset>
            </wp:positionV>
            <wp:extent cx="2533650" cy="2724150"/>
            <wp:effectExtent l="0" t="0" r="0" b="0"/>
            <wp:wrapTight wrapText="bothSides">
              <wp:wrapPolygon edited="0">
                <wp:start x="0" y="0"/>
                <wp:lineTo x="0" y="21449"/>
                <wp:lineTo x="21438" y="21449"/>
                <wp:lineTo x="21438" y="0"/>
                <wp:lineTo x="0" y="0"/>
              </wp:wrapPolygon>
            </wp:wrapTight>
            <wp:docPr id="27257691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576917" name=""/>
                    <pic:cNvPicPr/>
                  </pic:nvPicPr>
                  <pic:blipFill>
                    <a:blip r:embed="rId25">
                      <a:extLst>
                        <a:ext uri="{28A0092B-C50C-407E-A947-70E740481C1C}">
                          <a14:useLocalDpi xmlns:a14="http://schemas.microsoft.com/office/drawing/2010/main" val="0"/>
                        </a:ext>
                      </a:extLst>
                    </a:blip>
                    <a:stretch>
                      <a:fillRect/>
                    </a:stretch>
                  </pic:blipFill>
                  <pic:spPr>
                    <a:xfrm>
                      <a:off x="0" y="0"/>
                      <a:ext cx="2533650" cy="2724150"/>
                    </a:xfrm>
                    <a:prstGeom prst="rect">
                      <a:avLst/>
                    </a:prstGeom>
                  </pic:spPr>
                </pic:pic>
              </a:graphicData>
            </a:graphic>
          </wp:anchor>
        </w:drawing>
      </w:r>
      <w:r w:rsidR="003D18CF" w:rsidRPr="003D18CF">
        <w:rPr>
          <w:rFonts w:cstheme="minorHAnsi"/>
          <w:sz w:val="24"/>
          <w:szCs w:val="24"/>
        </w:rPr>
        <w:t>Wymagania dotyczące rury pionowej odpływu:</w:t>
      </w:r>
      <w:r w:rsidRPr="00E51F21">
        <w:rPr>
          <w:noProof/>
        </w:rPr>
        <w:t xml:space="preserve"> </w:t>
      </w:r>
    </w:p>
    <w:p w14:paraId="030CEA6E" w14:textId="7777777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Minimalna średnica 5 cm</w:t>
      </w:r>
    </w:p>
    <w:p w14:paraId="4B806E57" w14:textId="218A2513" w:rsid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Minimalna przepustowość odpływu 60 litrów na minutę</w:t>
      </w:r>
    </w:p>
    <w:p w14:paraId="22A37775" w14:textId="77777777" w:rsidR="003D18CF" w:rsidRPr="003D18CF" w:rsidRDefault="003D18CF" w:rsidP="003D18CF">
      <w:pPr>
        <w:jc w:val="both"/>
        <w:rPr>
          <w:rFonts w:cstheme="minorHAnsi"/>
          <w:sz w:val="24"/>
          <w:szCs w:val="24"/>
        </w:rPr>
      </w:pPr>
      <w:r w:rsidRPr="003D18CF">
        <w:rPr>
          <w:rFonts w:cstheme="minorHAnsi"/>
          <w:sz w:val="24"/>
          <w:szCs w:val="24"/>
        </w:rPr>
        <w:t>W odgałęzieniu rury odprowadzającej wodę ze zlewu</w:t>
      </w:r>
    </w:p>
    <w:p w14:paraId="742A8B35" w14:textId="77777777" w:rsidR="003D18CF" w:rsidRPr="003D18CF" w:rsidRDefault="003D18CF" w:rsidP="003D18CF">
      <w:pPr>
        <w:jc w:val="both"/>
        <w:rPr>
          <w:rFonts w:cstheme="minorHAnsi"/>
          <w:sz w:val="24"/>
          <w:szCs w:val="24"/>
        </w:rPr>
      </w:pPr>
      <w:r w:rsidRPr="003D18CF">
        <w:rPr>
          <w:rFonts w:cstheme="minorHAnsi"/>
          <w:sz w:val="24"/>
          <w:szCs w:val="24"/>
        </w:rPr>
        <w:t>Odgałęzienie rury odprowadzającej musi znajdować się powyżej syfonu, aby koniec węża znajdował się co najmniej 60 cm nad podłogą.</w:t>
      </w:r>
    </w:p>
    <w:p w14:paraId="1F2B69F1" w14:textId="77777777" w:rsidR="003D18CF" w:rsidRPr="003D18CF" w:rsidRDefault="003D18CF" w:rsidP="003D18CF">
      <w:pPr>
        <w:jc w:val="both"/>
        <w:rPr>
          <w:rFonts w:cstheme="minorHAnsi"/>
          <w:sz w:val="24"/>
          <w:szCs w:val="24"/>
        </w:rPr>
      </w:pPr>
      <w:r w:rsidRPr="003D18CF">
        <w:rPr>
          <w:rFonts w:cstheme="minorHAnsi"/>
          <w:sz w:val="24"/>
          <w:szCs w:val="24"/>
        </w:rPr>
        <w:t>(*) : 60 cm</w:t>
      </w:r>
    </w:p>
    <w:p w14:paraId="5F8BF56D" w14:textId="77777777" w:rsidR="003D18CF" w:rsidRPr="003D18CF" w:rsidRDefault="003D18CF" w:rsidP="003D18CF">
      <w:pPr>
        <w:jc w:val="both"/>
        <w:rPr>
          <w:rFonts w:cstheme="minorHAnsi"/>
          <w:sz w:val="24"/>
          <w:szCs w:val="24"/>
        </w:rPr>
      </w:pPr>
    </w:p>
    <w:p w14:paraId="432110A9" w14:textId="0E5F6B14" w:rsidR="003D18CF" w:rsidRPr="003261D8" w:rsidRDefault="00E51F21" w:rsidP="003D18CF">
      <w:pPr>
        <w:jc w:val="both"/>
        <w:rPr>
          <w:rFonts w:cstheme="minorHAnsi"/>
          <w:b/>
          <w:bCs/>
          <w:sz w:val="24"/>
          <w:szCs w:val="24"/>
        </w:rPr>
      </w:pPr>
      <w:r w:rsidRPr="003261D8">
        <w:rPr>
          <w:rFonts w:cstheme="minorHAnsi"/>
          <w:b/>
          <w:bCs/>
          <w:noProof/>
          <w:sz w:val="24"/>
          <w:szCs w:val="24"/>
        </w:rPr>
        <w:drawing>
          <wp:anchor distT="0" distB="0" distL="114300" distR="114300" simplePos="0" relativeHeight="251700224" behindDoc="1" locked="0" layoutInCell="1" allowOverlap="1" wp14:anchorId="033C10ED" wp14:editId="193E6578">
            <wp:simplePos x="0" y="0"/>
            <wp:positionH relativeFrom="margin">
              <wp:align>right</wp:align>
            </wp:positionH>
            <wp:positionV relativeFrom="paragraph">
              <wp:posOffset>8255</wp:posOffset>
            </wp:positionV>
            <wp:extent cx="2457450" cy="2647950"/>
            <wp:effectExtent l="0" t="0" r="0" b="0"/>
            <wp:wrapTight wrapText="bothSides">
              <wp:wrapPolygon edited="0">
                <wp:start x="0" y="0"/>
                <wp:lineTo x="0" y="21445"/>
                <wp:lineTo x="21433" y="21445"/>
                <wp:lineTo x="21433" y="0"/>
                <wp:lineTo x="0" y="0"/>
              </wp:wrapPolygon>
            </wp:wrapTight>
            <wp:docPr id="166980932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09325" name=""/>
                    <pic:cNvPicPr/>
                  </pic:nvPicPr>
                  <pic:blipFill>
                    <a:blip r:embed="rId26">
                      <a:extLst>
                        <a:ext uri="{28A0092B-C50C-407E-A947-70E740481C1C}">
                          <a14:useLocalDpi xmlns:a14="http://schemas.microsoft.com/office/drawing/2010/main" val="0"/>
                        </a:ext>
                      </a:extLst>
                    </a:blip>
                    <a:stretch>
                      <a:fillRect/>
                    </a:stretch>
                  </pic:blipFill>
                  <pic:spPr>
                    <a:xfrm>
                      <a:off x="0" y="0"/>
                      <a:ext cx="2457450" cy="2647950"/>
                    </a:xfrm>
                    <a:prstGeom prst="rect">
                      <a:avLst/>
                    </a:prstGeom>
                  </pic:spPr>
                </pic:pic>
              </a:graphicData>
            </a:graphic>
          </wp:anchor>
        </w:drawing>
      </w:r>
      <w:r w:rsidR="003D18CF" w:rsidRPr="003261D8">
        <w:rPr>
          <w:rFonts w:cstheme="minorHAnsi"/>
          <w:b/>
          <w:bCs/>
          <w:sz w:val="24"/>
          <w:szCs w:val="24"/>
        </w:rPr>
        <w:t>PRZESTROGA</w:t>
      </w:r>
    </w:p>
    <w:p w14:paraId="7A3EF124" w14:textId="596A57EC" w:rsidR="003D18CF" w:rsidRDefault="003D18CF" w:rsidP="003D18CF">
      <w:pPr>
        <w:jc w:val="both"/>
        <w:rPr>
          <w:noProof/>
        </w:rPr>
      </w:pPr>
      <w:r w:rsidRPr="003D18CF">
        <w:rPr>
          <w:rFonts w:cstheme="minorHAnsi"/>
          <w:sz w:val="24"/>
          <w:szCs w:val="24"/>
        </w:rPr>
        <w:t>Wężyk odpływowy nie może znajdować się w stojącej ani spiętrzonej wodzie. Woda może odpływać z powrotem do pralki.</w:t>
      </w:r>
      <w:r w:rsidR="00E51F21" w:rsidRPr="00E51F21">
        <w:rPr>
          <w:noProof/>
        </w:rPr>
        <w:t xml:space="preserve"> </w:t>
      </w:r>
    </w:p>
    <w:p w14:paraId="46DD9457" w14:textId="77777777" w:rsidR="00E51F21" w:rsidRDefault="00E51F21" w:rsidP="003D18CF">
      <w:pPr>
        <w:jc w:val="both"/>
        <w:rPr>
          <w:noProof/>
        </w:rPr>
      </w:pPr>
    </w:p>
    <w:p w14:paraId="7659C7C9" w14:textId="77777777" w:rsidR="00E51F21" w:rsidRDefault="00E51F21" w:rsidP="003D18CF">
      <w:pPr>
        <w:jc w:val="both"/>
        <w:rPr>
          <w:noProof/>
        </w:rPr>
      </w:pPr>
    </w:p>
    <w:p w14:paraId="0D96C052" w14:textId="77777777" w:rsidR="00E51F21" w:rsidRDefault="00E51F21" w:rsidP="003D18CF">
      <w:pPr>
        <w:jc w:val="both"/>
        <w:rPr>
          <w:noProof/>
        </w:rPr>
      </w:pPr>
    </w:p>
    <w:p w14:paraId="31DA195D" w14:textId="77777777" w:rsidR="00FB040A" w:rsidRDefault="00FB040A" w:rsidP="00E51F21">
      <w:pPr>
        <w:jc w:val="both"/>
        <w:rPr>
          <w:b/>
          <w:bCs/>
          <w:noProof/>
          <w:u w:val="single"/>
        </w:rPr>
      </w:pPr>
    </w:p>
    <w:p w14:paraId="3E00CAF1" w14:textId="77777777" w:rsidR="00FB040A" w:rsidRDefault="00FB040A" w:rsidP="00E51F21">
      <w:pPr>
        <w:jc w:val="both"/>
        <w:rPr>
          <w:b/>
          <w:bCs/>
          <w:noProof/>
          <w:u w:val="single"/>
        </w:rPr>
      </w:pPr>
    </w:p>
    <w:p w14:paraId="78C09B34" w14:textId="170BE299" w:rsidR="00E51F21" w:rsidRPr="00E51F21" w:rsidRDefault="00E51F21" w:rsidP="00E51F21">
      <w:pPr>
        <w:jc w:val="both"/>
        <w:rPr>
          <w:b/>
          <w:bCs/>
          <w:noProof/>
          <w:u w:val="single"/>
        </w:rPr>
      </w:pPr>
      <w:r w:rsidRPr="00E51F21">
        <w:rPr>
          <w:b/>
          <w:bCs/>
          <w:noProof/>
          <w:u w:val="single"/>
        </w:rPr>
        <w:t>KROK 7 Włącz</w:t>
      </w:r>
    </w:p>
    <w:p w14:paraId="100F038B" w14:textId="77777777" w:rsidR="00E51F21" w:rsidRDefault="00E51F21" w:rsidP="00E51F21">
      <w:pPr>
        <w:jc w:val="both"/>
        <w:rPr>
          <w:noProof/>
        </w:rPr>
      </w:pPr>
    </w:p>
    <w:p w14:paraId="2B07A378" w14:textId="77777777" w:rsidR="00E51F21" w:rsidRDefault="00E51F21" w:rsidP="00E51F21">
      <w:pPr>
        <w:jc w:val="both"/>
        <w:rPr>
          <w:noProof/>
        </w:rPr>
      </w:pPr>
      <w:r>
        <w:rPr>
          <w:noProof/>
        </w:rPr>
        <w:t>Podłącz przewód zasilający do gniazda o właściwych parametrach, wyposażonego w uziemienie i zabezpieczonego poprzez bezpiecznik lub wyłącznik obwodu. Następnie naciśnij przycisk Zasilanie, aby włączyć pralkę.</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51F21" w:rsidRPr="002D5621" w14:paraId="776911FD" w14:textId="77777777" w:rsidTr="00E445A9">
        <w:tc>
          <w:tcPr>
            <w:tcW w:w="9854" w:type="dxa"/>
            <w:shd w:val="clear" w:color="auto" w:fill="595959"/>
          </w:tcPr>
          <w:p w14:paraId="7075EF45" w14:textId="1EF26D44" w:rsidR="00E51F21" w:rsidRPr="002D5621" w:rsidRDefault="00E51F21" w:rsidP="00E445A9">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Pr>
                <w:rFonts w:asciiTheme="minorHAnsi" w:hAnsiTheme="minorHAnsi" w:cstheme="minorHAnsi"/>
                <w:b/>
                <w:color w:val="FFFFFF"/>
                <w:sz w:val="24"/>
                <w:szCs w:val="24"/>
                <w:lang w:val="pl-PL"/>
              </w:rPr>
              <w:t>Przed rozpoczęciem</w:t>
            </w:r>
            <w:r w:rsidRPr="002D5621">
              <w:rPr>
                <w:rFonts w:asciiTheme="minorHAnsi" w:hAnsiTheme="minorHAnsi" w:cstheme="minorHAnsi"/>
                <w:b/>
                <w:color w:val="FFFFFF"/>
                <w:sz w:val="24"/>
                <w:szCs w:val="24"/>
                <w:lang w:val="pl-PL"/>
              </w:rPr>
              <w:t xml:space="preserve"> </w:t>
            </w:r>
          </w:p>
        </w:tc>
      </w:tr>
    </w:tbl>
    <w:p w14:paraId="6EF3E55A" w14:textId="2982932E" w:rsidR="00E51F21" w:rsidRDefault="00E51F21" w:rsidP="00E51F21">
      <w:pPr>
        <w:jc w:val="both"/>
        <w:rPr>
          <w:noProof/>
        </w:rPr>
      </w:pPr>
    </w:p>
    <w:p w14:paraId="6AF70007" w14:textId="77777777" w:rsidR="00E51F21" w:rsidRPr="00FB040A" w:rsidRDefault="00E51F21" w:rsidP="00E51F21">
      <w:pPr>
        <w:jc w:val="both"/>
        <w:rPr>
          <w:b/>
          <w:bCs/>
          <w:noProof/>
          <w:sz w:val="24"/>
          <w:szCs w:val="24"/>
          <w:u w:val="single"/>
        </w:rPr>
      </w:pPr>
      <w:r w:rsidRPr="00FB040A">
        <w:rPr>
          <w:b/>
          <w:bCs/>
          <w:noProof/>
          <w:sz w:val="24"/>
          <w:szCs w:val="24"/>
          <w:u w:val="single"/>
        </w:rPr>
        <w:t>Wskazówki dotyczące prania</w:t>
      </w:r>
    </w:p>
    <w:p w14:paraId="20C8EC9A" w14:textId="77777777" w:rsidR="00E51F21" w:rsidRPr="00FB040A" w:rsidRDefault="00E51F21" w:rsidP="00E51F21">
      <w:pPr>
        <w:jc w:val="both"/>
        <w:rPr>
          <w:noProof/>
          <w:sz w:val="24"/>
          <w:szCs w:val="24"/>
        </w:rPr>
      </w:pPr>
    </w:p>
    <w:p w14:paraId="5729A4B0" w14:textId="77777777" w:rsidR="00E51F21" w:rsidRPr="00FB040A" w:rsidRDefault="00E51F21" w:rsidP="00E51F21">
      <w:pPr>
        <w:jc w:val="both"/>
        <w:rPr>
          <w:b/>
          <w:bCs/>
          <w:noProof/>
          <w:sz w:val="24"/>
          <w:szCs w:val="24"/>
        </w:rPr>
      </w:pPr>
      <w:r w:rsidRPr="00FB040A">
        <w:rPr>
          <w:b/>
          <w:bCs/>
          <w:noProof/>
          <w:sz w:val="24"/>
          <w:szCs w:val="24"/>
        </w:rPr>
        <w:t>KROK 1 Sortuj</w:t>
      </w:r>
    </w:p>
    <w:p w14:paraId="739FDE7C" w14:textId="77777777" w:rsidR="00E51F21" w:rsidRPr="00FB040A" w:rsidRDefault="00E51F21" w:rsidP="00E51F21">
      <w:pPr>
        <w:jc w:val="both"/>
        <w:rPr>
          <w:noProof/>
          <w:sz w:val="24"/>
          <w:szCs w:val="24"/>
        </w:rPr>
      </w:pPr>
    </w:p>
    <w:p w14:paraId="130846D1" w14:textId="77777777" w:rsidR="00E51F21" w:rsidRPr="00FB040A" w:rsidRDefault="00E51F21" w:rsidP="00E51F21">
      <w:pPr>
        <w:jc w:val="both"/>
        <w:rPr>
          <w:noProof/>
          <w:sz w:val="24"/>
          <w:szCs w:val="24"/>
        </w:rPr>
      </w:pPr>
      <w:r w:rsidRPr="00FB040A">
        <w:rPr>
          <w:noProof/>
          <w:sz w:val="24"/>
          <w:szCs w:val="24"/>
        </w:rPr>
        <w:t>Posortuj pranie według następujących kryteriów:</w:t>
      </w:r>
    </w:p>
    <w:p w14:paraId="3F917593" w14:textId="77777777" w:rsidR="00E51F21" w:rsidRPr="00FB040A" w:rsidRDefault="00E51F21" w:rsidP="00E51F21">
      <w:pPr>
        <w:jc w:val="both"/>
        <w:rPr>
          <w:noProof/>
          <w:sz w:val="24"/>
          <w:szCs w:val="24"/>
        </w:rPr>
      </w:pPr>
      <w:r w:rsidRPr="00FB040A">
        <w:rPr>
          <w:noProof/>
          <w:sz w:val="24"/>
          <w:szCs w:val="24"/>
        </w:rPr>
        <w:lastRenderedPageBreak/>
        <w:t>•</w:t>
      </w:r>
      <w:r w:rsidRPr="00FB040A">
        <w:rPr>
          <w:noProof/>
          <w:sz w:val="24"/>
          <w:szCs w:val="24"/>
        </w:rPr>
        <w:tab/>
        <w:t>Metka: Tkaniny bawełniane, mieszane, syntetyki, jedwab, wełna i sztuczny jedwab.</w:t>
      </w:r>
    </w:p>
    <w:p w14:paraId="4A586457"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Kolor: Oddziel rzeczy białe od kolorowych.</w:t>
      </w:r>
    </w:p>
    <w:p w14:paraId="3C0E3293"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Rozmiar: Wymieszanie rzeczy różnych rozmiarów w bębnie zwiększa skuteczność prania.</w:t>
      </w:r>
    </w:p>
    <w:p w14:paraId="07B70A7F"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Delikatność: Delikatne tkaniny (czyste nowe rzeczy wełniane, zasłony, jedwab) pierz oddzielnie. Należy sprawdzać metki ubrań.</w:t>
      </w:r>
    </w:p>
    <w:p w14:paraId="141A5C7E" w14:textId="77777777" w:rsidR="00E51F21" w:rsidRPr="003261D8" w:rsidRDefault="00E51F21" w:rsidP="00E51F21">
      <w:pPr>
        <w:jc w:val="both"/>
        <w:rPr>
          <w:b/>
          <w:bCs/>
          <w:noProof/>
          <w:sz w:val="24"/>
          <w:szCs w:val="24"/>
        </w:rPr>
      </w:pPr>
      <w:r w:rsidRPr="00FB040A">
        <w:rPr>
          <w:noProof/>
          <w:sz w:val="24"/>
          <w:szCs w:val="24"/>
        </w:rPr>
        <w:t xml:space="preserve">  </w:t>
      </w:r>
      <w:r w:rsidRPr="003261D8">
        <w:rPr>
          <w:b/>
          <w:bCs/>
          <w:noProof/>
          <w:sz w:val="24"/>
          <w:szCs w:val="24"/>
        </w:rPr>
        <w:t>UWAGA</w:t>
      </w:r>
    </w:p>
    <w:p w14:paraId="09BC4C20" w14:textId="525B03A5" w:rsidR="00E51F21" w:rsidRPr="00FB040A" w:rsidRDefault="00E51F21" w:rsidP="00E51F21">
      <w:pPr>
        <w:jc w:val="both"/>
        <w:rPr>
          <w:noProof/>
          <w:sz w:val="24"/>
          <w:szCs w:val="24"/>
        </w:rPr>
      </w:pPr>
      <w:r w:rsidRPr="00FB040A">
        <w:rPr>
          <w:noProof/>
          <w:sz w:val="24"/>
          <w:szCs w:val="24"/>
        </w:rPr>
        <w:t>Przed rozpoczęciem prania należy sprawdzić metki na ubraniach i odpowiednio je posortować.</w:t>
      </w:r>
    </w:p>
    <w:p w14:paraId="242623BB" w14:textId="77777777" w:rsidR="00E51F21" w:rsidRPr="00FB040A" w:rsidRDefault="00E51F21" w:rsidP="00E51F21">
      <w:pPr>
        <w:jc w:val="both"/>
        <w:rPr>
          <w:b/>
          <w:bCs/>
          <w:noProof/>
          <w:sz w:val="24"/>
          <w:szCs w:val="24"/>
        </w:rPr>
      </w:pPr>
      <w:r w:rsidRPr="00FB040A">
        <w:rPr>
          <w:b/>
          <w:bCs/>
          <w:noProof/>
          <w:sz w:val="24"/>
          <w:szCs w:val="24"/>
        </w:rPr>
        <w:t>KROK 2 Opróżnianie kieszeni</w:t>
      </w:r>
    </w:p>
    <w:p w14:paraId="164D4527" w14:textId="77777777" w:rsidR="00E51F21" w:rsidRPr="00FB040A" w:rsidRDefault="00E51F21" w:rsidP="00E51F21">
      <w:pPr>
        <w:jc w:val="both"/>
        <w:rPr>
          <w:noProof/>
          <w:sz w:val="24"/>
          <w:szCs w:val="24"/>
        </w:rPr>
      </w:pPr>
      <w:r w:rsidRPr="00FB040A">
        <w:rPr>
          <w:noProof/>
          <w:sz w:val="24"/>
          <w:szCs w:val="24"/>
        </w:rPr>
        <w:t>Opróżnij wszystkie kieszenie ubrań do prania</w:t>
      </w:r>
    </w:p>
    <w:p w14:paraId="2D62A57D"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Metalowe przedmioty, takie jak monety, szpilki i sprzączki w ubraniach, mogą uszkodzić inne prane rzeczy, a także bęben.</w:t>
      </w:r>
    </w:p>
    <w:p w14:paraId="3C73685A" w14:textId="77777777" w:rsidR="00E51F21" w:rsidRPr="00FB040A" w:rsidRDefault="00E51F21" w:rsidP="00E51F21">
      <w:pPr>
        <w:jc w:val="both"/>
        <w:rPr>
          <w:noProof/>
          <w:sz w:val="24"/>
          <w:szCs w:val="24"/>
        </w:rPr>
      </w:pPr>
      <w:r w:rsidRPr="00FB040A">
        <w:rPr>
          <w:noProof/>
          <w:sz w:val="24"/>
          <w:szCs w:val="24"/>
        </w:rPr>
        <w:t>Przewiń ubrania z guzikami i haftami na lewą stronę</w:t>
      </w:r>
    </w:p>
    <w:p w14:paraId="32772A86"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Otwarte suwaki w spodniach lub kurtkach podczas prania mogą uszkodzić bęben. Suwaki powinny być zapięte i zabezpieczone przy pomocy sznurka.</w:t>
      </w:r>
    </w:p>
    <w:p w14:paraId="481FD9F2" w14:textId="738A99BD" w:rsidR="00E51F21" w:rsidRPr="00FB040A" w:rsidRDefault="00E51F21" w:rsidP="00E51F21">
      <w:pPr>
        <w:jc w:val="both"/>
        <w:rPr>
          <w:noProof/>
          <w:sz w:val="24"/>
          <w:szCs w:val="24"/>
        </w:rPr>
      </w:pPr>
      <w:r w:rsidRPr="00FB040A">
        <w:rPr>
          <w:noProof/>
          <w:sz w:val="24"/>
          <w:szCs w:val="24"/>
        </w:rPr>
        <w:t>•</w:t>
      </w:r>
      <w:r w:rsidRPr="00FB040A">
        <w:rPr>
          <w:noProof/>
          <w:sz w:val="24"/>
          <w:szCs w:val="24"/>
        </w:rPr>
        <w:tab/>
        <w:t>Odzież z długimi sznurkami może zaczepić się o inne ubrania. Zawiąż sznurki przed rozpoczęciem prania.</w:t>
      </w:r>
    </w:p>
    <w:p w14:paraId="5303F695" w14:textId="2738D13C" w:rsidR="00E51F21" w:rsidRPr="00FB040A" w:rsidRDefault="00E51F21" w:rsidP="00E51F21">
      <w:pPr>
        <w:jc w:val="both"/>
        <w:rPr>
          <w:b/>
          <w:bCs/>
          <w:noProof/>
          <w:sz w:val="24"/>
          <w:szCs w:val="24"/>
        </w:rPr>
      </w:pPr>
      <w:r w:rsidRPr="00FB040A">
        <w:rPr>
          <w:b/>
          <w:bCs/>
          <w:noProof/>
          <w:sz w:val="24"/>
          <w:szCs w:val="24"/>
        </w:rPr>
        <w:t>KROK 3 Użycie siatki do prania</w:t>
      </w:r>
    </w:p>
    <w:p w14:paraId="5A17A6DE"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Biustonosze (do prania w pralce) muszą znajdować się w siatce do prania. Części metalowe biustonoszy mogą przebić się przez materiał i uszkodzić inne prane rzeczy.</w:t>
      </w:r>
    </w:p>
    <w:p w14:paraId="58696C56" w14:textId="77777777" w:rsidR="00E51F21" w:rsidRPr="00FB040A" w:rsidRDefault="00E51F21" w:rsidP="00E51F21">
      <w:pPr>
        <w:jc w:val="both"/>
        <w:rPr>
          <w:noProof/>
          <w:sz w:val="24"/>
          <w:szCs w:val="24"/>
        </w:rPr>
      </w:pPr>
      <w:r w:rsidRPr="00FB040A">
        <w:rPr>
          <w:noProof/>
          <w:sz w:val="24"/>
          <w:szCs w:val="24"/>
        </w:rPr>
        <w:t>•</w:t>
      </w:r>
      <w:r w:rsidRPr="00FB040A">
        <w:rPr>
          <w:noProof/>
          <w:sz w:val="24"/>
          <w:szCs w:val="24"/>
        </w:rPr>
        <w:tab/>
        <w:t>Małe, lekkie ubrania, takie jak skarpetki, rękawiczki i chusteczki, mogą utknąć w okolicach drzwiczek. Umieść je w drobnej siatce do prania.</w:t>
      </w:r>
    </w:p>
    <w:p w14:paraId="1B69303D" w14:textId="49BFC217" w:rsidR="00E51F21" w:rsidRPr="00FB040A" w:rsidRDefault="00E51F21" w:rsidP="00E51F21">
      <w:pPr>
        <w:jc w:val="both"/>
        <w:rPr>
          <w:noProof/>
          <w:sz w:val="24"/>
          <w:szCs w:val="24"/>
        </w:rPr>
      </w:pPr>
      <w:r w:rsidRPr="00FB040A">
        <w:rPr>
          <w:noProof/>
          <w:sz w:val="24"/>
          <w:szCs w:val="24"/>
        </w:rPr>
        <w:t>•</w:t>
      </w:r>
      <w:r w:rsidRPr="00FB040A">
        <w:rPr>
          <w:noProof/>
          <w:sz w:val="24"/>
          <w:szCs w:val="24"/>
        </w:rPr>
        <w:tab/>
        <w:t>Nie wolno prać pustej siatki do prania. Może to spowodować nietypowe wibracje, które mogą przesunąć pralkę i spowodować obrażenia ciała.</w:t>
      </w:r>
    </w:p>
    <w:p w14:paraId="31EA7D03" w14:textId="10D53793" w:rsidR="00E51F21" w:rsidRPr="00FB040A" w:rsidRDefault="00E51F21" w:rsidP="00E51F21">
      <w:pPr>
        <w:jc w:val="both"/>
        <w:rPr>
          <w:b/>
          <w:bCs/>
          <w:noProof/>
          <w:sz w:val="24"/>
          <w:szCs w:val="24"/>
        </w:rPr>
      </w:pPr>
      <w:r w:rsidRPr="00FB040A">
        <w:rPr>
          <w:b/>
          <w:bCs/>
          <w:noProof/>
          <w:sz w:val="24"/>
          <w:szCs w:val="24"/>
        </w:rPr>
        <w:t>KROK 4 Pranie wstępne (w razie potrzeby)</w:t>
      </w:r>
    </w:p>
    <w:p w14:paraId="790BB024" w14:textId="4A84D23A" w:rsidR="00E51F21" w:rsidRPr="00FB040A" w:rsidRDefault="00E51F21" w:rsidP="00E51F21">
      <w:pPr>
        <w:jc w:val="both"/>
        <w:rPr>
          <w:noProof/>
          <w:sz w:val="24"/>
          <w:szCs w:val="24"/>
        </w:rPr>
      </w:pPr>
      <w:r w:rsidRPr="00FB040A">
        <w:rPr>
          <w:noProof/>
          <w:sz w:val="24"/>
          <w:szCs w:val="24"/>
        </w:rPr>
        <w:t>W przypadku silnie zabrudzonych ubrań wybierz opcję Pranie wstępne dla wybranego programu. Nie należy używać opcji Pranie wstępne, jeśli detergent dodawany jest ręcznie do bębna lub jeśli dodawany jest detergent w płynie.</w:t>
      </w:r>
    </w:p>
    <w:p w14:paraId="259CAB98" w14:textId="6481D116" w:rsidR="00E51F21" w:rsidRPr="00FB040A" w:rsidRDefault="00E51F21" w:rsidP="00E51F21">
      <w:pPr>
        <w:jc w:val="both"/>
        <w:rPr>
          <w:b/>
          <w:bCs/>
          <w:noProof/>
          <w:sz w:val="24"/>
          <w:szCs w:val="24"/>
        </w:rPr>
      </w:pPr>
      <w:r w:rsidRPr="00FB040A">
        <w:rPr>
          <w:b/>
          <w:bCs/>
          <w:noProof/>
          <w:sz w:val="24"/>
          <w:szCs w:val="24"/>
        </w:rPr>
        <w:t>KROK 5 Ustalanie objętości prania</w:t>
      </w:r>
    </w:p>
    <w:p w14:paraId="066FAC81" w14:textId="77777777" w:rsidR="00E51F21" w:rsidRPr="00FB040A" w:rsidRDefault="00E51F21" w:rsidP="00E51F21">
      <w:pPr>
        <w:jc w:val="both"/>
        <w:rPr>
          <w:noProof/>
          <w:sz w:val="24"/>
          <w:szCs w:val="24"/>
        </w:rPr>
      </w:pPr>
      <w:r w:rsidRPr="00FB040A">
        <w:rPr>
          <w:noProof/>
          <w:sz w:val="24"/>
          <w:szCs w:val="24"/>
        </w:rPr>
        <w:t>Nie wolno przeładowywać pralki. Przeładowanie może sprawić, że pralka nie będzie prać prawidłowo. Informacje o pojemności dla poszczególnych typów prania można znaleźć na stronie 41.</w:t>
      </w:r>
    </w:p>
    <w:p w14:paraId="053992E1" w14:textId="77777777" w:rsidR="00E51F21" w:rsidRPr="00FB040A" w:rsidRDefault="00E51F21" w:rsidP="00E51F21">
      <w:pPr>
        <w:jc w:val="both"/>
        <w:rPr>
          <w:noProof/>
          <w:sz w:val="24"/>
          <w:szCs w:val="24"/>
        </w:rPr>
      </w:pPr>
      <w:r w:rsidRPr="00FB040A">
        <w:rPr>
          <w:noProof/>
          <w:sz w:val="24"/>
          <w:szCs w:val="24"/>
        </w:rPr>
        <w:t xml:space="preserve">  UWAGA</w:t>
      </w:r>
    </w:p>
    <w:p w14:paraId="670E3C8C" w14:textId="0CC47631" w:rsidR="00E51F21" w:rsidRPr="00FB040A" w:rsidRDefault="00E51F21" w:rsidP="00E51F21">
      <w:pPr>
        <w:jc w:val="both"/>
        <w:rPr>
          <w:noProof/>
          <w:sz w:val="24"/>
          <w:szCs w:val="24"/>
        </w:rPr>
      </w:pPr>
      <w:r w:rsidRPr="00FB040A">
        <w:rPr>
          <w:noProof/>
          <w:sz w:val="24"/>
          <w:szCs w:val="24"/>
        </w:rPr>
        <w:t>Podczas prania pościeli lub poszewek na poduszki i kołdry czas prania może się wydłużyć, a efektywność wirowania obniżyć się. W przypadku pościeli lub poszewek na poduszki i kołdry zalecana maksymalna prędkość wirowania to 800 obr./min, a pojemność 2,0 kg lub mniej.</w:t>
      </w:r>
    </w:p>
    <w:p w14:paraId="0CD58271" w14:textId="77777777" w:rsidR="00E51F21" w:rsidRPr="003261D8" w:rsidRDefault="00E51F21" w:rsidP="00E51F21">
      <w:pPr>
        <w:jc w:val="both"/>
        <w:rPr>
          <w:b/>
          <w:bCs/>
          <w:noProof/>
          <w:sz w:val="24"/>
          <w:szCs w:val="24"/>
        </w:rPr>
      </w:pPr>
      <w:r w:rsidRPr="00FB040A">
        <w:rPr>
          <w:noProof/>
          <w:sz w:val="24"/>
          <w:szCs w:val="24"/>
        </w:rPr>
        <w:lastRenderedPageBreak/>
        <w:t xml:space="preserve"> </w:t>
      </w:r>
      <w:r w:rsidRPr="003261D8">
        <w:rPr>
          <w:b/>
          <w:bCs/>
          <w:noProof/>
          <w:sz w:val="24"/>
          <w:szCs w:val="24"/>
        </w:rPr>
        <w:t xml:space="preserve"> PRZESTROGA</w:t>
      </w:r>
    </w:p>
    <w:p w14:paraId="75F9E60A" w14:textId="3D1AA7CB" w:rsidR="00E51F21" w:rsidRPr="00FB040A" w:rsidRDefault="00E51F21" w:rsidP="00E51F21">
      <w:pPr>
        <w:jc w:val="both"/>
        <w:rPr>
          <w:noProof/>
          <w:sz w:val="24"/>
          <w:szCs w:val="24"/>
        </w:rPr>
      </w:pPr>
      <w:r w:rsidRPr="00FB040A">
        <w:rPr>
          <w:noProof/>
          <w:sz w:val="24"/>
          <w:szCs w:val="24"/>
        </w:rPr>
        <w:t>•</w:t>
      </w:r>
      <w:r w:rsidRPr="00FB040A">
        <w:rPr>
          <w:noProof/>
          <w:sz w:val="24"/>
          <w:szCs w:val="24"/>
        </w:rPr>
        <w:tab/>
        <w:t>Nierówno rozłożone pranie może zmniejszyć skuteczność wirowania.</w:t>
      </w:r>
    </w:p>
    <w:p w14:paraId="0EFB084B" w14:textId="0587DE81" w:rsidR="00E51F21" w:rsidRPr="00FB040A" w:rsidRDefault="00E51F21" w:rsidP="00E51F21">
      <w:pPr>
        <w:jc w:val="both"/>
        <w:rPr>
          <w:noProof/>
          <w:sz w:val="24"/>
          <w:szCs w:val="24"/>
        </w:rPr>
      </w:pPr>
      <w:r w:rsidRPr="00FB040A">
        <w:rPr>
          <w:noProof/>
          <w:sz w:val="24"/>
          <w:szCs w:val="24"/>
        </w:rPr>
        <w:t>•</w:t>
      </w:r>
      <w:r w:rsidRPr="00FB040A">
        <w:rPr>
          <w:noProof/>
          <w:sz w:val="24"/>
          <w:szCs w:val="24"/>
        </w:rPr>
        <w:tab/>
        <w:t>Sprawdź, czy pranie jest całkowicie włożone do bębna i nie zostało przycięte drzwiczkami.</w:t>
      </w:r>
    </w:p>
    <w:p w14:paraId="127BABDD" w14:textId="45D570D4" w:rsidR="00E51F21" w:rsidRPr="00FB040A" w:rsidRDefault="00E51F21" w:rsidP="00E51F21">
      <w:pPr>
        <w:jc w:val="both"/>
        <w:rPr>
          <w:noProof/>
          <w:sz w:val="24"/>
          <w:szCs w:val="24"/>
        </w:rPr>
      </w:pPr>
      <w:r w:rsidRPr="00FB040A">
        <w:rPr>
          <w:noProof/>
          <w:sz w:val="24"/>
          <w:szCs w:val="24"/>
        </w:rPr>
        <w:t>•</w:t>
      </w:r>
      <w:r w:rsidRPr="00FB040A">
        <w:rPr>
          <w:noProof/>
          <w:sz w:val="24"/>
          <w:szCs w:val="24"/>
        </w:rPr>
        <w:tab/>
        <w:t>Nie trzaskaj drzwiczkami. Delikatnie zamknij drzwiczki. W przeciwnym razie drzwiczki mogą nie zostać prawidłowo zamknięte.</w:t>
      </w:r>
    </w:p>
    <w:p w14:paraId="2C69C34F" w14:textId="1A2A7429" w:rsidR="00E51F21" w:rsidRPr="00FB040A" w:rsidRDefault="00E51F21" w:rsidP="00E51F21">
      <w:pPr>
        <w:jc w:val="both"/>
        <w:rPr>
          <w:b/>
          <w:bCs/>
          <w:noProof/>
          <w:sz w:val="24"/>
          <w:szCs w:val="24"/>
        </w:rPr>
      </w:pPr>
      <w:r w:rsidRPr="00FB040A">
        <w:rPr>
          <w:b/>
          <w:bCs/>
          <w:noProof/>
          <w:sz w:val="24"/>
          <w:szCs w:val="24"/>
        </w:rPr>
        <w:t>KROK 6 Użycie odpowiedniego rodzaju detergentu</w:t>
      </w:r>
    </w:p>
    <w:p w14:paraId="70766C69" w14:textId="00D8C781" w:rsidR="00E51F21" w:rsidRPr="00FB040A" w:rsidRDefault="00E51F21" w:rsidP="00E51F21">
      <w:pPr>
        <w:jc w:val="both"/>
        <w:rPr>
          <w:noProof/>
          <w:sz w:val="24"/>
          <w:szCs w:val="24"/>
        </w:rPr>
      </w:pPr>
      <w:r w:rsidRPr="00FB040A">
        <w:rPr>
          <w:noProof/>
          <w:sz w:val="24"/>
          <w:szCs w:val="24"/>
        </w:rPr>
        <w:t>Rodzaj detergentu zależy od rodzaju tkaniny (bawełna, syntetyk, tkanina delikatna, wełniana), koloru, temperatury prania oraz stopnia zabrudzenia. Należy stosować detergenty przeznaczone do użytku w pralkach automatycznych.</w:t>
      </w:r>
    </w:p>
    <w:p w14:paraId="0A29F9A0" w14:textId="5AC799A8" w:rsidR="00E51F21" w:rsidRPr="00FB040A" w:rsidRDefault="00E51F21" w:rsidP="00E51F21">
      <w:pPr>
        <w:jc w:val="both"/>
        <w:rPr>
          <w:noProof/>
          <w:sz w:val="24"/>
          <w:szCs w:val="24"/>
        </w:rPr>
      </w:pPr>
      <w:r w:rsidRPr="00FB040A">
        <w:rPr>
          <w:noProof/>
          <w:sz w:val="24"/>
          <w:szCs w:val="24"/>
        </w:rPr>
        <w:t xml:space="preserve">  UWAGA</w:t>
      </w:r>
    </w:p>
    <w:p w14:paraId="075A1DCF" w14:textId="3D13C5EE" w:rsidR="00E51F21" w:rsidRPr="00FB040A" w:rsidRDefault="00E51F21" w:rsidP="00E51F21">
      <w:pPr>
        <w:jc w:val="both"/>
        <w:rPr>
          <w:noProof/>
          <w:sz w:val="24"/>
          <w:szCs w:val="24"/>
        </w:rPr>
      </w:pPr>
      <w:r w:rsidRPr="00FB040A">
        <w:rPr>
          <w:noProof/>
          <w:sz w:val="24"/>
          <w:szCs w:val="24"/>
        </w:rPr>
        <w:t>•</w:t>
      </w:r>
      <w:r w:rsidRPr="00FB040A">
        <w:rPr>
          <w:noProof/>
          <w:sz w:val="24"/>
          <w:szCs w:val="24"/>
        </w:rPr>
        <w:tab/>
        <w:t>Należy również postępować zgodnie z zaleceniami producenta detergentu z uwzględnieniem ciężaru prania, stopnia zabrudzenia i twardości wody na lokalnym obszarze. W razie wątpliwości dotyczących twardości wody należy skontaktować się z lokalnym zakładem wodociągowym.</w:t>
      </w:r>
    </w:p>
    <w:p w14:paraId="273647E5" w14:textId="05675C67" w:rsidR="00E51F21" w:rsidRPr="00FB040A" w:rsidRDefault="00E51F21" w:rsidP="00E51F21">
      <w:pPr>
        <w:jc w:val="both"/>
        <w:rPr>
          <w:noProof/>
          <w:sz w:val="24"/>
          <w:szCs w:val="24"/>
        </w:rPr>
      </w:pPr>
      <w:r w:rsidRPr="00FB040A">
        <w:rPr>
          <w:noProof/>
          <w:sz w:val="24"/>
          <w:szCs w:val="24"/>
        </w:rPr>
        <w:t>•</w:t>
      </w:r>
      <w:r w:rsidRPr="00FB040A">
        <w:rPr>
          <w:noProof/>
          <w:sz w:val="24"/>
          <w:szCs w:val="24"/>
        </w:rPr>
        <w:tab/>
        <w:t>Nie wolno używać detergentu z tendencją do twardnienia lub krzepnięcia. Taki detergent utrzymać się po cyklu płukania i zablokować odpływ.</w:t>
      </w:r>
    </w:p>
    <w:p w14:paraId="4CE0ACCF" w14:textId="63A6796C" w:rsidR="00E51F21" w:rsidRPr="003261D8" w:rsidRDefault="00BB3B09" w:rsidP="00E51F21">
      <w:pPr>
        <w:jc w:val="both"/>
        <w:rPr>
          <w:b/>
          <w:bCs/>
          <w:noProof/>
          <w:sz w:val="24"/>
          <w:szCs w:val="24"/>
        </w:rPr>
      </w:pPr>
      <w:r w:rsidRPr="00E51F21">
        <w:rPr>
          <w:noProof/>
        </w:rPr>
        <w:drawing>
          <wp:anchor distT="0" distB="0" distL="114300" distR="114300" simplePos="0" relativeHeight="251701248" behindDoc="1" locked="0" layoutInCell="1" allowOverlap="1" wp14:anchorId="577C256E" wp14:editId="0330F779">
            <wp:simplePos x="0" y="0"/>
            <wp:positionH relativeFrom="margin">
              <wp:posOffset>3320873</wp:posOffset>
            </wp:positionH>
            <wp:positionV relativeFrom="paragraph">
              <wp:posOffset>141664</wp:posOffset>
            </wp:positionV>
            <wp:extent cx="2562583" cy="3639058"/>
            <wp:effectExtent l="0" t="0" r="9525" b="0"/>
            <wp:wrapTight wrapText="bothSides">
              <wp:wrapPolygon edited="0">
                <wp:start x="0" y="0"/>
                <wp:lineTo x="0" y="21487"/>
                <wp:lineTo x="21520" y="21487"/>
                <wp:lineTo x="21520" y="0"/>
                <wp:lineTo x="0" y="0"/>
              </wp:wrapPolygon>
            </wp:wrapTight>
            <wp:docPr id="2518586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858605" name=""/>
                    <pic:cNvPicPr/>
                  </pic:nvPicPr>
                  <pic:blipFill>
                    <a:blip r:embed="rId27">
                      <a:extLst>
                        <a:ext uri="{28A0092B-C50C-407E-A947-70E740481C1C}">
                          <a14:useLocalDpi xmlns:a14="http://schemas.microsoft.com/office/drawing/2010/main" val="0"/>
                        </a:ext>
                      </a:extLst>
                    </a:blip>
                    <a:stretch>
                      <a:fillRect/>
                    </a:stretch>
                  </pic:blipFill>
                  <pic:spPr>
                    <a:xfrm>
                      <a:off x="0" y="0"/>
                      <a:ext cx="2562583" cy="3639058"/>
                    </a:xfrm>
                    <a:prstGeom prst="rect">
                      <a:avLst/>
                    </a:prstGeom>
                  </pic:spPr>
                </pic:pic>
              </a:graphicData>
            </a:graphic>
          </wp:anchor>
        </w:drawing>
      </w:r>
      <w:r w:rsidR="00E51F21" w:rsidRPr="00FB040A">
        <w:rPr>
          <w:noProof/>
          <w:sz w:val="24"/>
          <w:szCs w:val="24"/>
        </w:rPr>
        <w:t xml:space="preserve"> </w:t>
      </w:r>
      <w:r w:rsidR="00E51F21" w:rsidRPr="003261D8">
        <w:rPr>
          <w:b/>
          <w:bCs/>
          <w:noProof/>
          <w:sz w:val="24"/>
          <w:szCs w:val="24"/>
        </w:rPr>
        <w:t xml:space="preserve"> PRZESTROGA</w:t>
      </w:r>
    </w:p>
    <w:p w14:paraId="0F8E624D" w14:textId="629AB1DE" w:rsidR="00BB3B09" w:rsidRDefault="00E51F21" w:rsidP="00E51F21">
      <w:pPr>
        <w:jc w:val="both"/>
        <w:rPr>
          <w:noProof/>
          <w:sz w:val="24"/>
          <w:szCs w:val="24"/>
        </w:rPr>
      </w:pPr>
      <w:r w:rsidRPr="00FB040A">
        <w:rPr>
          <w:noProof/>
          <w:sz w:val="24"/>
          <w:szCs w:val="24"/>
        </w:rPr>
        <w:t>Podczas prania wełny, stosując cykl WEŁNA należy użyć detergentu przeznaczonego do wyrobów z wełny. W przypadku programu WEŁNA detergent w proszku może pozostać na praniu i spowodować jego odbarwienie.Kapsułki do prania</w:t>
      </w:r>
      <w:r w:rsidR="00BB3B09">
        <w:rPr>
          <w:noProof/>
          <w:sz w:val="24"/>
          <w:szCs w:val="24"/>
        </w:rPr>
        <w:t xml:space="preserve"> </w:t>
      </w:r>
    </w:p>
    <w:p w14:paraId="277D5DFA" w14:textId="23F1D53E" w:rsidR="00E51F21" w:rsidRPr="00BB3B09" w:rsidRDefault="00E51F21" w:rsidP="00E51F21">
      <w:pPr>
        <w:jc w:val="both"/>
        <w:rPr>
          <w:noProof/>
          <w:sz w:val="24"/>
          <w:szCs w:val="24"/>
        </w:rPr>
      </w:pPr>
      <w:r w:rsidRPr="00BB3B09">
        <w:rPr>
          <w:noProof/>
          <w:sz w:val="24"/>
          <w:szCs w:val="24"/>
        </w:rPr>
        <w:t>Aby uzyskać najlepsze efekty podczas korzystania z kapsułek do prania, należy przestrzegać poniższej instrukcji.</w:t>
      </w:r>
    </w:p>
    <w:p w14:paraId="0F8B0C1A" w14:textId="77777777" w:rsidR="00E51F21" w:rsidRPr="00BB3B09" w:rsidRDefault="00E51F21" w:rsidP="00E51F21">
      <w:pPr>
        <w:jc w:val="both"/>
        <w:rPr>
          <w:noProof/>
          <w:sz w:val="24"/>
          <w:szCs w:val="24"/>
        </w:rPr>
      </w:pPr>
      <w:r w:rsidRPr="00BB3B09">
        <w:rPr>
          <w:noProof/>
          <w:sz w:val="24"/>
          <w:szCs w:val="24"/>
        </w:rPr>
        <w:t>1.</w:t>
      </w:r>
      <w:r w:rsidRPr="00BB3B09">
        <w:rPr>
          <w:noProof/>
          <w:sz w:val="24"/>
          <w:szCs w:val="24"/>
        </w:rPr>
        <w:tab/>
        <w:t>Umieść kapsułkę na dole pustego bębna w pobliżu tylnej części bębna.</w:t>
      </w:r>
    </w:p>
    <w:p w14:paraId="645BF179" w14:textId="77777777" w:rsidR="00E51F21" w:rsidRPr="00BB3B09" w:rsidRDefault="00E51F21" w:rsidP="00E51F21">
      <w:pPr>
        <w:jc w:val="both"/>
        <w:rPr>
          <w:noProof/>
          <w:sz w:val="24"/>
          <w:szCs w:val="24"/>
        </w:rPr>
      </w:pPr>
    </w:p>
    <w:p w14:paraId="20B7256A" w14:textId="313F74A0" w:rsidR="00E51F21" w:rsidRPr="00BB3B09" w:rsidRDefault="00E51F21" w:rsidP="00E51F21">
      <w:pPr>
        <w:jc w:val="both"/>
        <w:rPr>
          <w:noProof/>
          <w:sz w:val="24"/>
          <w:szCs w:val="24"/>
        </w:rPr>
      </w:pPr>
      <w:r w:rsidRPr="00BB3B09">
        <w:rPr>
          <w:noProof/>
          <w:sz w:val="24"/>
          <w:szCs w:val="24"/>
        </w:rPr>
        <w:t>2.</w:t>
      </w:r>
      <w:r w:rsidRPr="00BB3B09">
        <w:rPr>
          <w:noProof/>
          <w:sz w:val="24"/>
          <w:szCs w:val="24"/>
        </w:rPr>
        <w:tab/>
        <w:t>Umieść pranie w bębnie przykrywając kapsułkę.</w:t>
      </w:r>
    </w:p>
    <w:p w14:paraId="2D230855" w14:textId="77777777" w:rsidR="00E51F21" w:rsidRDefault="00E51F21" w:rsidP="00E51F21">
      <w:pPr>
        <w:jc w:val="both"/>
        <w:rPr>
          <w:noProof/>
        </w:rPr>
      </w:pPr>
    </w:p>
    <w:p w14:paraId="08C55876" w14:textId="77777777" w:rsidR="00E05FC1" w:rsidRDefault="00E05FC1" w:rsidP="00E51F21">
      <w:pPr>
        <w:jc w:val="both"/>
        <w:rPr>
          <w:noProof/>
        </w:rPr>
      </w:pPr>
    </w:p>
    <w:p w14:paraId="34FE4F1D" w14:textId="77777777" w:rsidR="00E05FC1" w:rsidRDefault="00E05FC1" w:rsidP="00E51F21">
      <w:pPr>
        <w:jc w:val="both"/>
        <w:rPr>
          <w:noProof/>
        </w:rPr>
      </w:pPr>
    </w:p>
    <w:p w14:paraId="4C15B66A" w14:textId="77777777" w:rsidR="00E05FC1" w:rsidRDefault="00E05FC1" w:rsidP="00E51F21">
      <w:pPr>
        <w:jc w:val="both"/>
        <w:rPr>
          <w:noProof/>
        </w:rPr>
      </w:pPr>
    </w:p>
    <w:p w14:paraId="2FA6BE5B" w14:textId="1B2DEE25" w:rsidR="00E51F21" w:rsidRPr="003261D8" w:rsidRDefault="00E51F21" w:rsidP="00E51F21">
      <w:pPr>
        <w:jc w:val="both"/>
        <w:rPr>
          <w:b/>
          <w:bCs/>
          <w:noProof/>
          <w:sz w:val="24"/>
          <w:szCs w:val="24"/>
        </w:rPr>
      </w:pPr>
      <w:r w:rsidRPr="003261D8">
        <w:rPr>
          <w:b/>
          <w:bCs/>
          <w:noProof/>
          <w:sz w:val="24"/>
          <w:szCs w:val="24"/>
        </w:rPr>
        <w:t>PRZESTROGA</w:t>
      </w:r>
    </w:p>
    <w:p w14:paraId="2AE17E2E" w14:textId="77777777" w:rsidR="00E51F21" w:rsidRPr="00BB3B09" w:rsidRDefault="00E51F21" w:rsidP="00E51F21">
      <w:pPr>
        <w:jc w:val="both"/>
        <w:rPr>
          <w:noProof/>
          <w:sz w:val="24"/>
          <w:szCs w:val="24"/>
        </w:rPr>
      </w:pPr>
      <w:r w:rsidRPr="00BB3B09">
        <w:rPr>
          <w:noProof/>
          <w:sz w:val="24"/>
          <w:szCs w:val="24"/>
        </w:rPr>
        <w:lastRenderedPageBreak/>
        <w:t>Jeśli podczas cyklu używana jest zimna woda lub cały cykl trwa krócej niż godzinę, kapsułka może się nie rozpuścić całkowicie.</w:t>
      </w:r>
    </w:p>
    <w:p w14:paraId="2C9C421D" w14:textId="77777777" w:rsidR="00E51F21" w:rsidRPr="00BB3B09" w:rsidRDefault="00E51F21" w:rsidP="003D18CF">
      <w:pPr>
        <w:jc w:val="both"/>
        <w:rPr>
          <w:noProof/>
          <w:sz w:val="24"/>
          <w:szCs w:val="24"/>
        </w:rPr>
      </w:pPr>
    </w:p>
    <w:p w14:paraId="3DA95EE2" w14:textId="613DFAA2" w:rsidR="00F2655C" w:rsidRPr="00BB3B09" w:rsidRDefault="00F2655C" w:rsidP="00F2655C">
      <w:pPr>
        <w:jc w:val="both"/>
        <w:rPr>
          <w:b/>
          <w:bCs/>
          <w:noProof/>
          <w:sz w:val="24"/>
          <w:szCs w:val="24"/>
          <w:u w:val="single"/>
        </w:rPr>
      </w:pPr>
      <w:r w:rsidRPr="00BB3B09">
        <w:rPr>
          <w:b/>
          <w:bCs/>
          <w:noProof/>
          <w:sz w:val="24"/>
          <w:szCs w:val="24"/>
          <w:u w:val="single"/>
        </w:rPr>
        <w:t>Zalecane detergenty</w:t>
      </w:r>
    </w:p>
    <w:p w14:paraId="4DAC7459" w14:textId="72F9E5A8" w:rsidR="00E51F21" w:rsidRPr="00BB3B09" w:rsidRDefault="00F2655C" w:rsidP="00F2655C">
      <w:pPr>
        <w:jc w:val="both"/>
        <w:rPr>
          <w:noProof/>
          <w:sz w:val="24"/>
          <w:szCs w:val="24"/>
        </w:rPr>
      </w:pPr>
      <w:r w:rsidRPr="00BB3B09">
        <w:rPr>
          <w:noProof/>
          <w:sz w:val="24"/>
          <w:szCs w:val="24"/>
        </w:rPr>
        <w:t>Zalecenia dotyczą zakresów temperatur podanych w tabeli cykli prania.</w:t>
      </w: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3567"/>
        <w:gridCol w:w="567"/>
        <w:gridCol w:w="3964"/>
      </w:tblGrid>
      <w:tr w:rsidR="00F2655C" w14:paraId="4ADBF410" w14:textId="77777777" w:rsidTr="00F2655C">
        <w:trPr>
          <w:trHeight w:val="374"/>
        </w:trPr>
        <w:tc>
          <w:tcPr>
            <w:tcW w:w="567" w:type="dxa"/>
          </w:tcPr>
          <w:p w14:paraId="6B382980" w14:textId="77777777" w:rsidR="00F2655C" w:rsidRDefault="00F2655C" w:rsidP="00E445A9">
            <w:pPr>
              <w:pStyle w:val="TableParagraph"/>
              <w:spacing w:before="80"/>
              <w:ind w:left="9"/>
              <w:jc w:val="center"/>
              <w:rPr>
                <w:rFonts w:ascii="Microsoft Sans Serif" w:hAnsi="Microsoft Sans Serif"/>
              </w:rPr>
            </w:pPr>
            <w:r>
              <w:rPr>
                <w:rFonts w:ascii="Microsoft Sans Serif" w:hAnsi="Microsoft Sans Serif"/>
                <w:color w:val="231F20"/>
                <w:spacing w:val="-10"/>
                <w:w w:val="145"/>
              </w:rPr>
              <w:t>●</w:t>
            </w:r>
          </w:p>
        </w:tc>
        <w:tc>
          <w:tcPr>
            <w:tcW w:w="3567" w:type="dxa"/>
          </w:tcPr>
          <w:p w14:paraId="649CF4AE" w14:textId="77777777" w:rsidR="00F2655C" w:rsidRDefault="00F2655C" w:rsidP="00E445A9">
            <w:pPr>
              <w:pStyle w:val="TableParagraph"/>
              <w:spacing w:before="65"/>
              <w:ind w:left="113"/>
            </w:pPr>
            <w:r>
              <w:rPr>
                <w:color w:val="231F20"/>
                <w:spacing w:val="-2"/>
                <w:w w:val="110"/>
              </w:rPr>
              <w:t>Zalecane</w:t>
            </w:r>
          </w:p>
        </w:tc>
        <w:tc>
          <w:tcPr>
            <w:tcW w:w="567" w:type="dxa"/>
          </w:tcPr>
          <w:p w14:paraId="7463A7AD" w14:textId="7CBCBF42" w:rsidR="00F2655C" w:rsidRDefault="00F2655C" w:rsidP="00E445A9">
            <w:pPr>
              <w:pStyle w:val="TableParagraph"/>
              <w:spacing w:before="45"/>
              <w:ind w:left="9"/>
              <w:jc w:val="center"/>
              <w:rPr>
                <w:rFonts w:ascii="Lucida Sans Unicode" w:hAnsi="Lucida Sans Unicode"/>
              </w:rPr>
            </w:pPr>
            <w:r>
              <w:rPr>
                <w:rFonts w:ascii="Lucida Sans Unicode" w:hAnsi="Lucida Sans Unicode"/>
                <w:color w:val="231F20"/>
                <w:spacing w:val="-10"/>
                <w:w w:val="125"/>
              </w:rPr>
              <w:t>▲</w:t>
            </w:r>
          </w:p>
        </w:tc>
        <w:tc>
          <w:tcPr>
            <w:tcW w:w="3964" w:type="dxa"/>
          </w:tcPr>
          <w:p w14:paraId="2E248A57" w14:textId="3916FEC1" w:rsidR="00F2655C" w:rsidRDefault="00F2655C" w:rsidP="00E445A9">
            <w:pPr>
              <w:pStyle w:val="TableParagraph"/>
              <w:spacing w:before="65"/>
              <w:ind w:left="112"/>
            </w:pPr>
            <w:r>
              <w:rPr>
                <w:color w:val="231F20"/>
                <w:w w:val="110"/>
              </w:rPr>
              <w:t>Tylko</w:t>
            </w:r>
            <w:r>
              <w:rPr>
                <w:color w:val="231F20"/>
                <w:spacing w:val="2"/>
                <w:w w:val="110"/>
              </w:rPr>
              <w:t xml:space="preserve"> </w:t>
            </w:r>
            <w:r>
              <w:rPr>
                <w:color w:val="231F20"/>
                <w:w w:val="110"/>
              </w:rPr>
              <w:t>detergent</w:t>
            </w:r>
            <w:r>
              <w:rPr>
                <w:color w:val="231F20"/>
                <w:spacing w:val="2"/>
                <w:w w:val="110"/>
              </w:rPr>
              <w:t xml:space="preserve"> </w:t>
            </w:r>
            <w:r>
              <w:rPr>
                <w:color w:val="231F20"/>
                <w:w w:val="110"/>
              </w:rPr>
              <w:t>w</w:t>
            </w:r>
            <w:r>
              <w:rPr>
                <w:color w:val="231F20"/>
                <w:spacing w:val="2"/>
                <w:w w:val="110"/>
              </w:rPr>
              <w:t xml:space="preserve"> </w:t>
            </w:r>
            <w:r>
              <w:rPr>
                <w:color w:val="231F20"/>
                <w:spacing w:val="-2"/>
                <w:w w:val="110"/>
              </w:rPr>
              <w:t>płynie</w:t>
            </w:r>
          </w:p>
        </w:tc>
      </w:tr>
      <w:tr w:rsidR="00F2655C" w14:paraId="36227F24" w14:textId="77777777" w:rsidTr="00F2655C">
        <w:trPr>
          <w:trHeight w:val="377"/>
        </w:trPr>
        <w:tc>
          <w:tcPr>
            <w:tcW w:w="567" w:type="dxa"/>
          </w:tcPr>
          <w:p w14:paraId="732ED616"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3567" w:type="dxa"/>
          </w:tcPr>
          <w:p w14:paraId="66D806BF" w14:textId="77777777" w:rsidR="00F2655C" w:rsidRDefault="00F2655C" w:rsidP="00E445A9">
            <w:pPr>
              <w:pStyle w:val="TableParagraph"/>
              <w:spacing w:before="67"/>
              <w:ind w:left="113"/>
            </w:pPr>
            <w:r>
              <w:rPr>
                <w:color w:val="231F20"/>
                <w:spacing w:val="-2"/>
                <w:w w:val="115"/>
              </w:rPr>
              <w:t>Niezalecane</w:t>
            </w:r>
          </w:p>
        </w:tc>
        <w:tc>
          <w:tcPr>
            <w:tcW w:w="567" w:type="dxa"/>
          </w:tcPr>
          <w:p w14:paraId="0887B7DD" w14:textId="77777777" w:rsidR="00F2655C" w:rsidRDefault="00F2655C" w:rsidP="00E445A9">
            <w:pPr>
              <w:pStyle w:val="TableParagraph"/>
              <w:spacing w:before="46"/>
              <w:ind w:left="9"/>
              <w:jc w:val="center"/>
              <w:rPr>
                <w:rFonts w:ascii="Lucida Sans Unicode" w:hAnsi="Lucida Sans Unicode"/>
              </w:rPr>
            </w:pPr>
            <w:r>
              <w:rPr>
                <w:rFonts w:ascii="Lucida Sans Unicode" w:hAnsi="Lucida Sans Unicode"/>
                <w:color w:val="231F20"/>
                <w:spacing w:val="-10"/>
                <w:w w:val="125"/>
              </w:rPr>
              <w:t>△</w:t>
            </w:r>
          </w:p>
        </w:tc>
        <w:tc>
          <w:tcPr>
            <w:tcW w:w="3964" w:type="dxa"/>
          </w:tcPr>
          <w:p w14:paraId="59A55108" w14:textId="5EFAB155" w:rsidR="00F2655C" w:rsidRDefault="00F2655C" w:rsidP="00E445A9">
            <w:pPr>
              <w:pStyle w:val="TableParagraph"/>
              <w:spacing w:before="67"/>
              <w:ind w:left="112"/>
            </w:pPr>
            <w:r>
              <w:rPr>
                <w:color w:val="231F20"/>
                <w:w w:val="110"/>
              </w:rPr>
              <w:t>Tylko</w:t>
            </w:r>
            <w:r>
              <w:rPr>
                <w:color w:val="231F20"/>
                <w:spacing w:val="2"/>
                <w:w w:val="110"/>
              </w:rPr>
              <w:t xml:space="preserve"> </w:t>
            </w:r>
            <w:r>
              <w:rPr>
                <w:color w:val="231F20"/>
                <w:w w:val="110"/>
              </w:rPr>
              <w:t>detergent</w:t>
            </w:r>
            <w:r>
              <w:rPr>
                <w:color w:val="231F20"/>
                <w:spacing w:val="2"/>
                <w:w w:val="110"/>
              </w:rPr>
              <w:t xml:space="preserve"> </w:t>
            </w:r>
            <w:r>
              <w:rPr>
                <w:color w:val="231F20"/>
                <w:w w:val="110"/>
              </w:rPr>
              <w:t>w</w:t>
            </w:r>
            <w:r>
              <w:rPr>
                <w:color w:val="231F20"/>
                <w:spacing w:val="2"/>
                <w:w w:val="110"/>
              </w:rPr>
              <w:t xml:space="preserve"> </w:t>
            </w:r>
            <w:r>
              <w:rPr>
                <w:color w:val="231F20"/>
                <w:spacing w:val="-2"/>
                <w:w w:val="110"/>
              </w:rPr>
              <w:t>proszku</w:t>
            </w:r>
          </w:p>
        </w:tc>
      </w:tr>
    </w:tbl>
    <w:p w14:paraId="33DE29D6" w14:textId="08C21752" w:rsidR="00E51F21" w:rsidRDefault="00E51F21" w:rsidP="003D18CF">
      <w:pPr>
        <w:jc w:val="both"/>
        <w:rPr>
          <w:noProof/>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104"/>
        <w:gridCol w:w="1425"/>
        <w:gridCol w:w="2136"/>
        <w:gridCol w:w="1265"/>
        <w:gridCol w:w="1736"/>
      </w:tblGrid>
      <w:tr w:rsidR="00F2655C" w14:paraId="0FC16DB9" w14:textId="77777777" w:rsidTr="00E445A9">
        <w:trPr>
          <w:trHeight w:val="374"/>
        </w:trPr>
        <w:tc>
          <w:tcPr>
            <w:tcW w:w="2104" w:type="dxa"/>
            <w:vMerge w:val="restart"/>
            <w:shd w:val="clear" w:color="auto" w:fill="D1D3D4"/>
          </w:tcPr>
          <w:p w14:paraId="466B55A6" w14:textId="77777777" w:rsidR="00F2655C" w:rsidRDefault="00F2655C" w:rsidP="00E445A9">
            <w:pPr>
              <w:pStyle w:val="TableParagraph"/>
              <w:spacing w:before="156"/>
            </w:pPr>
          </w:p>
          <w:p w14:paraId="1EC1A543" w14:textId="77777777" w:rsidR="00F2655C" w:rsidRDefault="00F2655C" w:rsidP="00E445A9">
            <w:pPr>
              <w:pStyle w:val="TableParagraph"/>
              <w:ind w:left="9"/>
              <w:jc w:val="center"/>
            </w:pPr>
            <w:r>
              <w:rPr>
                <w:color w:val="231F20"/>
                <w:spacing w:val="-4"/>
                <w:w w:val="115"/>
              </w:rPr>
              <w:t>Cykl</w:t>
            </w:r>
          </w:p>
        </w:tc>
        <w:tc>
          <w:tcPr>
            <w:tcW w:w="4826" w:type="dxa"/>
            <w:gridSpan w:val="3"/>
            <w:shd w:val="clear" w:color="auto" w:fill="D1D3D4"/>
          </w:tcPr>
          <w:p w14:paraId="05EDBAA8" w14:textId="2641E79A" w:rsidR="00F2655C" w:rsidRDefault="00F2655C" w:rsidP="00E445A9">
            <w:pPr>
              <w:pStyle w:val="TableParagraph"/>
              <w:spacing w:before="65"/>
              <w:ind w:left="8"/>
              <w:jc w:val="center"/>
            </w:pPr>
            <w:r>
              <w:rPr>
                <w:color w:val="231F20"/>
                <w:spacing w:val="-2"/>
                <w:w w:val="110"/>
              </w:rPr>
              <w:t>Detergent</w:t>
            </w:r>
          </w:p>
        </w:tc>
        <w:tc>
          <w:tcPr>
            <w:tcW w:w="1736" w:type="dxa"/>
            <w:vMerge w:val="restart"/>
            <w:shd w:val="clear" w:color="auto" w:fill="D1D3D4"/>
          </w:tcPr>
          <w:p w14:paraId="0C1E852B" w14:textId="77777777" w:rsidR="00F2655C" w:rsidRDefault="00F2655C" w:rsidP="00E445A9">
            <w:pPr>
              <w:pStyle w:val="TableParagraph"/>
              <w:spacing w:before="156"/>
            </w:pPr>
          </w:p>
          <w:p w14:paraId="09E776B3" w14:textId="77777777" w:rsidR="00F2655C" w:rsidRDefault="00F2655C" w:rsidP="00E445A9">
            <w:pPr>
              <w:pStyle w:val="TableParagraph"/>
              <w:ind w:left="430"/>
            </w:pPr>
            <w:r>
              <w:rPr>
                <w:color w:val="231F20"/>
                <w:spacing w:val="-2"/>
              </w:rPr>
              <w:t>Temp.(</w:t>
            </w:r>
            <w:proofErr w:type="spellStart"/>
            <w:r>
              <w:rPr>
                <w:rFonts w:ascii="Trebuchet MS"/>
                <w:color w:val="231F20"/>
                <w:spacing w:val="-2"/>
              </w:rPr>
              <w:t>oC</w:t>
            </w:r>
            <w:proofErr w:type="spellEnd"/>
            <w:r>
              <w:rPr>
                <w:color w:val="231F20"/>
                <w:spacing w:val="-2"/>
              </w:rPr>
              <w:t>)</w:t>
            </w:r>
          </w:p>
        </w:tc>
      </w:tr>
      <w:tr w:rsidR="00F2655C" w14:paraId="6BA265BB" w14:textId="77777777" w:rsidTr="00E445A9">
        <w:trPr>
          <w:trHeight w:val="654"/>
        </w:trPr>
        <w:tc>
          <w:tcPr>
            <w:tcW w:w="2104" w:type="dxa"/>
            <w:vMerge/>
            <w:tcBorders>
              <w:top w:val="nil"/>
            </w:tcBorders>
            <w:shd w:val="clear" w:color="auto" w:fill="D1D3D4"/>
          </w:tcPr>
          <w:p w14:paraId="0A9B0AA2" w14:textId="77777777" w:rsidR="00F2655C" w:rsidRDefault="00F2655C" w:rsidP="00E445A9">
            <w:pPr>
              <w:rPr>
                <w:sz w:val="2"/>
                <w:szCs w:val="2"/>
              </w:rPr>
            </w:pPr>
          </w:p>
        </w:tc>
        <w:tc>
          <w:tcPr>
            <w:tcW w:w="1425" w:type="dxa"/>
            <w:shd w:val="clear" w:color="auto" w:fill="D1D3D4"/>
          </w:tcPr>
          <w:p w14:paraId="78F393B5" w14:textId="77777777" w:rsidR="00F2655C" w:rsidRDefault="00F2655C" w:rsidP="00E445A9">
            <w:pPr>
              <w:pStyle w:val="TableParagraph"/>
              <w:spacing w:before="205"/>
              <w:ind w:left="9"/>
              <w:jc w:val="center"/>
            </w:pPr>
            <w:r>
              <w:rPr>
                <w:color w:val="231F20"/>
                <w:spacing w:val="-2"/>
                <w:w w:val="110"/>
              </w:rPr>
              <w:t>Uniwersalny</w:t>
            </w:r>
          </w:p>
        </w:tc>
        <w:tc>
          <w:tcPr>
            <w:tcW w:w="2136" w:type="dxa"/>
            <w:shd w:val="clear" w:color="auto" w:fill="D1D3D4"/>
          </w:tcPr>
          <w:p w14:paraId="33768310" w14:textId="77777777" w:rsidR="00F2655C" w:rsidRDefault="00F2655C" w:rsidP="00E445A9">
            <w:pPr>
              <w:pStyle w:val="TableParagraph"/>
              <w:spacing w:before="65" w:line="278" w:lineRule="auto"/>
              <w:ind w:left="631" w:hanging="77"/>
            </w:pPr>
            <w:r>
              <w:rPr>
                <w:color w:val="231F20"/>
                <w:w w:val="110"/>
              </w:rPr>
              <w:t>Delikatne</w:t>
            </w:r>
            <w:r>
              <w:rPr>
                <w:color w:val="231F20"/>
                <w:spacing w:val="-18"/>
                <w:w w:val="110"/>
              </w:rPr>
              <w:t xml:space="preserve"> </w:t>
            </w:r>
            <w:r>
              <w:rPr>
                <w:color w:val="231F20"/>
                <w:w w:val="110"/>
              </w:rPr>
              <w:t xml:space="preserve">i </w:t>
            </w:r>
            <w:r>
              <w:rPr>
                <w:color w:val="231F20"/>
                <w:spacing w:val="-2"/>
                <w:w w:val="115"/>
              </w:rPr>
              <w:t>wełniane</w:t>
            </w:r>
          </w:p>
        </w:tc>
        <w:tc>
          <w:tcPr>
            <w:tcW w:w="1265" w:type="dxa"/>
            <w:shd w:val="clear" w:color="auto" w:fill="D1D3D4"/>
          </w:tcPr>
          <w:p w14:paraId="648EBD79" w14:textId="625103BA" w:rsidR="00F2655C" w:rsidRDefault="00F2655C" w:rsidP="00E445A9">
            <w:pPr>
              <w:pStyle w:val="TableParagraph"/>
              <w:spacing w:before="205"/>
              <w:ind w:left="7"/>
              <w:jc w:val="center"/>
            </w:pPr>
            <w:r>
              <w:rPr>
                <w:color w:val="231F20"/>
                <w:spacing w:val="-2"/>
                <w:w w:val="110"/>
              </w:rPr>
              <w:t>Specjalny</w:t>
            </w:r>
          </w:p>
        </w:tc>
        <w:tc>
          <w:tcPr>
            <w:tcW w:w="1736" w:type="dxa"/>
            <w:vMerge/>
            <w:tcBorders>
              <w:top w:val="nil"/>
            </w:tcBorders>
            <w:shd w:val="clear" w:color="auto" w:fill="D1D3D4"/>
          </w:tcPr>
          <w:p w14:paraId="5307C1CB" w14:textId="77777777" w:rsidR="00F2655C" w:rsidRDefault="00F2655C" w:rsidP="00E445A9">
            <w:pPr>
              <w:rPr>
                <w:sz w:val="2"/>
                <w:szCs w:val="2"/>
              </w:rPr>
            </w:pPr>
          </w:p>
        </w:tc>
      </w:tr>
      <w:tr w:rsidR="00F2655C" w14:paraId="101E0F62" w14:textId="77777777" w:rsidTr="00E445A9">
        <w:trPr>
          <w:trHeight w:val="377"/>
        </w:trPr>
        <w:tc>
          <w:tcPr>
            <w:tcW w:w="2104" w:type="dxa"/>
            <w:shd w:val="clear" w:color="auto" w:fill="E6E7E8"/>
          </w:tcPr>
          <w:p w14:paraId="5025A0BB" w14:textId="77777777" w:rsidR="00F2655C" w:rsidRDefault="00F2655C" w:rsidP="00E445A9">
            <w:pPr>
              <w:pStyle w:val="TableParagraph"/>
              <w:spacing w:before="67"/>
              <w:ind w:left="113"/>
            </w:pPr>
            <w:r>
              <w:rPr>
                <w:color w:val="231F20"/>
              </w:rPr>
              <w:t>ECO</w:t>
            </w:r>
            <w:r>
              <w:rPr>
                <w:color w:val="231F20"/>
                <w:spacing w:val="45"/>
              </w:rPr>
              <w:t xml:space="preserve"> </w:t>
            </w:r>
            <w:r>
              <w:rPr>
                <w:color w:val="231F20"/>
              </w:rPr>
              <w:t>40-</w:t>
            </w:r>
            <w:r>
              <w:rPr>
                <w:color w:val="231F20"/>
                <w:spacing w:val="-5"/>
              </w:rPr>
              <w:t>60</w:t>
            </w:r>
          </w:p>
        </w:tc>
        <w:tc>
          <w:tcPr>
            <w:tcW w:w="1425" w:type="dxa"/>
          </w:tcPr>
          <w:p w14:paraId="4E94120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2185810C"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19B47AA9"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3BD25BF1" w14:textId="77777777" w:rsidR="00F2655C" w:rsidRDefault="00F2655C" w:rsidP="00E445A9">
            <w:pPr>
              <w:pStyle w:val="TableParagraph"/>
              <w:spacing w:before="67"/>
              <w:ind w:left="6"/>
              <w:jc w:val="center"/>
            </w:pPr>
            <w:r>
              <w:rPr>
                <w:color w:val="231F20"/>
                <w:w w:val="115"/>
              </w:rPr>
              <w:t>40-</w:t>
            </w:r>
            <w:r>
              <w:rPr>
                <w:color w:val="231F20"/>
                <w:spacing w:val="-5"/>
                <w:w w:val="120"/>
              </w:rPr>
              <w:t>60</w:t>
            </w:r>
          </w:p>
        </w:tc>
      </w:tr>
      <w:tr w:rsidR="00F2655C" w14:paraId="5AED4ABF" w14:textId="77777777" w:rsidTr="00E445A9">
        <w:trPr>
          <w:trHeight w:val="377"/>
        </w:trPr>
        <w:tc>
          <w:tcPr>
            <w:tcW w:w="2104" w:type="dxa"/>
            <w:shd w:val="clear" w:color="auto" w:fill="E6E7E8"/>
          </w:tcPr>
          <w:p w14:paraId="6C40EC7A" w14:textId="77777777" w:rsidR="00F2655C" w:rsidRDefault="00F2655C" w:rsidP="00E445A9">
            <w:pPr>
              <w:pStyle w:val="TableParagraph"/>
              <w:spacing w:before="67"/>
              <w:ind w:left="113"/>
            </w:pPr>
            <w:r>
              <w:rPr>
                <w:color w:val="231F20"/>
                <w:spacing w:val="-2"/>
                <w:w w:val="110"/>
              </w:rPr>
              <w:t>BAWEŁNA</w:t>
            </w:r>
          </w:p>
        </w:tc>
        <w:tc>
          <w:tcPr>
            <w:tcW w:w="1425" w:type="dxa"/>
          </w:tcPr>
          <w:p w14:paraId="11BD0846"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1BF313F6"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5751967D"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7007163E" w14:textId="77777777" w:rsidR="00F2655C" w:rsidRDefault="00F2655C" w:rsidP="00E445A9">
            <w:pPr>
              <w:pStyle w:val="TableParagraph"/>
              <w:spacing w:before="67"/>
              <w:ind w:left="6"/>
              <w:jc w:val="center"/>
            </w:pPr>
            <w:r>
              <w:rPr>
                <w:color w:val="231F20"/>
                <w:w w:val="110"/>
              </w:rPr>
              <w:t>Zimno-</w:t>
            </w:r>
            <w:r>
              <w:rPr>
                <w:color w:val="231F20"/>
                <w:spacing w:val="-5"/>
                <w:w w:val="115"/>
              </w:rPr>
              <w:t>90</w:t>
            </w:r>
          </w:p>
        </w:tc>
      </w:tr>
      <w:tr w:rsidR="00F2655C" w14:paraId="52FB7648" w14:textId="77777777" w:rsidTr="00E445A9">
        <w:trPr>
          <w:trHeight w:val="377"/>
        </w:trPr>
        <w:tc>
          <w:tcPr>
            <w:tcW w:w="2104" w:type="dxa"/>
            <w:shd w:val="clear" w:color="auto" w:fill="E6E7E8"/>
          </w:tcPr>
          <w:p w14:paraId="5C5975E6" w14:textId="77777777" w:rsidR="00F2655C" w:rsidRDefault="00F2655C" w:rsidP="00E445A9">
            <w:pPr>
              <w:pStyle w:val="TableParagraph"/>
              <w:spacing w:before="67"/>
              <w:ind w:left="113"/>
            </w:pPr>
            <w:r>
              <w:rPr>
                <w:color w:val="231F20"/>
                <w:spacing w:val="-2"/>
                <w:w w:val="105"/>
              </w:rPr>
              <w:t>SYNTETYKI</w:t>
            </w:r>
          </w:p>
        </w:tc>
        <w:tc>
          <w:tcPr>
            <w:tcW w:w="1425" w:type="dxa"/>
          </w:tcPr>
          <w:p w14:paraId="6F0CE3B3"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5C88407D"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721EDBFD" w14:textId="3F09249F"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24EA7E49" w14:textId="77777777" w:rsidR="00F2655C" w:rsidRDefault="00F2655C" w:rsidP="00E445A9">
            <w:pPr>
              <w:pStyle w:val="TableParagraph"/>
              <w:spacing w:before="67"/>
              <w:ind w:left="6"/>
              <w:jc w:val="center"/>
            </w:pPr>
            <w:r>
              <w:rPr>
                <w:color w:val="231F20"/>
                <w:w w:val="110"/>
              </w:rPr>
              <w:t>Zimno-</w:t>
            </w:r>
            <w:r>
              <w:rPr>
                <w:color w:val="231F20"/>
                <w:spacing w:val="-5"/>
                <w:w w:val="115"/>
              </w:rPr>
              <w:t>60</w:t>
            </w:r>
          </w:p>
        </w:tc>
      </w:tr>
      <w:tr w:rsidR="00F2655C" w14:paraId="2B45ABA1" w14:textId="77777777" w:rsidTr="00E445A9">
        <w:trPr>
          <w:trHeight w:val="377"/>
        </w:trPr>
        <w:tc>
          <w:tcPr>
            <w:tcW w:w="2104" w:type="dxa"/>
            <w:shd w:val="clear" w:color="auto" w:fill="E6E7E8"/>
          </w:tcPr>
          <w:p w14:paraId="13F5981A" w14:textId="77777777" w:rsidR="00F2655C" w:rsidRDefault="00F2655C" w:rsidP="00E445A9">
            <w:pPr>
              <w:pStyle w:val="TableParagraph"/>
              <w:spacing w:before="67"/>
              <w:ind w:left="113"/>
            </w:pPr>
            <w:r>
              <w:rPr>
                <w:color w:val="231F20"/>
                <w:spacing w:val="-2"/>
                <w:w w:val="105"/>
              </w:rPr>
              <w:t>HIGIENA</w:t>
            </w:r>
          </w:p>
        </w:tc>
        <w:tc>
          <w:tcPr>
            <w:tcW w:w="1425" w:type="dxa"/>
          </w:tcPr>
          <w:p w14:paraId="4FD8DF28"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4DF5E6D5"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6DA56965" w14:textId="74B71B68"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7DC936BB" w14:textId="77777777" w:rsidR="00F2655C" w:rsidRDefault="00F2655C" w:rsidP="00E445A9">
            <w:pPr>
              <w:pStyle w:val="TableParagraph"/>
              <w:spacing w:before="67"/>
              <w:ind w:left="6"/>
              <w:jc w:val="center"/>
            </w:pPr>
            <w:r>
              <w:rPr>
                <w:color w:val="231F20"/>
                <w:w w:val="110"/>
              </w:rPr>
              <w:t>Zimno-</w:t>
            </w:r>
            <w:r>
              <w:rPr>
                <w:color w:val="231F20"/>
                <w:spacing w:val="-5"/>
                <w:w w:val="115"/>
              </w:rPr>
              <w:t>90</w:t>
            </w:r>
          </w:p>
        </w:tc>
      </w:tr>
      <w:tr w:rsidR="00F2655C" w14:paraId="6FF33BE7" w14:textId="77777777" w:rsidTr="00E445A9">
        <w:trPr>
          <w:trHeight w:val="654"/>
        </w:trPr>
        <w:tc>
          <w:tcPr>
            <w:tcW w:w="2104" w:type="dxa"/>
            <w:shd w:val="clear" w:color="auto" w:fill="E6E7E8"/>
          </w:tcPr>
          <w:p w14:paraId="2AD61788" w14:textId="77777777" w:rsidR="00F2655C" w:rsidRDefault="00F2655C" w:rsidP="00E445A9">
            <w:pPr>
              <w:pStyle w:val="TableParagraph"/>
              <w:spacing w:before="65" w:line="278" w:lineRule="auto"/>
              <w:ind w:left="113" w:right="392"/>
            </w:pPr>
            <w:r>
              <w:rPr>
                <w:color w:val="231F20"/>
                <w:w w:val="105"/>
              </w:rPr>
              <w:t>PRANIE</w:t>
            </w:r>
            <w:r>
              <w:rPr>
                <w:color w:val="231F20"/>
                <w:spacing w:val="-17"/>
                <w:w w:val="105"/>
              </w:rPr>
              <w:t xml:space="preserve"> </w:t>
            </w:r>
            <w:r>
              <w:rPr>
                <w:color w:val="231F20"/>
                <w:w w:val="105"/>
              </w:rPr>
              <w:t xml:space="preserve">SZYBKIE </w:t>
            </w:r>
            <w:r>
              <w:rPr>
                <w:color w:val="231F20"/>
                <w:spacing w:val="-4"/>
                <w:w w:val="105"/>
              </w:rPr>
              <w:t>15’</w:t>
            </w:r>
          </w:p>
        </w:tc>
        <w:tc>
          <w:tcPr>
            <w:tcW w:w="1425" w:type="dxa"/>
          </w:tcPr>
          <w:p w14:paraId="7251804A" w14:textId="77777777" w:rsidR="00F2655C" w:rsidRDefault="00F2655C" w:rsidP="00E445A9">
            <w:pPr>
              <w:pStyle w:val="TableParagraph"/>
              <w:spacing w:before="185"/>
              <w:ind w:left="9"/>
              <w:jc w:val="center"/>
              <w:rPr>
                <w:rFonts w:ascii="Lucida Sans Unicode" w:hAnsi="Lucida Sans Unicode"/>
              </w:rPr>
            </w:pPr>
            <w:r>
              <w:rPr>
                <w:rFonts w:ascii="Lucida Sans Unicode" w:hAnsi="Lucida Sans Unicode"/>
                <w:color w:val="231F20"/>
                <w:spacing w:val="-10"/>
                <w:w w:val="125"/>
              </w:rPr>
              <w:t>▲</w:t>
            </w:r>
          </w:p>
        </w:tc>
        <w:tc>
          <w:tcPr>
            <w:tcW w:w="2136" w:type="dxa"/>
          </w:tcPr>
          <w:p w14:paraId="3BB38674" w14:textId="77777777" w:rsidR="00F2655C" w:rsidRDefault="00F2655C" w:rsidP="00E445A9">
            <w:pPr>
              <w:pStyle w:val="TableParagraph"/>
              <w:spacing w:before="220"/>
              <w:ind w:left="9"/>
              <w:jc w:val="center"/>
              <w:rPr>
                <w:rFonts w:ascii="Arial MT" w:hAnsi="Arial MT"/>
              </w:rPr>
            </w:pPr>
            <w:r>
              <w:rPr>
                <w:rFonts w:ascii="Arial MT" w:hAnsi="Arial MT"/>
                <w:color w:val="231F20"/>
                <w:spacing w:val="-10"/>
              </w:rPr>
              <w:t>–</w:t>
            </w:r>
          </w:p>
        </w:tc>
        <w:tc>
          <w:tcPr>
            <w:tcW w:w="1265" w:type="dxa"/>
          </w:tcPr>
          <w:p w14:paraId="7139D572" w14:textId="4029A0E4" w:rsidR="00F2655C" w:rsidRDefault="00F2655C" w:rsidP="00E445A9">
            <w:pPr>
              <w:pStyle w:val="TableParagraph"/>
              <w:spacing w:before="220"/>
              <w:ind w:left="7"/>
              <w:jc w:val="center"/>
              <w:rPr>
                <w:rFonts w:ascii="Arial MT" w:hAnsi="Arial MT"/>
              </w:rPr>
            </w:pPr>
            <w:r>
              <w:rPr>
                <w:rFonts w:ascii="Arial MT" w:hAnsi="Arial MT"/>
                <w:color w:val="231F20"/>
                <w:spacing w:val="-10"/>
              </w:rPr>
              <w:t>–</w:t>
            </w:r>
          </w:p>
        </w:tc>
        <w:tc>
          <w:tcPr>
            <w:tcW w:w="1736" w:type="dxa"/>
          </w:tcPr>
          <w:p w14:paraId="52BE774A" w14:textId="77777777" w:rsidR="00F2655C" w:rsidRDefault="00F2655C" w:rsidP="00E445A9">
            <w:pPr>
              <w:pStyle w:val="TableParagraph"/>
              <w:spacing w:before="205"/>
              <w:ind w:left="6"/>
              <w:jc w:val="center"/>
            </w:pPr>
            <w:r>
              <w:rPr>
                <w:color w:val="231F20"/>
                <w:w w:val="110"/>
              </w:rPr>
              <w:t>Zimno-</w:t>
            </w:r>
            <w:r>
              <w:rPr>
                <w:color w:val="231F20"/>
                <w:spacing w:val="-5"/>
                <w:w w:val="115"/>
              </w:rPr>
              <w:t>40</w:t>
            </w:r>
          </w:p>
        </w:tc>
      </w:tr>
      <w:tr w:rsidR="00F2655C" w14:paraId="37FC4D5C" w14:textId="77777777" w:rsidTr="00E445A9">
        <w:trPr>
          <w:trHeight w:val="377"/>
        </w:trPr>
        <w:tc>
          <w:tcPr>
            <w:tcW w:w="2104" w:type="dxa"/>
            <w:shd w:val="clear" w:color="auto" w:fill="E6E7E8"/>
          </w:tcPr>
          <w:p w14:paraId="614E0DF1" w14:textId="77777777" w:rsidR="00F2655C" w:rsidRDefault="00F2655C" w:rsidP="00E445A9">
            <w:pPr>
              <w:pStyle w:val="TableParagraph"/>
              <w:spacing w:before="67"/>
              <w:ind w:left="113"/>
            </w:pPr>
            <w:r>
              <w:rPr>
                <w:color w:val="231F20"/>
                <w:w w:val="105"/>
              </w:rPr>
              <w:t>PROGRAM</w:t>
            </w:r>
            <w:r>
              <w:rPr>
                <w:color w:val="231F20"/>
                <w:spacing w:val="5"/>
                <w:w w:val="105"/>
              </w:rPr>
              <w:t xml:space="preserve"> </w:t>
            </w:r>
            <w:r>
              <w:rPr>
                <w:color w:val="231F20"/>
                <w:spacing w:val="-5"/>
                <w:w w:val="105"/>
              </w:rPr>
              <w:t>MIX</w:t>
            </w:r>
          </w:p>
        </w:tc>
        <w:tc>
          <w:tcPr>
            <w:tcW w:w="1425" w:type="dxa"/>
          </w:tcPr>
          <w:p w14:paraId="0A79CEAA"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7DFA09C0" w14:textId="467D49AE"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7C54FB37"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63365F8B" w14:textId="77777777" w:rsidR="00F2655C" w:rsidRDefault="00F2655C" w:rsidP="00E445A9">
            <w:pPr>
              <w:pStyle w:val="TableParagraph"/>
              <w:spacing w:before="67"/>
              <w:ind w:left="6"/>
              <w:jc w:val="center"/>
            </w:pPr>
            <w:r>
              <w:rPr>
                <w:color w:val="231F20"/>
                <w:w w:val="110"/>
              </w:rPr>
              <w:t>Zimno-</w:t>
            </w:r>
            <w:r>
              <w:rPr>
                <w:color w:val="231F20"/>
                <w:spacing w:val="-5"/>
                <w:w w:val="115"/>
              </w:rPr>
              <w:t>60</w:t>
            </w:r>
          </w:p>
        </w:tc>
      </w:tr>
      <w:tr w:rsidR="00F2655C" w14:paraId="058B5349" w14:textId="77777777" w:rsidTr="00E445A9">
        <w:trPr>
          <w:trHeight w:val="377"/>
        </w:trPr>
        <w:tc>
          <w:tcPr>
            <w:tcW w:w="2104" w:type="dxa"/>
            <w:shd w:val="clear" w:color="auto" w:fill="E6E7E8"/>
          </w:tcPr>
          <w:p w14:paraId="6530918B" w14:textId="77777777" w:rsidR="00F2655C" w:rsidRDefault="00F2655C" w:rsidP="00E445A9">
            <w:pPr>
              <w:pStyle w:val="TableParagraph"/>
              <w:spacing w:before="67"/>
              <w:ind w:left="113"/>
            </w:pPr>
            <w:r>
              <w:rPr>
                <w:color w:val="231F20"/>
                <w:spacing w:val="-2"/>
                <w:w w:val="105"/>
              </w:rPr>
              <w:t>DELIKATNE</w:t>
            </w:r>
          </w:p>
        </w:tc>
        <w:tc>
          <w:tcPr>
            <w:tcW w:w="1425" w:type="dxa"/>
          </w:tcPr>
          <w:p w14:paraId="134C7A82"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2136" w:type="dxa"/>
          </w:tcPr>
          <w:p w14:paraId="78048E1D" w14:textId="7FD90849" w:rsidR="00F2655C" w:rsidRDefault="00F2655C" w:rsidP="00E445A9">
            <w:pPr>
              <w:pStyle w:val="TableParagraph"/>
              <w:spacing w:before="46"/>
              <w:ind w:left="9"/>
              <w:jc w:val="center"/>
              <w:rPr>
                <w:rFonts w:ascii="Lucida Sans Unicode" w:hAnsi="Lucida Sans Unicode"/>
              </w:rPr>
            </w:pPr>
            <w:r>
              <w:rPr>
                <w:rFonts w:ascii="Lucida Sans Unicode" w:hAnsi="Lucida Sans Unicode"/>
                <w:color w:val="231F20"/>
                <w:spacing w:val="-10"/>
                <w:w w:val="125"/>
              </w:rPr>
              <w:t>▲</w:t>
            </w:r>
          </w:p>
        </w:tc>
        <w:tc>
          <w:tcPr>
            <w:tcW w:w="1265" w:type="dxa"/>
          </w:tcPr>
          <w:p w14:paraId="61CCD3E9"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09EA88B6"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7537B296" w14:textId="77777777" w:rsidTr="00E445A9">
        <w:trPr>
          <w:trHeight w:val="377"/>
        </w:trPr>
        <w:tc>
          <w:tcPr>
            <w:tcW w:w="2104" w:type="dxa"/>
            <w:shd w:val="clear" w:color="auto" w:fill="E6E7E8"/>
          </w:tcPr>
          <w:p w14:paraId="4D06CE97" w14:textId="77777777" w:rsidR="00F2655C" w:rsidRDefault="00F2655C" w:rsidP="00E445A9">
            <w:pPr>
              <w:pStyle w:val="TableParagraph"/>
              <w:spacing w:before="67"/>
              <w:ind w:left="113"/>
            </w:pPr>
            <w:r>
              <w:rPr>
                <w:color w:val="231F20"/>
                <w:spacing w:val="-2"/>
                <w:w w:val="110"/>
              </w:rPr>
              <w:t>WEŁNA</w:t>
            </w:r>
          </w:p>
        </w:tc>
        <w:tc>
          <w:tcPr>
            <w:tcW w:w="1425" w:type="dxa"/>
          </w:tcPr>
          <w:p w14:paraId="1930641B"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2136" w:type="dxa"/>
          </w:tcPr>
          <w:p w14:paraId="707D0CD6" w14:textId="77777777" w:rsidR="00F2655C" w:rsidRDefault="00F2655C" w:rsidP="00E445A9">
            <w:pPr>
              <w:pStyle w:val="TableParagraph"/>
              <w:spacing w:before="46"/>
              <w:ind w:left="9"/>
              <w:jc w:val="center"/>
              <w:rPr>
                <w:rFonts w:ascii="Lucida Sans Unicode" w:hAnsi="Lucida Sans Unicode"/>
              </w:rPr>
            </w:pPr>
            <w:r>
              <w:rPr>
                <w:rFonts w:ascii="Lucida Sans Unicode" w:hAnsi="Lucida Sans Unicode"/>
                <w:color w:val="231F20"/>
                <w:spacing w:val="-10"/>
                <w:w w:val="125"/>
              </w:rPr>
              <w:t>▲</w:t>
            </w:r>
          </w:p>
        </w:tc>
        <w:tc>
          <w:tcPr>
            <w:tcW w:w="1265" w:type="dxa"/>
          </w:tcPr>
          <w:p w14:paraId="08627451"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44150398"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689D8E01" w14:textId="77777777" w:rsidTr="00E445A9">
        <w:trPr>
          <w:trHeight w:val="377"/>
        </w:trPr>
        <w:tc>
          <w:tcPr>
            <w:tcW w:w="2104" w:type="dxa"/>
            <w:shd w:val="clear" w:color="auto" w:fill="E6E7E8"/>
          </w:tcPr>
          <w:p w14:paraId="74CB128F" w14:textId="77777777" w:rsidR="00F2655C" w:rsidRDefault="00F2655C" w:rsidP="00E445A9">
            <w:pPr>
              <w:pStyle w:val="TableParagraph"/>
              <w:spacing w:before="67"/>
              <w:ind w:left="113"/>
            </w:pPr>
            <w:r>
              <w:rPr>
                <w:color w:val="231F20"/>
                <w:spacing w:val="-2"/>
                <w:w w:val="105"/>
              </w:rPr>
              <w:t>EKONOMICZNE</w:t>
            </w:r>
          </w:p>
        </w:tc>
        <w:tc>
          <w:tcPr>
            <w:tcW w:w="1425" w:type="dxa"/>
          </w:tcPr>
          <w:p w14:paraId="2D93F1B6"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1FAC8D0A"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39AB7BC5"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02B804D2" w14:textId="77777777" w:rsidR="00F2655C" w:rsidRDefault="00F2655C" w:rsidP="00E445A9">
            <w:pPr>
              <w:pStyle w:val="TableParagraph"/>
              <w:spacing w:before="67"/>
              <w:ind w:left="6"/>
              <w:jc w:val="center"/>
            </w:pPr>
            <w:r>
              <w:rPr>
                <w:color w:val="231F20"/>
                <w:spacing w:val="-2"/>
                <w:w w:val="110"/>
              </w:rPr>
              <w:t>Zimno</w:t>
            </w:r>
          </w:p>
        </w:tc>
      </w:tr>
      <w:tr w:rsidR="00F2655C" w14:paraId="29D39444" w14:textId="77777777" w:rsidTr="00E445A9">
        <w:trPr>
          <w:trHeight w:val="377"/>
        </w:trPr>
        <w:tc>
          <w:tcPr>
            <w:tcW w:w="2104" w:type="dxa"/>
            <w:shd w:val="clear" w:color="auto" w:fill="E6E7E8"/>
          </w:tcPr>
          <w:p w14:paraId="7F5DB286" w14:textId="77777777" w:rsidR="00F2655C" w:rsidRDefault="00F2655C" w:rsidP="00E445A9">
            <w:pPr>
              <w:pStyle w:val="TableParagraph"/>
              <w:spacing w:before="67"/>
              <w:ind w:left="113"/>
            </w:pPr>
            <w:r>
              <w:rPr>
                <w:color w:val="231F20"/>
                <w:w w:val="105"/>
              </w:rPr>
              <w:t>CIEMNE</w:t>
            </w:r>
            <w:r>
              <w:rPr>
                <w:color w:val="231F20"/>
                <w:spacing w:val="-5"/>
                <w:w w:val="105"/>
              </w:rPr>
              <w:t xml:space="preserve"> </w:t>
            </w:r>
            <w:r>
              <w:rPr>
                <w:color w:val="231F20"/>
                <w:spacing w:val="-2"/>
                <w:w w:val="105"/>
              </w:rPr>
              <w:t>KOLORY</w:t>
            </w:r>
          </w:p>
        </w:tc>
        <w:tc>
          <w:tcPr>
            <w:tcW w:w="1425" w:type="dxa"/>
          </w:tcPr>
          <w:p w14:paraId="4896C0A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5A6AB2BE" w14:textId="1DAF0F14"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4A581391"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2FF374C6"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6E844027" w14:textId="77777777" w:rsidTr="00E445A9">
        <w:trPr>
          <w:trHeight w:val="377"/>
        </w:trPr>
        <w:tc>
          <w:tcPr>
            <w:tcW w:w="2104" w:type="dxa"/>
            <w:shd w:val="clear" w:color="auto" w:fill="E6E7E8"/>
          </w:tcPr>
          <w:p w14:paraId="34EBC15B" w14:textId="77777777" w:rsidR="00F2655C" w:rsidRDefault="00F2655C" w:rsidP="00E445A9">
            <w:pPr>
              <w:pStyle w:val="TableParagraph"/>
              <w:spacing w:before="67"/>
              <w:ind w:left="113"/>
            </w:pPr>
            <w:r>
              <w:rPr>
                <w:color w:val="231F20"/>
                <w:spacing w:val="-2"/>
              </w:rPr>
              <w:t>POŚCIEL</w:t>
            </w:r>
          </w:p>
        </w:tc>
        <w:tc>
          <w:tcPr>
            <w:tcW w:w="1425" w:type="dxa"/>
          </w:tcPr>
          <w:p w14:paraId="536592E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7AC28A40"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143EB8A2"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453DCA3C"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bl>
    <w:p w14:paraId="5C1E626C" w14:textId="77777777" w:rsidR="00BB3B09" w:rsidRDefault="00BB3B09" w:rsidP="00F2655C">
      <w:pPr>
        <w:jc w:val="both"/>
        <w:rPr>
          <w:noProof/>
        </w:rPr>
      </w:pPr>
    </w:p>
    <w:p w14:paraId="41A54B37" w14:textId="4983B0B1" w:rsidR="00F2655C" w:rsidRPr="00F2655C" w:rsidRDefault="00F2655C" w:rsidP="00F2655C">
      <w:pPr>
        <w:jc w:val="both"/>
        <w:rPr>
          <w:b/>
          <w:bCs/>
          <w:noProof/>
          <w:u w:val="single"/>
        </w:rPr>
      </w:pPr>
      <w:r w:rsidRPr="00F2655C">
        <w:rPr>
          <w:b/>
          <w:bCs/>
          <w:noProof/>
          <w:u w:val="single"/>
        </w:rPr>
        <w:t>Wskazówki dotyczące dozownika detergentów</w:t>
      </w:r>
    </w:p>
    <w:p w14:paraId="1D12D4B2" w14:textId="240BFB72" w:rsidR="00F2655C" w:rsidRDefault="00BB3B09" w:rsidP="00F2655C">
      <w:pPr>
        <w:jc w:val="both"/>
        <w:rPr>
          <w:noProof/>
        </w:rPr>
      </w:pPr>
      <w:r w:rsidRPr="00F2655C">
        <w:rPr>
          <w:noProof/>
        </w:rPr>
        <w:drawing>
          <wp:anchor distT="0" distB="0" distL="114300" distR="114300" simplePos="0" relativeHeight="251702272" behindDoc="1" locked="0" layoutInCell="1" allowOverlap="1" wp14:anchorId="79CE915A" wp14:editId="7ABA114A">
            <wp:simplePos x="0" y="0"/>
            <wp:positionH relativeFrom="margin">
              <wp:align>right</wp:align>
            </wp:positionH>
            <wp:positionV relativeFrom="paragraph">
              <wp:posOffset>405307</wp:posOffset>
            </wp:positionV>
            <wp:extent cx="2514600" cy="2143125"/>
            <wp:effectExtent l="0" t="0" r="0" b="9525"/>
            <wp:wrapTight wrapText="bothSides">
              <wp:wrapPolygon edited="0">
                <wp:start x="0" y="0"/>
                <wp:lineTo x="0" y="21504"/>
                <wp:lineTo x="21436" y="21504"/>
                <wp:lineTo x="21436" y="0"/>
                <wp:lineTo x="0" y="0"/>
              </wp:wrapPolygon>
            </wp:wrapTight>
            <wp:docPr id="66359184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91847" name=""/>
                    <pic:cNvPicPr/>
                  </pic:nvPicPr>
                  <pic:blipFill>
                    <a:blip r:embed="rId28">
                      <a:extLst>
                        <a:ext uri="{28A0092B-C50C-407E-A947-70E740481C1C}">
                          <a14:useLocalDpi xmlns:a14="http://schemas.microsoft.com/office/drawing/2010/main" val="0"/>
                        </a:ext>
                      </a:extLst>
                    </a:blip>
                    <a:stretch>
                      <a:fillRect/>
                    </a:stretch>
                  </pic:blipFill>
                  <pic:spPr>
                    <a:xfrm>
                      <a:off x="0" y="0"/>
                      <a:ext cx="2514600" cy="2143125"/>
                    </a:xfrm>
                    <a:prstGeom prst="rect">
                      <a:avLst/>
                    </a:prstGeom>
                  </pic:spPr>
                </pic:pic>
              </a:graphicData>
            </a:graphic>
          </wp:anchor>
        </w:drawing>
      </w:r>
      <w:r w:rsidR="00F2655C">
        <w:rPr>
          <w:noProof/>
        </w:rPr>
        <w:t>Pralka wyposażona jest w dozownik detergentów z trzema przegródkami: lewa przegródka do prania zasadniczego, środkowa do płynów zmiękczających do tkanin oraz prawa do prania wstępnego.</w:t>
      </w:r>
      <w:r>
        <w:rPr>
          <w:noProof/>
        </w:rPr>
        <w:t xml:space="preserve">                                 </w:t>
      </w:r>
      <w:r w:rsidR="00F2655C">
        <w:rPr>
          <w:noProof/>
        </w:rPr>
        <w:t>01</w:t>
      </w:r>
      <w:r w:rsidR="00F2655C">
        <w:rPr>
          <w:noProof/>
        </w:rPr>
        <w:tab/>
        <w:t xml:space="preserve">  Przegródka prania wstępnego: Dodaj detergent do prania wstępnego lub krochmal.</w:t>
      </w:r>
    </w:p>
    <w:p w14:paraId="7676638A" w14:textId="6F2E35ED" w:rsidR="00F2655C" w:rsidRDefault="00F2655C" w:rsidP="00F2655C">
      <w:pPr>
        <w:jc w:val="both"/>
        <w:rPr>
          <w:noProof/>
        </w:rPr>
      </w:pPr>
      <w:r>
        <w:rPr>
          <w:noProof/>
        </w:rPr>
        <w:t>02</w:t>
      </w:r>
      <w:r>
        <w:rPr>
          <w:noProof/>
        </w:rPr>
        <w:tab/>
        <w:t xml:space="preserve">  Przegródka prania zasadniczego: Użyj detergentu do prania zasadniczego, środka zmiękczającego wodę, środka do namaczania, wybielacza i/lub odplamiacza.</w:t>
      </w:r>
    </w:p>
    <w:p w14:paraId="36D58BC9" w14:textId="25810FE4" w:rsidR="00F2655C" w:rsidRDefault="00F2655C" w:rsidP="00F2655C">
      <w:pPr>
        <w:jc w:val="both"/>
        <w:rPr>
          <w:noProof/>
        </w:rPr>
      </w:pPr>
      <w:r>
        <w:rPr>
          <w:noProof/>
        </w:rPr>
        <w:t>03</w:t>
      </w:r>
      <w:r>
        <w:rPr>
          <w:noProof/>
        </w:rPr>
        <w:tab/>
        <w:t xml:space="preserve">  Przegródka na środek zmiękczający:</w:t>
      </w:r>
    </w:p>
    <w:p w14:paraId="3960722A" w14:textId="1B28CBD7" w:rsidR="00F2655C" w:rsidRDefault="00F2655C" w:rsidP="00F2655C">
      <w:pPr>
        <w:jc w:val="both"/>
        <w:rPr>
          <w:noProof/>
        </w:rPr>
      </w:pPr>
      <w:r>
        <w:rPr>
          <w:noProof/>
        </w:rPr>
        <w:t>Użyj dodatków, takich jak płyn do zmiękczania tkanin. Nie wolno przekraczać linii maks. (A).</w:t>
      </w:r>
      <w:r w:rsidRPr="00F2655C">
        <w:rPr>
          <w:noProof/>
        </w:rPr>
        <w:t xml:space="preserve"> </w:t>
      </w:r>
    </w:p>
    <w:p w14:paraId="44088E6C" w14:textId="77777777" w:rsidR="00F2655C" w:rsidRPr="003261D8" w:rsidRDefault="00F2655C" w:rsidP="00F2655C">
      <w:pPr>
        <w:jc w:val="both"/>
        <w:rPr>
          <w:b/>
          <w:bCs/>
          <w:noProof/>
          <w:sz w:val="24"/>
          <w:szCs w:val="24"/>
        </w:rPr>
      </w:pPr>
      <w:r w:rsidRPr="003261D8">
        <w:rPr>
          <w:b/>
          <w:bCs/>
          <w:noProof/>
          <w:sz w:val="24"/>
          <w:szCs w:val="24"/>
        </w:rPr>
        <w:t xml:space="preserve">  PRZESTROGA</w:t>
      </w:r>
    </w:p>
    <w:p w14:paraId="174CA4EC" w14:textId="010521B6" w:rsidR="00F2655C" w:rsidRPr="00BB3B09" w:rsidRDefault="00F2655C" w:rsidP="00F2655C">
      <w:pPr>
        <w:jc w:val="both"/>
        <w:rPr>
          <w:noProof/>
          <w:sz w:val="24"/>
          <w:szCs w:val="24"/>
        </w:rPr>
      </w:pPr>
      <w:r w:rsidRPr="00BB3B09">
        <w:rPr>
          <w:noProof/>
          <w:sz w:val="24"/>
          <w:szCs w:val="24"/>
        </w:rPr>
        <w:t>•</w:t>
      </w:r>
      <w:r w:rsidRPr="00BB3B09">
        <w:rPr>
          <w:noProof/>
          <w:sz w:val="24"/>
          <w:szCs w:val="24"/>
        </w:rPr>
        <w:tab/>
        <w:t>Nie wolno otwierać dozownika detergentów podczas pracy pralki.</w:t>
      </w:r>
    </w:p>
    <w:p w14:paraId="725FA37C" w14:textId="209AC2A8" w:rsidR="00F2655C" w:rsidRPr="00BB3B09" w:rsidRDefault="00F2655C" w:rsidP="00F2655C">
      <w:pPr>
        <w:jc w:val="both"/>
        <w:rPr>
          <w:noProof/>
          <w:sz w:val="24"/>
          <w:szCs w:val="24"/>
        </w:rPr>
      </w:pPr>
      <w:r w:rsidRPr="00BB3B09">
        <w:rPr>
          <w:noProof/>
          <w:sz w:val="24"/>
          <w:szCs w:val="24"/>
        </w:rPr>
        <w:lastRenderedPageBreak/>
        <w:t>•</w:t>
      </w:r>
      <w:r w:rsidRPr="00BB3B09">
        <w:rPr>
          <w:noProof/>
          <w:sz w:val="24"/>
          <w:szCs w:val="24"/>
        </w:rPr>
        <w:tab/>
        <w:t>Nie używaj detergentów następującego typu:</w:t>
      </w:r>
    </w:p>
    <w:p w14:paraId="5A0FBD43" w14:textId="77777777" w:rsidR="00F2655C" w:rsidRPr="00BB3B09" w:rsidRDefault="00F2655C" w:rsidP="00F2655C">
      <w:pPr>
        <w:jc w:val="both"/>
        <w:rPr>
          <w:noProof/>
          <w:sz w:val="24"/>
          <w:szCs w:val="24"/>
        </w:rPr>
      </w:pPr>
      <w:r w:rsidRPr="00BB3B09">
        <w:rPr>
          <w:noProof/>
          <w:sz w:val="24"/>
          <w:szCs w:val="24"/>
        </w:rPr>
        <w:t>-</w:t>
      </w:r>
      <w:r w:rsidRPr="00BB3B09">
        <w:rPr>
          <w:noProof/>
          <w:sz w:val="24"/>
          <w:szCs w:val="24"/>
        </w:rPr>
        <w:tab/>
        <w:t>W formie tabletek i kapsułek</w:t>
      </w:r>
    </w:p>
    <w:p w14:paraId="28DC9EDD" w14:textId="6A8B66D4" w:rsidR="00F2655C" w:rsidRPr="00BB3B09" w:rsidRDefault="00F2655C" w:rsidP="00F2655C">
      <w:pPr>
        <w:jc w:val="both"/>
        <w:rPr>
          <w:noProof/>
          <w:sz w:val="24"/>
          <w:szCs w:val="24"/>
        </w:rPr>
      </w:pPr>
      <w:r w:rsidRPr="00BB3B09">
        <w:rPr>
          <w:noProof/>
          <w:sz w:val="24"/>
          <w:szCs w:val="24"/>
        </w:rPr>
        <w:t>-</w:t>
      </w:r>
      <w:r w:rsidRPr="00BB3B09">
        <w:rPr>
          <w:noProof/>
          <w:sz w:val="24"/>
          <w:szCs w:val="24"/>
        </w:rPr>
        <w:tab/>
        <w:t>W formie kulek lub siatek</w:t>
      </w:r>
    </w:p>
    <w:p w14:paraId="32C750DD" w14:textId="29019E23" w:rsidR="00F2655C" w:rsidRPr="00BB3B09" w:rsidRDefault="00F2655C" w:rsidP="00F2655C">
      <w:pPr>
        <w:jc w:val="both"/>
        <w:rPr>
          <w:noProof/>
          <w:sz w:val="24"/>
          <w:szCs w:val="24"/>
        </w:rPr>
      </w:pPr>
      <w:r w:rsidRPr="00BB3B09">
        <w:rPr>
          <w:noProof/>
          <w:sz w:val="24"/>
          <w:szCs w:val="24"/>
        </w:rPr>
        <w:t>•</w:t>
      </w:r>
      <w:r w:rsidRPr="00BB3B09">
        <w:rPr>
          <w:noProof/>
          <w:sz w:val="24"/>
          <w:szCs w:val="24"/>
        </w:rPr>
        <w:tab/>
        <w:t>Aby uniknąć zatkania przegródki, stężone lub wzbogacone środki (płyn do zmiękczania tkanin lub detergent) muszą być rozpuszczone w wodzie przed dodaniem.</w:t>
      </w:r>
    </w:p>
    <w:p w14:paraId="2375FA31" w14:textId="00E2B578" w:rsidR="00F2655C" w:rsidRPr="00BB3B09" w:rsidRDefault="00F2655C" w:rsidP="00F2655C">
      <w:pPr>
        <w:jc w:val="both"/>
        <w:rPr>
          <w:noProof/>
          <w:sz w:val="24"/>
          <w:szCs w:val="24"/>
        </w:rPr>
      </w:pPr>
      <w:r w:rsidRPr="00BB3B09">
        <w:rPr>
          <w:noProof/>
          <w:sz w:val="24"/>
          <w:szCs w:val="24"/>
        </w:rPr>
        <w:t>•</w:t>
      </w:r>
      <w:r w:rsidRPr="00BB3B09">
        <w:rPr>
          <w:noProof/>
          <w:sz w:val="24"/>
          <w:szCs w:val="24"/>
        </w:rPr>
        <w:tab/>
        <w:t>Przed przemieszczeniem pralki sprawdź, czy dozownik detergentów został opróżniony, ponieważ może on zawierać detergent i/lub środek do zmiękczania tkanin. Zawartość dozownika może się wylać na podłogę.</w:t>
      </w:r>
    </w:p>
    <w:p w14:paraId="000BDD5B" w14:textId="14171DA1" w:rsidR="00F2655C" w:rsidRPr="00BB3B09" w:rsidRDefault="00F2655C" w:rsidP="00F2655C">
      <w:pPr>
        <w:jc w:val="both"/>
        <w:rPr>
          <w:noProof/>
          <w:sz w:val="24"/>
          <w:szCs w:val="24"/>
        </w:rPr>
      </w:pPr>
      <w:r w:rsidRPr="00BB3B09">
        <w:rPr>
          <w:noProof/>
          <w:sz w:val="24"/>
          <w:szCs w:val="24"/>
        </w:rPr>
        <w:t>Aby umieścić środki do prania w dozowniku detergentów</w:t>
      </w:r>
    </w:p>
    <w:p w14:paraId="4896E6C1" w14:textId="5F2A074B" w:rsidR="00F2655C" w:rsidRPr="00BB3B09" w:rsidRDefault="00BB3B09" w:rsidP="00F2655C">
      <w:pPr>
        <w:jc w:val="both"/>
        <w:rPr>
          <w:noProof/>
          <w:sz w:val="24"/>
          <w:szCs w:val="24"/>
        </w:rPr>
      </w:pPr>
      <w:r w:rsidRPr="00BB3B09">
        <w:rPr>
          <w:rFonts w:cstheme="minorHAnsi"/>
          <w:noProof/>
          <w:sz w:val="24"/>
          <w:szCs w:val="24"/>
        </w:rPr>
        <w:drawing>
          <wp:anchor distT="0" distB="0" distL="114300" distR="114300" simplePos="0" relativeHeight="251703296" behindDoc="1" locked="0" layoutInCell="1" allowOverlap="1" wp14:anchorId="4FCB447A" wp14:editId="0313A1BD">
            <wp:simplePos x="0" y="0"/>
            <wp:positionH relativeFrom="margin">
              <wp:align>right</wp:align>
            </wp:positionH>
            <wp:positionV relativeFrom="paragraph">
              <wp:posOffset>14502</wp:posOffset>
            </wp:positionV>
            <wp:extent cx="2096135" cy="1373505"/>
            <wp:effectExtent l="0" t="0" r="0" b="0"/>
            <wp:wrapTight wrapText="bothSides">
              <wp:wrapPolygon edited="0">
                <wp:start x="0" y="0"/>
                <wp:lineTo x="0" y="21270"/>
                <wp:lineTo x="21397" y="21270"/>
                <wp:lineTo x="21397" y="0"/>
                <wp:lineTo x="0" y="0"/>
              </wp:wrapPolygon>
            </wp:wrapTight>
            <wp:docPr id="14139107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910710" name=""/>
                    <pic:cNvPicPr/>
                  </pic:nvPicPr>
                  <pic:blipFill>
                    <a:blip r:embed="rId29">
                      <a:extLst>
                        <a:ext uri="{28A0092B-C50C-407E-A947-70E740481C1C}">
                          <a14:useLocalDpi xmlns:a14="http://schemas.microsoft.com/office/drawing/2010/main" val="0"/>
                        </a:ext>
                      </a:extLst>
                    </a:blip>
                    <a:stretch>
                      <a:fillRect/>
                    </a:stretch>
                  </pic:blipFill>
                  <pic:spPr>
                    <a:xfrm>
                      <a:off x="0" y="0"/>
                      <a:ext cx="2096135" cy="1373505"/>
                    </a:xfrm>
                    <a:prstGeom prst="rect">
                      <a:avLst/>
                    </a:prstGeom>
                  </pic:spPr>
                </pic:pic>
              </a:graphicData>
            </a:graphic>
            <wp14:sizeRelH relativeFrom="margin">
              <wp14:pctWidth>0</wp14:pctWidth>
            </wp14:sizeRelH>
            <wp14:sizeRelV relativeFrom="margin">
              <wp14:pctHeight>0</wp14:pctHeight>
            </wp14:sizeRelV>
          </wp:anchor>
        </w:drawing>
      </w:r>
    </w:p>
    <w:p w14:paraId="62379E55" w14:textId="3BCBBB1A" w:rsidR="00F2655C" w:rsidRPr="00BB3B09" w:rsidRDefault="00F2655C" w:rsidP="00F2655C">
      <w:pPr>
        <w:jc w:val="both"/>
        <w:rPr>
          <w:noProof/>
          <w:sz w:val="24"/>
          <w:szCs w:val="24"/>
        </w:rPr>
      </w:pPr>
      <w:r w:rsidRPr="00BB3B09">
        <w:rPr>
          <w:noProof/>
          <w:sz w:val="24"/>
          <w:szCs w:val="24"/>
        </w:rPr>
        <w:t>1.</w:t>
      </w:r>
      <w:r w:rsidRPr="00BB3B09">
        <w:rPr>
          <w:noProof/>
          <w:sz w:val="24"/>
          <w:szCs w:val="24"/>
        </w:rPr>
        <w:tab/>
        <w:t>Wysuń dozownik detergentów.</w:t>
      </w:r>
    </w:p>
    <w:p w14:paraId="041359D8" w14:textId="69B7B15F" w:rsidR="00F2655C" w:rsidRPr="00BB3B09" w:rsidRDefault="00F2655C" w:rsidP="00F2655C">
      <w:pPr>
        <w:jc w:val="both"/>
        <w:rPr>
          <w:noProof/>
          <w:sz w:val="24"/>
          <w:szCs w:val="24"/>
        </w:rPr>
      </w:pPr>
      <w:r w:rsidRPr="00BB3B09">
        <w:rPr>
          <w:noProof/>
          <w:sz w:val="24"/>
          <w:szCs w:val="24"/>
        </w:rPr>
        <w:t>2.</w:t>
      </w:r>
      <w:r w:rsidRPr="00BB3B09">
        <w:rPr>
          <w:noProof/>
          <w:sz w:val="24"/>
          <w:szCs w:val="24"/>
        </w:rPr>
        <w:tab/>
        <w:t>Umieść detergent do prania w   przegródce prania zasadniczego zgodnie z instrukcją lub zaleceniami producenta. Informacje o dodawaniu detergentu w płynie można znaleźć na stronie 37.</w:t>
      </w:r>
    </w:p>
    <w:p w14:paraId="75A2E87E" w14:textId="2A90E3D7" w:rsidR="00E51F21" w:rsidRPr="00BB3B09" w:rsidRDefault="00BB3B09" w:rsidP="003D18CF">
      <w:pPr>
        <w:jc w:val="both"/>
        <w:rPr>
          <w:rFonts w:cstheme="minorHAnsi"/>
          <w:sz w:val="24"/>
          <w:szCs w:val="24"/>
        </w:rPr>
      </w:pPr>
      <w:r w:rsidRPr="00BB3B09">
        <w:rPr>
          <w:rFonts w:cstheme="minorHAnsi"/>
          <w:noProof/>
          <w:sz w:val="24"/>
          <w:szCs w:val="24"/>
        </w:rPr>
        <w:drawing>
          <wp:anchor distT="0" distB="0" distL="114300" distR="114300" simplePos="0" relativeHeight="251704320" behindDoc="1" locked="0" layoutInCell="1" allowOverlap="1" wp14:anchorId="6B1F87CD" wp14:editId="13817D7C">
            <wp:simplePos x="0" y="0"/>
            <wp:positionH relativeFrom="margin">
              <wp:align>right</wp:align>
            </wp:positionH>
            <wp:positionV relativeFrom="paragraph">
              <wp:posOffset>-24012</wp:posOffset>
            </wp:positionV>
            <wp:extent cx="2105246" cy="4948026"/>
            <wp:effectExtent l="0" t="0" r="9525" b="5080"/>
            <wp:wrapTight wrapText="bothSides">
              <wp:wrapPolygon edited="0">
                <wp:start x="0" y="0"/>
                <wp:lineTo x="0" y="21539"/>
                <wp:lineTo x="21502" y="21539"/>
                <wp:lineTo x="21502" y="0"/>
                <wp:lineTo x="0" y="0"/>
              </wp:wrapPolygon>
            </wp:wrapTight>
            <wp:docPr id="14504551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45515" name=""/>
                    <pic:cNvPicPr/>
                  </pic:nvPicPr>
                  <pic:blipFill>
                    <a:blip r:embed="rId30">
                      <a:extLst>
                        <a:ext uri="{28A0092B-C50C-407E-A947-70E740481C1C}">
                          <a14:useLocalDpi xmlns:a14="http://schemas.microsoft.com/office/drawing/2010/main" val="0"/>
                        </a:ext>
                      </a:extLst>
                    </a:blip>
                    <a:stretch>
                      <a:fillRect/>
                    </a:stretch>
                  </pic:blipFill>
                  <pic:spPr>
                    <a:xfrm>
                      <a:off x="0" y="0"/>
                      <a:ext cx="2105246" cy="4948026"/>
                    </a:xfrm>
                    <a:prstGeom prst="rect">
                      <a:avLst/>
                    </a:prstGeom>
                  </pic:spPr>
                </pic:pic>
              </a:graphicData>
            </a:graphic>
            <wp14:sizeRelH relativeFrom="margin">
              <wp14:pctWidth>0</wp14:pctWidth>
            </wp14:sizeRelH>
            <wp14:sizeRelV relativeFrom="margin">
              <wp14:pctHeight>0</wp14:pctHeight>
            </wp14:sizeRelV>
          </wp:anchor>
        </w:drawing>
      </w:r>
    </w:p>
    <w:p w14:paraId="1C5ED761" w14:textId="4095990B" w:rsidR="00BB3B09" w:rsidRDefault="00F2655C" w:rsidP="00F2655C">
      <w:pPr>
        <w:jc w:val="both"/>
        <w:rPr>
          <w:rFonts w:cstheme="minorHAnsi"/>
          <w:sz w:val="24"/>
          <w:szCs w:val="24"/>
        </w:rPr>
      </w:pPr>
      <w:r w:rsidRPr="00BB3B09">
        <w:rPr>
          <w:rFonts w:cstheme="minorHAnsi"/>
          <w:sz w:val="24"/>
          <w:szCs w:val="24"/>
        </w:rPr>
        <w:t>3.</w:t>
      </w:r>
      <w:r w:rsidRPr="00BB3B09">
        <w:rPr>
          <w:rFonts w:cstheme="minorHAnsi"/>
          <w:sz w:val="24"/>
          <w:szCs w:val="24"/>
        </w:rPr>
        <w:tab/>
        <w:t>Umieść płyn do zmiękczania tkanin w   przegródce płynu do zmiękczania tkanin. Nie wolno przekraczać linii maks. (A).</w:t>
      </w:r>
      <w:r w:rsidR="00BB3B09">
        <w:rPr>
          <w:rFonts w:cstheme="minorHAnsi"/>
          <w:sz w:val="24"/>
          <w:szCs w:val="24"/>
        </w:rPr>
        <w:t xml:space="preserve"> </w:t>
      </w:r>
    </w:p>
    <w:p w14:paraId="7C4DC2CF" w14:textId="77777777" w:rsidR="00BB3B09" w:rsidRDefault="00BB3B09" w:rsidP="00F2655C">
      <w:pPr>
        <w:jc w:val="both"/>
        <w:rPr>
          <w:rFonts w:cstheme="minorHAnsi"/>
          <w:sz w:val="24"/>
          <w:szCs w:val="24"/>
        </w:rPr>
      </w:pPr>
    </w:p>
    <w:p w14:paraId="59422D4F" w14:textId="298C094E" w:rsidR="00F2655C" w:rsidRPr="00BB3B09" w:rsidRDefault="00F2655C" w:rsidP="00F2655C">
      <w:pPr>
        <w:jc w:val="both"/>
        <w:rPr>
          <w:rFonts w:cstheme="minorHAnsi"/>
          <w:sz w:val="24"/>
          <w:szCs w:val="24"/>
        </w:rPr>
      </w:pPr>
      <w:r w:rsidRPr="00BB3B09">
        <w:rPr>
          <w:rFonts w:cstheme="minorHAnsi"/>
          <w:sz w:val="24"/>
          <w:szCs w:val="24"/>
        </w:rPr>
        <w:t>4.</w:t>
      </w:r>
      <w:r w:rsidRPr="00BB3B09">
        <w:rPr>
          <w:rFonts w:cstheme="minorHAnsi"/>
          <w:sz w:val="24"/>
          <w:szCs w:val="24"/>
        </w:rPr>
        <w:tab/>
        <w:t>Aby wykonać pranie wstępne, umieść detergent do prania wstępnego w   przegródce prania wstępnego zgodnie z instrukcją lub zaleceniami producenta.</w:t>
      </w:r>
    </w:p>
    <w:p w14:paraId="4A64E14C" w14:textId="420BFBB0" w:rsidR="00F2655C" w:rsidRPr="00BB3B09" w:rsidRDefault="00F2655C" w:rsidP="00F2655C">
      <w:pPr>
        <w:jc w:val="both"/>
        <w:rPr>
          <w:rFonts w:cstheme="minorHAnsi"/>
          <w:sz w:val="24"/>
          <w:szCs w:val="24"/>
        </w:rPr>
      </w:pPr>
    </w:p>
    <w:p w14:paraId="75AEB183" w14:textId="6D849A2A" w:rsidR="00F2655C" w:rsidRPr="00BB3B09" w:rsidRDefault="00F2655C" w:rsidP="00F2655C">
      <w:pPr>
        <w:jc w:val="both"/>
        <w:rPr>
          <w:rFonts w:cstheme="minorHAnsi"/>
          <w:sz w:val="24"/>
          <w:szCs w:val="24"/>
        </w:rPr>
      </w:pPr>
      <w:r w:rsidRPr="00BB3B09">
        <w:rPr>
          <w:rFonts w:cstheme="minorHAnsi"/>
          <w:sz w:val="24"/>
          <w:szCs w:val="24"/>
        </w:rPr>
        <w:t>5.</w:t>
      </w:r>
      <w:r w:rsidRPr="00BB3B09">
        <w:rPr>
          <w:rFonts w:cstheme="minorHAnsi"/>
          <w:sz w:val="24"/>
          <w:szCs w:val="24"/>
        </w:rPr>
        <w:tab/>
        <w:t>Zamknij dozownik detergentów.</w:t>
      </w:r>
    </w:p>
    <w:p w14:paraId="5939988E" w14:textId="77777777" w:rsidR="00F2655C" w:rsidRPr="00BB3B09" w:rsidRDefault="00F2655C" w:rsidP="00F2655C">
      <w:pPr>
        <w:jc w:val="both"/>
        <w:rPr>
          <w:rFonts w:cstheme="minorHAnsi"/>
          <w:sz w:val="24"/>
          <w:szCs w:val="24"/>
        </w:rPr>
      </w:pPr>
    </w:p>
    <w:p w14:paraId="039173FF" w14:textId="77777777" w:rsidR="00F2655C" w:rsidRPr="00BB3B09" w:rsidRDefault="00F2655C" w:rsidP="00F2655C">
      <w:pPr>
        <w:jc w:val="both"/>
        <w:rPr>
          <w:rFonts w:cstheme="minorHAnsi"/>
          <w:sz w:val="24"/>
          <w:szCs w:val="24"/>
        </w:rPr>
      </w:pPr>
    </w:p>
    <w:p w14:paraId="03A684AF" w14:textId="5BC040D1" w:rsidR="00F2655C" w:rsidRPr="003261D8" w:rsidRDefault="00F2655C" w:rsidP="00F2655C">
      <w:pPr>
        <w:jc w:val="both"/>
        <w:rPr>
          <w:rFonts w:cstheme="minorHAnsi"/>
          <w:b/>
          <w:bCs/>
          <w:sz w:val="24"/>
          <w:szCs w:val="24"/>
        </w:rPr>
      </w:pPr>
      <w:r w:rsidRPr="003261D8">
        <w:rPr>
          <w:rFonts w:cstheme="minorHAnsi"/>
          <w:b/>
          <w:bCs/>
          <w:sz w:val="24"/>
          <w:szCs w:val="24"/>
        </w:rPr>
        <w:t>PRZESTROGA</w:t>
      </w:r>
    </w:p>
    <w:p w14:paraId="263CD789" w14:textId="77777777" w:rsidR="00F2655C" w:rsidRPr="00BB3B09" w:rsidRDefault="00F2655C" w:rsidP="00F2655C">
      <w:pPr>
        <w:jc w:val="both"/>
        <w:rPr>
          <w:rFonts w:cstheme="minorHAnsi"/>
          <w:sz w:val="24"/>
          <w:szCs w:val="24"/>
        </w:rPr>
      </w:pPr>
      <w:r w:rsidRPr="00BB3B09">
        <w:rPr>
          <w:rFonts w:cstheme="minorHAnsi"/>
          <w:sz w:val="24"/>
          <w:szCs w:val="24"/>
        </w:rPr>
        <w:t>•</w:t>
      </w:r>
      <w:r w:rsidRPr="00BB3B09">
        <w:rPr>
          <w:rFonts w:cstheme="minorHAnsi"/>
          <w:sz w:val="24"/>
          <w:szCs w:val="24"/>
        </w:rPr>
        <w:tab/>
        <w:t>Nie wolno wsypywać detergentu w proszku do pojemnika na detergent w płynie.</w:t>
      </w:r>
    </w:p>
    <w:p w14:paraId="072571D3" w14:textId="77777777" w:rsidR="00F2655C" w:rsidRPr="00BB3B09" w:rsidRDefault="00F2655C" w:rsidP="00F2655C">
      <w:pPr>
        <w:jc w:val="both"/>
        <w:rPr>
          <w:rFonts w:cstheme="minorHAnsi"/>
          <w:sz w:val="24"/>
          <w:szCs w:val="24"/>
        </w:rPr>
      </w:pPr>
      <w:r w:rsidRPr="00BB3B09">
        <w:rPr>
          <w:rFonts w:cstheme="minorHAnsi"/>
          <w:sz w:val="24"/>
          <w:szCs w:val="24"/>
        </w:rPr>
        <w:t>•</w:t>
      </w:r>
      <w:r w:rsidRPr="00BB3B09">
        <w:rPr>
          <w:rFonts w:cstheme="minorHAnsi"/>
          <w:sz w:val="24"/>
          <w:szCs w:val="24"/>
        </w:rPr>
        <w:tab/>
        <w:t>Stężony płyn do zmiękczania tkanin musi zostać rozpuszczony w wodzie przed dodaniem.</w:t>
      </w:r>
    </w:p>
    <w:p w14:paraId="22B8CAD3" w14:textId="10D940D2" w:rsidR="00E05FC1" w:rsidRDefault="00F2655C" w:rsidP="00F2655C">
      <w:pPr>
        <w:jc w:val="both"/>
        <w:rPr>
          <w:rFonts w:cstheme="minorHAnsi"/>
          <w:sz w:val="24"/>
          <w:szCs w:val="24"/>
        </w:rPr>
      </w:pPr>
      <w:r w:rsidRPr="00BB3B09">
        <w:rPr>
          <w:rFonts w:cstheme="minorHAnsi"/>
          <w:sz w:val="24"/>
          <w:szCs w:val="24"/>
        </w:rPr>
        <w:t>•</w:t>
      </w:r>
      <w:r w:rsidRPr="00BB3B09">
        <w:rPr>
          <w:rFonts w:cstheme="minorHAnsi"/>
          <w:sz w:val="24"/>
          <w:szCs w:val="24"/>
        </w:rPr>
        <w:tab/>
        <w:t>Nie wolno umieszczać detergentu do prania zasadniczego w   przegródce środka zmiękczającego.</w:t>
      </w:r>
    </w:p>
    <w:p w14:paraId="051BFD43" w14:textId="77777777" w:rsidR="001A7B0A" w:rsidRPr="003D18CF" w:rsidRDefault="001A7B0A" w:rsidP="00F2655C">
      <w:pPr>
        <w:jc w:val="both"/>
        <w:rPr>
          <w:rFonts w:cstheme="minorHAnsi"/>
          <w:sz w:val="24"/>
          <w:szCs w:val="24"/>
        </w:rPr>
      </w:pP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rsidRPr="002D5621" w14:paraId="4DCF10C6" w14:textId="77777777" w:rsidTr="009A2F61">
        <w:tc>
          <w:tcPr>
            <w:tcW w:w="9854" w:type="dxa"/>
            <w:shd w:val="clear" w:color="auto" w:fill="595959"/>
          </w:tcPr>
          <w:p w14:paraId="0D6098B5" w14:textId="7CCE2644" w:rsidR="009A2F61" w:rsidRPr="002D5621" w:rsidRDefault="00A9082B" w:rsidP="009A2F61">
            <w:pPr>
              <w:pStyle w:val="Akapitzlist1"/>
              <w:spacing w:beforeLines="30" w:before="72" w:afterLines="30" w:after="72"/>
              <w:ind w:firstLineChars="0" w:firstLine="0"/>
              <w:rPr>
                <w:rFonts w:asciiTheme="minorHAnsi" w:hAnsiTheme="minorHAnsi" w:cstheme="minorHAnsi"/>
                <w:b/>
                <w:color w:val="FFFFFF"/>
                <w:sz w:val="24"/>
                <w:szCs w:val="24"/>
                <w:highlight w:val="yellow"/>
              </w:rPr>
            </w:pPr>
            <w:r w:rsidRPr="00E05FC1">
              <w:rPr>
                <w:rFonts w:asciiTheme="minorHAnsi" w:hAnsiTheme="minorHAnsi" w:cstheme="minorHAnsi"/>
                <w:b/>
                <w:color w:val="FFFFFF"/>
                <w:sz w:val="24"/>
                <w:szCs w:val="24"/>
              </w:rPr>
              <w:lastRenderedPageBreak/>
              <w:t>OPIS FUNKCJI PANELU STEROWANIA</w:t>
            </w:r>
            <w:r w:rsidRPr="00A9082B">
              <w:rPr>
                <w:rFonts w:asciiTheme="minorHAnsi" w:hAnsiTheme="minorHAnsi" w:cstheme="minorHAnsi"/>
                <w:b/>
                <w:color w:val="FFFFFF"/>
                <w:sz w:val="24"/>
                <w:szCs w:val="24"/>
              </w:rPr>
              <w:t xml:space="preserve">                                                   </w:t>
            </w:r>
          </w:p>
        </w:tc>
      </w:tr>
    </w:tbl>
    <w:p w14:paraId="7453C1DA" w14:textId="77777777" w:rsidR="00A9082B" w:rsidRDefault="00A9082B" w:rsidP="009A2F61">
      <w:pPr>
        <w:rPr>
          <w:rFonts w:cstheme="minorHAnsi"/>
          <w:noProof/>
          <w:sz w:val="24"/>
          <w:szCs w:val="24"/>
        </w:rPr>
      </w:pPr>
    </w:p>
    <w:p w14:paraId="6CAA5B95" w14:textId="414AF989" w:rsidR="009A2F61" w:rsidRPr="002D5621" w:rsidRDefault="00A9082B" w:rsidP="009A2F61">
      <w:pPr>
        <w:rPr>
          <w:rFonts w:cstheme="minorHAnsi"/>
          <w:sz w:val="24"/>
          <w:szCs w:val="24"/>
          <w:highlight w:val="yellow"/>
        </w:rPr>
      </w:pPr>
      <w:r>
        <w:rPr>
          <w:rFonts w:cstheme="minorHAnsi"/>
          <w:noProof/>
          <w:sz w:val="24"/>
          <w:szCs w:val="24"/>
        </w:rPr>
        <w:drawing>
          <wp:inline distT="0" distB="0" distL="0" distR="0" wp14:anchorId="6CC444E2" wp14:editId="315A8AC1">
            <wp:extent cx="6248400" cy="1952625"/>
            <wp:effectExtent l="0" t="0" r="0" b="9525"/>
            <wp:docPr id="102672035"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2035" name="Obraz 102672035"/>
                    <pic:cNvPicPr/>
                  </pic:nvPicPr>
                  <pic:blipFill>
                    <a:blip r:embed="rId31">
                      <a:extLst>
                        <a:ext uri="{28A0092B-C50C-407E-A947-70E740481C1C}">
                          <a14:useLocalDpi xmlns:a14="http://schemas.microsoft.com/office/drawing/2010/main" val="0"/>
                        </a:ext>
                      </a:extLst>
                    </a:blip>
                    <a:stretch>
                      <a:fillRect/>
                    </a:stretch>
                  </pic:blipFill>
                  <pic:spPr>
                    <a:xfrm>
                      <a:off x="0" y="0"/>
                      <a:ext cx="6248400" cy="1952625"/>
                    </a:xfrm>
                    <a:prstGeom prst="rect">
                      <a:avLst/>
                    </a:prstGeom>
                  </pic:spPr>
                </pic:pic>
              </a:graphicData>
            </a:graphic>
          </wp:inline>
        </w:drawing>
      </w:r>
    </w:p>
    <w:p w14:paraId="11D282BA" w14:textId="18F2AD5F" w:rsidR="00A9082B" w:rsidRPr="00E05FC1" w:rsidRDefault="00A9082B" w:rsidP="009C3FC5">
      <w:pPr>
        <w:pStyle w:val="Akapitzlist"/>
        <w:numPr>
          <w:ilvl w:val="0"/>
          <w:numId w:val="80"/>
        </w:numPr>
        <w:spacing w:before="100" w:beforeAutospacing="1" w:after="100" w:afterAutospacing="1"/>
        <w:ind w:left="0"/>
        <w:rPr>
          <w:rFonts w:cstheme="minorHAnsi"/>
          <w:sz w:val="24"/>
          <w:szCs w:val="24"/>
        </w:rPr>
      </w:pPr>
      <w:r w:rsidRPr="00E05FC1">
        <w:rPr>
          <w:rFonts w:cstheme="minorHAnsi"/>
          <w:b/>
          <w:bCs/>
          <w:sz w:val="24"/>
          <w:szCs w:val="24"/>
        </w:rPr>
        <w:t>POKRETŁO WYBORU PROGRAMU</w:t>
      </w:r>
      <w:r w:rsidRPr="00E05FC1">
        <w:rPr>
          <w:rFonts w:cstheme="minorHAnsi"/>
          <w:sz w:val="24"/>
          <w:szCs w:val="24"/>
        </w:rPr>
        <w:br/>
        <w:t>Wybierz odpowiedni program w zależności od rodzaju prania oraz stopnia zabrudzenia ubrań.</w:t>
      </w:r>
    </w:p>
    <w:p w14:paraId="37CAE32C" w14:textId="4B72E546" w:rsidR="00A9082B" w:rsidRPr="00E05FC1" w:rsidRDefault="00A9082B" w:rsidP="009C3FC5">
      <w:pPr>
        <w:pStyle w:val="Akapitzlist"/>
        <w:numPr>
          <w:ilvl w:val="0"/>
          <w:numId w:val="80"/>
        </w:numPr>
        <w:spacing w:before="100" w:beforeAutospacing="1" w:after="100" w:afterAutospacing="1"/>
        <w:ind w:left="0"/>
        <w:rPr>
          <w:rFonts w:cstheme="minorHAnsi"/>
          <w:sz w:val="24"/>
          <w:szCs w:val="24"/>
        </w:rPr>
      </w:pPr>
      <w:r w:rsidRPr="00E05FC1">
        <w:rPr>
          <w:rFonts w:cstheme="minorHAnsi"/>
          <w:b/>
          <w:bCs/>
          <w:sz w:val="24"/>
          <w:szCs w:val="24"/>
        </w:rPr>
        <w:t>PRZYCISK „OPÓŹNIENIE ZAKOŃCZENIE”</w:t>
      </w:r>
    </w:p>
    <w:p w14:paraId="7D79DB1C" w14:textId="77777777" w:rsidR="00A9082B" w:rsidRPr="00E05FC1" w:rsidRDefault="00A9082B" w:rsidP="009C3FC5">
      <w:pPr>
        <w:numPr>
          <w:ilvl w:val="0"/>
          <w:numId w:val="73"/>
        </w:numPr>
        <w:spacing w:before="100" w:beforeAutospacing="1" w:after="100" w:afterAutospacing="1"/>
        <w:ind w:left="0"/>
        <w:rPr>
          <w:rFonts w:cstheme="minorHAnsi"/>
          <w:sz w:val="24"/>
          <w:szCs w:val="24"/>
        </w:rPr>
      </w:pPr>
      <w:r w:rsidRPr="00E05FC1">
        <w:rPr>
          <w:rFonts w:cstheme="minorHAnsi"/>
          <w:sz w:val="24"/>
          <w:szCs w:val="24"/>
        </w:rPr>
        <w:t>Służy do ustawienia programu z wyprzedzeniem.</w:t>
      </w:r>
    </w:p>
    <w:p w14:paraId="46D7AFFE" w14:textId="10DEF519" w:rsidR="00A9082B" w:rsidRPr="00E05FC1" w:rsidRDefault="00A9082B" w:rsidP="009C3FC5">
      <w:pPr>
        <w:numPr>
          <w:ilvl w:val="0"/>
          <w:numId w:val="73"/>
        </w:numPr>
        <w:spacing w:before="100" w:beforeAutospacing="1" w:after="100" w:afterAutospacing="1"/>
        <w:ind w:left="0"/>
        <w:rPr>
          <w:rFonts w:cstheme="minorHAnsi"/>
          <w:sz w:val="24"/>
          <w:szCs w:val="24"/>
        </w:rPr>
      </w:pPr>
      <w:r w:rsidRPr="00E05FC1">
        <w:rPr>
          <w:rFonts w:cstheme="minorHAnsi"/>
          <w:sz w:val="24"/>
          <w:szCs w:val="24"/>
        </w:rPr>
        <w:t>Po wejściu w funkcję opóźnienia, na wyświetlaczu pojawi się łączny czas ustawionego opóźnienia. Program prania rozpocznie się automatycznie po upływie tego czasu.</w:t>
      </w:r>
    </w:p>
    <w:p w14:paraId="5B876FA0" w14:textId="77777777" w:rsidR="00A9082B" w:rsidRPr="00E05FC1" w:rsidRDefault="00A9082B" w:rsidP="009C3FC5">
      <w:pPr>
        <w:numPr>
          <w:ilvl w:val="0"/>
          <w:numId w:val="73"/>
        </w:numPr>
        <w:spacing w:before="100" w:beforeAutospacing="1" w:after="100" w:afterAutospacing="1"/>
        <w:ind w:left="0"/>
        <w:rPr>
          <w:rFonts w:cstheme="minorHAnsi"/>
          <w:sz w:val="24"/>
          <w:szCs w:val="24"/>
        </w:rPr>
      </w:pPr>
      <w:r w:rsidRPr="00E05FC1">
        <w:rPr>
          <w:rFonts w:cstheme="minorHAnsi"/>
          <w:sz w:val="24"/>
          <w:szCs w:val="24"/>
        </w:rPr>
        <w:t>Każde naciśnięcie przycisku dodaje 1 godzinę do opóźnienia, maksymalnie do 24 godzin.</w:t>
      </w:r>
    </w:p>
    <w:p w14:paraId="63D0812F" w14:textId="77777777" w:rsidR="00A9082B" w:rsidRPr="00E05FC1" w:rsidRDefault="00A9082B" w:rsidP="009C3FC5">
      <w:pPr>
        <w:numPr>
          <w:ilvl w:val="0"/>
          <w:numId w:val="73"/>
        </w:numPr>
        <w:spacing w:before="100" w:beforeAutospacing="1" w:after="100" w:afterAutospacing="1"/>
        <w:ind w:left="0"/>
        <w:rPr>
          <w:rFonts w:cstheme="minorHAnsi"/>
          <w:sz w:val="24"/>
          <w:szCs w:val="24"/>
        </w:rPr>
      </w:pPr>
      <w:r w:rsidRPr="00E05FC1">
        <w:rPr>
          <w:rFonts w:cstheme="minorHAnsi"/>
          <w:sz w:val="24"/>
          <w:szCs w:val="24"/>
        </w:rPr>
        <w:t>Czas opóźnienia należy ustawić po wybraniu programu i przed naciśnięciem przycisku Start/Pauza.</w:t>
      </w:r>
    </w:p>
    <w:p w14:paraId="1AB4BD54" w14:textId="79A54AB7" w:rsidR="00A9082B" w:rsidRPr="00E05FC1" w:rsidRDefault="00A9082B" w:rsidP="009C3FC5">
      <w:pPr>
        <w:pStyle w:val="Akapitzlist"/>
        <w:numPr>
          <w:ilvl w:val="0"/>
          <w:numId w:val="80"/>
        </w:numPr>
        <w:spacing w:before="100" w:beforeAutospacing="1" w:after="100" w:afterAutospacing="1"/>
        <w:ind w:left="0"/>
        <w:rPr>
          <w:rFonts w:cstheme="minorHAnsi"/>
          <w:b/>
          <w:bCs/>
          <w:sz w:val="24"/>
          <w:szCs w:val="24"/>
        </w:rPr>
      </w:pPr>
      <w:r w:rsidRPr="00E05FC1">
        <w:rPr>
          <w:rFonts w:cstheme="minorHAnsi"/>
          <w:b/>
          <w:bCs/>
          <w:sz w:val="24"/>
          <w:szCs w:val="24"/>
        </w:rPr>
        <w:t>PRZYCISK „PRĘDKOŚĆ WIROWANIA”</w:t>
      </w:r>
    </w:p>
    <w:p w14:paraId="22CFF0BF" w14:textId="77777777" w:rsidR="00A9082B" w:rsidRPr="00E05FC1" w:rsidRDefault="00A9082B" w:rsidP="009C3FC5">
      <w:pPr>
        <w:numPr>
          <w:ilvl w:val="0"/>
          <w:numId w:val="74"/>
        </w:numPr>
        <w:spacing w:before="100" w:beforeAutospacing="1" w:after="100" w:afterAutospacing="1"/>
        <w:ind w:left="0"/>
        <w:rPr>
          <w:rFonts w:cstheme="minorHAnsi"/>
          <w:sz w:val="24"/>
          <w:szCs w:val="24"/>
        </w:rPr>
      </w:pPr>
      <w:r w:rsidRPr="00E05FC1">
        <w:rPr>
          <w:rFonts w:cstheme="minorHAnsi"/>
          <w:sz w:val="24"/>
          <w:szCs w:val="24"/>
        </w:rPr>
        <w:t>Wybierz prędkość wirowania w zależności od ilości i rodzaju prania.</w:t>
      </w:r>
    </w:p>
    <w:p w14:paraId="1E538FD4" w14:textId="77777777" w:rsidR="00A9082B" w:rsidRPr="00E05FC1" w:rsidRDefault="00A9082B" w:rsidP="009C3FC5">
      <w:pPr>
        <w:numPr>
          <w:ilvl w:val="0"/>
          <w:numId w:val="74"/>
        </w:numPr>
        <w:spacing w:before="100" w:beforeAutospacing="1" w:after="100" w:afterAutospacing="1"/>
        <w:ind w:left="0"/>
        <w:rPr>
          <w:rFonts w:cstheme="minorHAnsi"/>
          <w:sz w:val="24"/>
          <w:szCs w:val="24"/>
        </w:rPr>
      </w:pPr>
      <w:r w:rsidRPr="00E05FC1">
        <w:rPr>
          <w:rFonts w:cstheme="minorHAnsi"/>
          <w:sz w:val="24"/>
          <w:szCs w:val="24"/>
        </w:rPr>
        <w:t>Zakres ustawień prędkości wirowania może się różnić w zależności od programu.</w:t>
      </w:r>
    </w:p>
    <w:p w14:paraId="06C17396" w14:textId="3848E64E" w:rsidR="00A9082B" w:rsidRPr="00E05FC1" w:rsidRDefault="00A9082B" w:rsidP="009C3FC5">
      <w:pPr>
        <w:pStyle w:val="Akapitzlist"/>
        <w:numPr>
          <w:ilvl w:val="0"/>
          <w:numId w:val="80"/>
        </w:numPr>
        <w:spacing w:before="100" w:beforeAutospacing="1" w:after="100" w:afterAutospacing="1"/>
        <w:ind w:left="0"/>
        <w:rPr>
          <w:rFonts w:cstheme="minorHAnsi"/>
          <w:b/>
          <w:bCs/>
          <w:sz w:val="24"/>
          <w:szCs w:val="24"/>
        </w:rPr>
      </w:pPr>
      <w:r w:rsidRPr="00E05FC1">
        <w:rPr>
          <w:rFonts w:cstheme="minorHAnsi"/>
          <w:b/>
          <w:bCs/>
          <w:sz w:val="24"/>
          <w:szCs w:val="24"/>
        </w:rPr>
        <w:t>PRZYCISK „TEMPERATURA”</w:t>
      </w:r>
    </w:p>
    <w:p w14:paraId="467C047A" w14:textId="77777777" w:rsidR="00A9082B" w:rsidRPr="00E05FC1" w:rsidRDefault="00A9082B" w:rsidP="009C3FC5">
      <w:pPr>
        <w:numPr>
          <w:ilvl w:val="0"/>
          <w:numId w:val="75"/>
        </w:numPr>
        <w:spacing w:before="100" w:beforeAutospacing="1" w:after="100" w:afterAutospacing="1"/>
        <w:ind w:left="0"/>
        <w:rPr>
          <w:rFonts w:cstheme="minorHAnsi"/>
          <w:sz w:val="24"/>
          <w:szCs w:val="24"/>
        </w:rPr>
      </w:pPr>
      <w:r w:rsidRPr="00E05FC1">
        <w:rPr>
          <w:rFonts w:cstheme="minorHAnsi"/>
          <w:sz w:val="24"/>
          <w:szCs w:val="24"/>
        </w:rPr>
        <w:t>Wybierz temperaturę wody w zależności od rodzaju ubrań i stopnia zabrudzenia.</w:t>
      </w:r>
    </w:p>
    <w:p w14:paraId="1EC4A4FF" w14:textId="77777777" w:rsidR="00A9082B" w:rsidRPr="00E05FC1" w:rsidRDefault="00A9082B" w:rsidP="009C3FC5">
      <w:pPr>
        <w:numPr>
          <w:ilvl w:val="0"/>
          <w:numId w:val="75"/>
        </w:numPr>
        <w:spacing w:before="100" w:beforeAutospacing="1" w:after="100" w:afterAutospacing="1"/>
        <w:ind w:left="0"/>
        <w:rPr>
          <w:rFonts w:cstheme="minorHAnsi"/>
          <w:sz w:val="24"/>
          <w:szCs w:val="24"/>
        </w:rPr>
      </w:pPr>
      <w:r w:rsidRPr="00E05FC1">
        <w:rPr>
          <w:rFonts w:cstheme="minorHAnsi"/>
          <w:sz w:val="24"/>
          <w:szCs w:val="24"/>
        </w:rPr>
        <w:t>Zakres temperatur zależy od wybranego programu. W niektórych programach nie można zmienić temperatury.</w:t>
      </w:r>
    </w:p>
    <w:p w14:paraId="78FA9AF5" w14:textId="77777777" w:rsidR="00A9082B" w:rsidRPr="00E05FC1" w:rsidRDefault="00A9082B" w:rsidP="009C3FC5">
      <w:pPr>
        <w:numPr>
          <w:ilvl w:val="0"/>
          <w:numId w:val="75"/>
        </w:numPr>
        <w:spacing w:before="100" w:beforeAutospacing="1" w:after="100" w:afterAutospacing="1"/>
        <w:ind w:left="0"/>
        <w:rPr>
          <w:rFonts w:cstheme="minorHAnsi"/>
          <w:sz w:val="24"/>
          <w:szCs w:val="24"/>
        </w:rPr>
      </w:pPr>
      <w:r w:rsidRPr="00E05FC1">
        <w:rPr>
          <w:rFonts w:cstheme="minorHAnsi"/>
          <w:sz w:val="24"/>
          <w:szCs w:val="24"/>
        </w:rPr>
        <w:t>Przytrzymaj ten przycisk przez ponad 2 sekundy, aby włączyć/wyłączyć tryb wyciszenia. Po aktywacji tej funkcji urządzenie nie wydaje dźwięków sygnalizacyjnych.</w:t>
      </w:r>
    </w:p>
    <w:p w14:paraId="41179E6B" w14:textId="1F1F9F9C" w:rsidR="00A9082B" w:rsidRPr="00E05FC1" w:rsidRDefault="00A9082B" w:rsidP="009C3FC5">
      <w:pPr>
        <w:pStyle w:val="Akapitzlist"/>
        <w:numPr>
          <w:ilvl w:val="0"/>
          <w:numId w:val="80"/>
        </w:numPr>
        <w:spacing w:before="100" w:beforeAutospacing="1" w:after="100" w:afterAutospacing="1"/>
        <w:ind w:left="0"/>
        <w:rPr>
          <w:rFonts w:cstheme="minorHAnsi"/>
          <w:sz w:val="24"/>
          <w:szCs w:val="24"/>
        </w:rPr>
      </w:pPr>
      <w:r w:rsidRPr="00E05FC1">
        <w:rPr>
          <w:rFonts w:cstheme="minorHAnsi"/>
          <w:b/>
          <w:bCs/>
          <w:sz w:val="24"/>
          <w:szCs w:val="24"/>
        </w:rPr>
        <w:t>PRZYCISK „DODATKOWE PŁUKANIE”</w:t>
      </w:r>
      <w:r w:rsidRPr="00E05FC1">
        <w:rPr>
          <w:rFonts w:cstheme="minorHAnsi"/>
          <w:sz w:val="24"/>
          <w:szCs w:val="24"/>
        </w:rPr>
        <w:br/>
        <w:t>Zwiększ lub zmniejsz liczbę cykli płukania w zależności od potrzeb.</w:t>
      </w:r>
    </w:p>
    <w:p w14:paraId="42253AA0" w14:textId="1B30F2F6" w:rsidR="00A9082B" w:rsidRPr="00E05FC1" w:rsidRDefault="00A9082B" w:rsidP="009C3FC5">
      <w:pPr>
        <w:pStyle w:val="Akapitzlist"/>
        <w:numPr>
          <w:ilvl w:val="0"/>
          <w:numId w:val="80"/>
        </w:numPr>
        <w:spacing w:before="100" w:beforeAutospacing="1" w:after="100" w:afterAutospacing="1"/>
        <w:ind w:left="0"/>
        <w:rPr>
          <w:rFonts w:cstheme="minorHAnsi"/>
          <w:sz w:val="24"/>
          <w:szCs w:val="24"/>
        </w:rPr>
      </w:pPr>
      <w:r w:rsidRPr="00E05FC1">
        <w:rPr>
          <w:rFonts w:cstheme="minorHAnsi"/>
          <w:b/>
          <w:bCs/>
          <w:sz w:val="24"/>
          <w:szCs w:val="24"/>
        </w:rPr>
        <w:t>PRZYCISK „PRANIE WSTĘPNE Z PARĄ”</w:t>
      </w:r>
    </w:p>
    <w:p w14:paraId="2946D81B" w14:textId="77777777" w:rsidR="00A9082B" w:rsidRPr="00E05FC1" w:rsidRDefault="00A9082B" w:rsidP="009C3FC5">
      <w:pPr>
        <w:numPr>
          <w:ilvl w:val="0"/>
          <w:numId w:val="76"/>
        </w:numPr>
        <w:spacing w:before="100" w:beforeAutospacing="1" w:after="100" w:afterAutospacing="1"/>
        <w:ind w:left="0"/>
        <w:rPr>
          <w:rFonts w:cstheme="minorHAnsi"/>
          <w:sz w:val="24"/>
          <w:szCs w:val="24"/>
        </w:rPr>
      </w:pPr>
      <w:r w:rsidRPr="00E05FC1">
        <w:rPr>
          <w:rFonts w:cstheme="minorHAnsi"/>
          <w:sz w:val="24"/>
          <w:szCs w:val="24"/>
        </w:rPr>
        <w:t>Przed rozpoczęciem programu naciśnij ten przycisk, aby włączyć funkcję wstępnego prania parowego (dostępna tylko w niektórych programach).</w:t>
      </w:r>
    </w:p>
    <w:p w14:paraId="1DDD3E54" w14:textId="0B608D85" w:rsidR="00A9082B" w:rsidRPr="00E05FC1" w:rsidRDefault="00A9082B" w:rsidP="009C3FC5">
      <w:pPr>
        <w:pStyle w:val="Akapitzlist"/>
        <w:numPr>
          <w:ilvl w:val="0"/>
          <w:numId w:val="80"/>
        </w:numPr>
        <w:spacing w:before="100" w:beforeAutospacing="1" w:after="100" w:afterAutospacing="1"/>
        <w:ind w:left="0"/>
        <w:rPr>
          <w:rFonts w:cstheme="minorHAnsi"/>
          <w:b/>
          <w:bCs/>
          <w:sz w:val="24"/>
          <w:szCs w:val="24"/>
        </w:rPr>
      </w:pPr>
      <w:r w:rsidRPr="00E05FC1">
        <w:rPr>
          <w:rFonts w:cstheme="minorHAnsi"/>
          <w:b/>
          <w:bCs/>
          <w:sz w:val="24"/>
          <w:szCs w:val="24"/>
        </w:rPr>
        <w:t>PRZYCISK „START/PAUZA”</w:t>
      </w:r>
    </w:p>
    <w:p w14:paraId="4BACF109" w14:textId="77777777" w:rsidR="00A9082B" w:rsidRPr="00E05FC1" w:rsidRDefault="00A9082B" w:rsidP="009C3FC5">
      <w:pPr>
        <w:numPr>
          <w:ilvl w:val="0"/>
          <w:numId w:val="77"/>
        </w:numPr>
        <w:spacing w:before="100" w:beforeAutospacing="1" w:after="100" w:afterAutospacing="1"/>
        <w:ind w:left="0"/>
        <w:rPr>
          <w:rFonts w:cstheme="minorHAnsi"/>
          <w:sz w:val="24"/>
          <w:szCs w:val="24"/>
        </w:rPr>
      </w:pPr>
      <w:r w:rsidRPr="00E05FC1">
        <w:rPr>
          <w:rFonts w:cstheme="minorHAnsi"/>
          <w:sz w:val="24"/>
          <w:szCs w:val="24"/>
        </w:rPr>
        <w:lastRenderedPageBreak/>
        <w:t>Naciśnij, aby rozpocząć lub zatrzymać program prania.</w:t>
      </w:r>
    </w:p>
    <w:p w14:paraId="44A7BBEA" w14:textId="77777777" w:rsidR="00A9082B" w:rsidRPr="00E05FC1" w:rsidRDefault="00A9082B" w:rsidP="009C3FC5">
      <w:pPr>
        <w:numPr>
          <w:ilvl w:val="0"/>
          <w:numId w:val="77"/>
        </w:numPr>
        <w:spacing w:before="100" w:beforeAutospacing="1" w:after="100" w:afterAutospacing="1"/>
        <w:ind w:left="0"/>
        <w:rPr>
          <w:rFonts w:cstheme="minorHAnsi"/>
          <w:sz w:val="24"/>
          <w:szCs w:val="24"/>
        </w:rPr>
      </w:pPr>
      <w:r w:rsidRPr="00E05FC1">
        <w:rPr>
          <w:rFonts w:cstheme="minorHAnsi"/>
          <w:sz w:val="24"/>
          <w:szCs w:val="24"/>
        </w:rPr>
        <w:t>Podczas pracy przycisk wstrzymuje program, a ponowne naciśnięcie wznawia go.</w:t>
      </w:r>
    </w:p>
    <w:p w14:paraId="71E0CB15" w14:textId="77777777" w:rsidR="00A9082B" w:rsidRPr="00E05FC1" w:rsidRDefault="00A9082B" w:rsidP="009C3FC5">
      <w:pPr>
        <w:numPr>
          <w:ilvl w:val="0"/>
          <w:numId w:val="77"/>
        </w:numPr>
        <w:spacing w:before="100" w:beforeAutospacing="1" w:after="100" w:afterAutospacing="1"/>
        <w:ind w:left="0"/>
        <w:rPr>
          <w:rFonts w:cstheme="minorHAnsi"/>
          <w:sz w:val="24"/>
          <w:szCs w:val="24"/>
        </w:rPr>
      </w:pPr>
      <w:r w:rsidRPr="00E05FC1">
        <w:rPr>
          <w:rFonts w:cstheme="minorHAnsi"/>
          <w:sz w:val="24"/>
          <w:szCs w:val="24"/>
        </w:rPr>
        <w:t>Przytrzymaj przycisk przez 2 sekundy, aby tymczasowo otworzyć drzwi i dodać pranie (drzwi otworzą się tylko jeśli spełnione są warunki bezpieczeństwa zamka).</w:t>
      </w:r>
    </w:p>
    <w:p w14:paraId="57DBE4FB" w14:textId="21AC8B83" w:rsidR="00A9082B" w:rsidRPr="00E05FC1" w:rsidRDefault="00A9082B" w:rsidP="009C3FC5">
      <w:pPr>
        <w:pStyle w:val="Akapitzlist"/>
        <w:numPr>
          <w:ilvl w:val="0"/>
          <w:numId w:val="80"/>
        </w:numPr>
        <w:spacing w:before="100" w:beforeAutospacing="1" w:after="100" w:afterAutospacing="1"/>
        <w:ind w:left="0"/>
        <w:rPr>
          <w:rFonts w:cstheme="minorHAnsi"/>
          <w:b/>
          <w:bCs/>
          <w:sz w:val="24"/>
          <w:szCs w:val="24"/>
        </w:rPr>
      </w:pPr>
      <w:r w:rsidRPr="00E05FC1">
        <w:rPr>
          <w:rFonts w:cstheme="minorHAnsi"/>
          <w:b/>
          <w:bCs/>
          <w:sz w:val="24"/>
          <w:szCs w:val="24"/>
        </w:rPr>
        <w:t>PRZYCISK „WŁĄCZ/WYŁĄCZ”</w:t>
      </w:r>
    </w:p>
    <w:p w14:paraId="29EC50DE" w14:textId="77777777" w:rsidR="00A9082B" w:rsidRPr="00E05FC1" w:rsidRDefault="00A9082B" w:rsidP="009C3FC5">
      <w:pPr>
        <w:numPr>
          <w:ilvl w:val="0"/>
          <w:numId w:val="78"/>
        </w:numPr>
        <w:spacing w:before="100" w:beforeAutospacing="1" w:after="100" w:afterAutospacing="1"/>
        <w:ind w:left="0"/>
        <w:rPr>
          <w:rFonts w:cstheme="minorHAnsi"/>
          <w:sz w:val="24"/>
          <w:szCs w:val="24"/>
        </w:rPr>
      </w:pPr>
      <w:r w:rsidRPr="00E05FC1">
        <w:rPr>
          <w:rFonts w:cstheme="minorHAnsi"/>
          <w:sz w:val="24"/>
          <w:szCs w:val="24"/>
        </w:rPr>
        <w:t>Naciśnij, aby włączyć lub wyłączyć urządzenie.</w:t>
      </w:r>
    </w:p>
    <w:p w14:paraId="69E72CC3" w14:textId="77777777" w:rsidR="00A9082B" w:rsidRPr="00E05FC1" w:rsidRDefault="00A9082B" w:rsidP="009C3FC5">
      <w:pPr>
        <w:numPr>
          <w:ilvl w:val="0"/>
          <w:numId w:val="78"/>
        </w:numPr>
        <w:spacing w:before="100" w:beforeAutospacing="1" w:after="100" w:afterAutospacing="1"/>
        <w:ind w:left="0"/>
        <w:rPr>
          <w:rFonts w:cstheme="minorHAnsi"/>
          <w:sz w:val="24"/>
          <w:szCs w:val="24"/>
        </w:rPr>
      </w:pPr>
      <w:r w:rsidRPr="00E05FC1">
        <w:rPr>
          <w:rFonts w:cstheme="minorHAnsi"/>
          <w:sz w:val="24"/>
          <w:szCs w:val="24"/>
        </w:rPr>
        <w:t>Jeśli urządzenie nie zostanie użyte w ciągu 2 minut od włączenia, wyłączy się automatycznie.</w:t>
      </w:r>
    </w:p>
    <w:p w14:paraId="64AD260E" w14:textId="093E3486" w:rsidR="00A9082B" w:rsidRPr="00E05FC1" w:rsidRDefault="00A9082B" w:rsidP="009C3FC5">
      <w:pPr>
        <w:pStyle w:val="Akapitzlist"/>
        <w:numPr>
          <w:ilvl w:val="0"/>
          <w:numId w:val="80"/>
        </w:numPr>
        <w:spacing w:before="100" w:beforeAutospacing="1" w:after="100" w:afterAutospacing="1"/>
        <w:ind w:left="0"/>
        <w:rPr>
          <w:rFonts w:cstheme="minorHAnsi"/>
          <w:b/>
          <w:bCs/>
          <w:sz w:val="24"/>
          <w:szCs w:val="24"/>
        </w:rPr>
      </w:pPr>
      <w:r w:rsidRPr="00E05FC1">
        <w:rPr>
          <w:rFonts w:cstheme="minorHAnsi"/>
          <w:b/>
          <w:bCs/>
          <w:sz w:val="24"/>
          <w:szCs w:val="24"/>
        </w:rPr>
        <w:t>PRZYCISK „BLOKADA RODZICIELSKA”</w:t>
      </w:r>
    </w:p>
    <w:p w14:paraId="6199D288" w14:textId="77777777" w:rsidR="00A9082B" w:rsidRPr="00E05FC1" w:rsidRDefault="00A9082B" w:rsidP="009C3FC5">
      <w:pPr>
        <w:numPr>
          <w:ilvl w:val="0"/>
          <w:numId w:val="79"/>
        </w:numPr>
        <w:spacing w:before="100" w:beforeAutospacing="1" w:after="100" w:afterAutospacing="1"/>
        <w:ind w:left="0"/>
        <w:rPr>
          <w:rFonts w:cstheme="minorHAnsi"/>
          <w:sz w:val="24"/>
          <w:szCs w:val="24"/>
        </w:rPr>
      </w:pPr>
      <w:r w:rsidRPr="00E05FC1">
        <w:rPr>
          <w:rFonts w:cstheme="minorHAnsi"/>
          <w:sz w:val="24"/>
          <w:szCs w:val="24"/>
        </w:rPr>
        <w:t>Naciśnij jednocześnie kombinację przycisków na panelu sterowania, aby włączyć/wyłączyć blokadę rodzicielską.</w:t>
      </w:r>
    </w:p>
    <w:p w14:paraId="652E9760" w14:textId="77777777" w:rsidR="00A9082B" w:rsidRPr="00E05FC1" w:rsidRDefault="00A9082B" w:rsidP="009C3FC5">
      <w:pPr>
        <w:numPr>
          <w:ilvl w:val="0"/>
          <w:numId w:val="79"/>
        </w:numPr>
        <w:spacing w:before="100" w:beforeAutospacing="1" w:after="100" w:afterAutospacing="1"/>
        <w:ind w:left="0"/>
        <w:rPr>
          <w:rFonts w:cstheme="minorHAnsi"/>
          <w:sz w:val="24"/>
          <w:szCs w:val="24"/>
        </w:rPr>
      </w:pPr>
      <w:r w:rsidRPr="00E05FC1">
        <w:rPr>
          <w:rFonts w:cstheme="minorHAnsi"/>
          <w:sz w:val="24"/>
          <w:szCs w:val="24"/>
        </w:rPr>
        <w:t>Aby zapobiec niepożądanym operacjom przez dzieci, można aktywować tę funkcję.</w:t>
      </w:r>
    </w:p>
    <w:p w14:paraId="223153C5" w14:textId="4FF1DF4C" w:rsidR="00DA52CC" w:rsidRPr="00E05FC1" w:rsidRDefault="00A9082B" w:rsidP="009C3FC5">
      <w:pPr>
        <w:numPr>
          <w:ilvl w:val="0"/>
          <w:numId w:val="79"/>
        </w:numPr>
        <w:spacing w:before="100" w:beforeAutospacing="1" w:after="100" w:afterAutospacing="1"/>
        <w:ind w:left="0"/>
        <w:rPr>
          <w:rFonts w:cstheme="minorHAnsi"/>
          <w:sz w:val="24"/>
          <w:szCs w:val="24"/>
        </w:rPr>
      </w:pPr>
      <w:r w:rsidRPr="00E05FC1">
        <w:rPr>
          <w:rFonts w:cstheme="minorHAnsi"/>
          <w:sz w:val="24"/>
          <w:szCs w:val="24"/>
        </w:rPr>
        <w:t>Po jej aktywacji wszystkie przyciski poza przyciskiem zasilania będą nieaktywne.</w:t>
      </w:r>
    </w:p>
    <w:tbl>
      <w:tblPr>
        <w:tblpPr w:leftFromText="141" w:rightFromText="141" w:vertAnchor="text" w:horzAnchor="margin" w:tblpY="298"/>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BF3D38" w:rsidRPr="00E05FC1" w14:paraId="497276FA" w14:textId="77777777" w:rsidTr="00BF3D38">
        <w:tc>
          <w:tcPr>
            <w:tcW w:w="9854" w:type="dxa"/>
            <w:shd w:val="clear" w:color="auto" w:fill="595959"/>
          </w:tcPr>
          <w:p w14:paraId="00975A5E" w14:textId="291AF41B" w:rsidR="00BF3D38" w:rsidRPr="00E05FC1" w:rsidRDefault="00A9082B" w:rsidP="009C3FC5">
            <w:pPr>
              <w:pStyle w:val="Akapitzlist1"/>
              <w:spacing w:before="100" w:beforeAutospacing="1" w:after="100" w:afterAutospacing="1"/>
              <w:ind w:firstLineChars="0" w:firstLine="0"/>
              <w:rPr>
                <w:rFonts w:asciiTheme="minorHAnsi" w:hAnsiTheme="minorHAnsi" w:cstheme="minorHAnsi"/>
                <w:b/>
                <w:color w:val="FFFFFF"/>
                <w:sz w:val="24"/>
                <w:szCs w:val="24"/>
              </w:rPr>
            </w:pPr>
            <w:r w:rsidRPr="00E05FC1">
              <w:rPr>
                <w:rFonts w:asciiTheme="minorHAnsi" w:hAnsiTheme="minorHAnsi" w:cstheme="minorHAnsi"/>
                <w:b/>
                <w:color w:val="FFFFFF"/>
                <w:sz w:val="24"/>
                <w:szCs w:val="24"/>
                <w:lang w:val="pl-PL"/>
              </w:rPr>
              <w:t>UŻYTKOWANIE PROGRAMÓW PRANIA</w:t>
            </w:r>
          </w:p>
        </w:tc>
      </w:tr>
    </w:tbl>
    <w:p w14:paraId="67D6FC9C" w14:textId="77777777" w:rsidR="005145D9" w:rsidRPr="00E05FC1" w:rsidRDefault="005145D9" w:rsidP="009C3FC5">
      <w:pPr>
        <w:spacing w:before="100" w:beforeAutospacing="1" w:after="100" w:afterAutospacing="1"/>
        <w:rPr>
          <w:rFonts w:cstheme="minorHAnsi"/>
          <w:sz w:val="24"/>
          <w:szCs w:val="24"/>
        </w:rPr>
      </w:pPr>
    </w:p>
    <w:p w14:paraId="1768AB8F" w14:textId="77777777" w:rsidR="00A9082B" w:rsidRPr="00E05FC1" w:rsidRDefault="00A9082B" w:rsidP="009C3FC5">
      <w:pPr>
        <w:spacing w:before="100" w:beforeAutospacing="1" w:after="100" w:afterAutospacing="1" w:line="240" w:lineRule="auto"/>
        <w:rPr>
          <w:rFonts w:cstheme="minorHAnsi"/>
          <w:b/>
          <w:bCs/>
          <w:sz w:val="24"/>
          <w:szCs w:val="24"/>
        </w:rPr>
      </w:pPr>
      <w:r w:rsidRPr="00E05FC1">
        <w:rPr>
          <w:rFonts w:cstheme="minorHAnsi"/>
          <w:b/>
          <w:bCs/>
          <w:sz w:val="24"/>
          <w:szCs w:val="24"/>
        </w:rPr>
        <w:t>Pranie ubrań</w:t>
      </w:r>
    </w:p>
    <w:p w14:paraId="258A3CFB" w14:textId="77777777" w:rsidR="00A9082B" w:rsidRPr="00E05FC1" w:rsidRDefault="00A9082B" w:rsidP="009C3FC5">
      <w:pPr>
        <w:numPr>
          <w:ilvl w:val="0"/>
          <w:numId w:val="81"/>
        </w:numPr>
        <w:spacing w:before="100" w:beforeAutospacing="1" w:after="100" w:afterAutospacing="1" w:line="240" w:lineRule="auto"/>
        <w:ind w:left="0"/>
        <w:rPr>
          <w:rFonts w:cstheme="minorHAnsi"/>
          <w:sz w:val="24"/>
          <w:szCs w:val="24"/>
        </w:rPr>
      </w:pPr>
      <w:r w:rsidRPr="00E05FC1">
        <w:rPr>
          <w:rFonts w:cstheme="minorHAnsi"/>
          <w:b/>
          <w:bCs/>
          <w:sz w:val="24"/>
          <w:szCs w:val="24"/>
        </w:rPr>
        <w:t>Przygotowanie do prania</w:t>
      </w:r>
    </w:p>
    <w:p w14:paraId="43522D38" w14:textId="77777777" w:rsidR="00A9082B" w:rsidRPr="00E05FC1" w:rsidRDefault="00A9082B" w:rsidP="009C3FC5">
      <w:pPr>
        <w:pStyle w:val="Akapitzlist"/>
        <w:numPr>
          <w:ilvl w:val="0"/>
          <w:numId w:val="82"/>
        </w:numPr>
        <w:spacing w:before="100" w:beforeAutospacing="1" w:after="100" w:afterAutospacing="1" w:line="240" w:lineRule="auto"/>
        <w:ind w:left="0"/>
        <w:rPr>
          <w:rFonts w:cstheme="minorHAnsi"/>
          <w:sz w:val="24"/>
          <w:szCs w:val="24"/>
        </w:rPr>
      </w:pPr>
      <w:r w:rsidRPr="00E05FC1">
        <w:rPr>
          <w:rFonts w:cstheme="minorHAnsi"/>
          <w:sz w:val="24"/>
          <w:szCs w:val="24"/>
        </w:rPr>
        <w:t>Otwórz drzwi, włóż ubrania do bębna, a następnie zamknij drzwi.</w:t>
      </w:r>
    </w:p>
    <w:p w14:paraId="429D947C" w14:textId="77777777" w:rsidR="00A9082B" w:rsidRPr="00E05FC1" w:rsidRDefault="00A9082B" w:rsidP="009C3FC5">
      <w:pPr>
        <w:pStyle w:val="Akapitzlist"/>
        <w:numPr>
          <w:ilvl w:val="0"/>
          <w:numId w:val="82"/>
        </w:numPr>
        <w:spacing w:before="100" w:beforeAutospacing="1" w:after="100" w:afterAutospacing="1" w:line="240" w:lineRule="auto"/>
        <w:ind w:left="0"/>
        <w:rPr>
          <w:rFonts w:cstheme="minorHAnsi"/>
          <w:sz w:val="24"/>
          <w:szCs w:val="24"/>
        </w:rPr>
      </w:pPr>
      <w:r w:rsidRPr="00E05FC1">
        <w:rPr>
          <w:rFonts w:cstheme="minorHAnsi"/>
          <w:sz w:val="24"/>
          <w:szCs w:val="24"/>
        </w:rPr>
        <w:t>Wysuń szufladę na detergent, wsyp proszek do prania i wlej płyn do płukania, po czym zamknij szufladę.</w:t>
      </w:r>
    </w:p>
    <w:p w14:paraId="32563C67" w14:textId="77777777" w:rsidR="00A9082B" w:rsidRPr="00E05FC1" w:rsidRDefault="00A9082B" w:rsidP="009C3FC5">
      <w:pPr>
        <w:pStyle w:val="Akapitzlist"/>
        <w:numPr>
          <w:ilvl w:val="0"/>
          <w:numId w:val="82"/>
        </w:numPr>
        <w:spacing w:before="100" w:beforeAutospacing="1" w:after="100" w:afterAutospacing="1" w:line="240" w:lineRule="auto"/>
        <w:ind w:left="0"/>
        <w:rPr>
          <w:rFonts w:cstheme="minorHAnsi"/>
          <w:sz w:val="24"/>
          <w:szCs w:val="24"/>
        </w:rPr>
      </w:pPr>
      <w:r w:rsidRPr="00E05FC1">
        <w:rPr>
          <w:rFonts w:cstheme="minorHAnsi"/>
          <w:sz w:val="24"/>
          <w:szCs w:val="24"/>
        </w:rPr>
        <w:t>Podłącz wąż dopływowy i upewnij się, że zawór wody jest odkręcony.</w:t>
      </w:r>
    </w:p>
    <w:p w14:paraId="31580FB7" w14:textId="2651CC35" w:rsidR="00A9082B" w:rsidRPr="00E05FC1" w:rsidRDefault="00A9082B" w:rsidP="009C3FC5">
      <w:pPr>
        <w:numPr>
          <w:ilvl w:val="0"/>
          <w:numId w:val="81"/>
        </w:numPr>
        <w:spacing w:before="100" w:beforeAutospacing="1" w:after="100" w:afterAutospacing="1" w:line="240" w:lineRule="auto"/>
        <w:ind w:left="0"/>
        <w:rPr>
          <w:rFonts w:cstheme="minorHAnsi"/>
          <w:sz w:val="24"/>
          <w:szCs w:val="24"/>
        </w:rPr>
      </w:pPr>
      <w:r w:rsidRPr="00E05FC1">
        <w:rPr>
          <w:rFonts w:cstheme="minorHAnsi"/>
          <w:b/>
          <w:bCs/>
          <w:sz w:val="24"/>
          <w:szCs w:val="24"/>
        </w:rPr>
        <w:t>Naciśnij przycisk „</w:t>
      </w:r>
      <w:r w:rsidR="009C3FC5" w:rsidRPr="00E05FC1">
        <w:rPr>
          <w:rFonts w:cstheme="minorHAnsi"/>
          <w:b/>
          <w:bCs/>
          <w:sz w:val="24"/>
          <w:szCs w:val="24"/>
        </w:rPr>
        <w:t>WŁĄCZ/WYŁĄCZ</w:t>
      </w:r>
      <w:r w:rsidRPr="00E05FC1">
        <w:rPr>
          <w:rFonts w:cstheme="minorHAnsi"/>
          <w:b/>
          <w:bCs/>
          <w:sz w:val="24"/>
          <w:szCs w:val="24"/>
        </w:rPr>
        <w:t>”, aby włączyć urządzenie.</w:t>
      </w:r>
    </w:p>
    <w:p w14:paraId="1A5FA039" w14:textId="77777777" w:rsidR="00A9082B" w:rsidRPr="00E05FC1" w:rsidRDefault="00A9082B" w:rsidP="009C3FC5">
      <w:pPr>
        <w:numPr>
          <w:ilvl w:val="0"/>
          <w:numId w:val="81"/>
        </w:numPr>
        <w:spacing w:before="100" w:beforeAutospacing="1" w:after="100" w:afterAutospacing="1" w:line="240" w:lineRule="auto"/>
        <w:ind w:left="0"/>
        <w:rPr>
          <w:rFonts w:cstheme="minorHAnsi"/>
          <w:sz w:val="24"/>
          <w:szCs w:val="24"/>
        </w:rPr>
      </w:pPr>
      <w:r w:rsidRPr="00E05FC1">
        <w:rPr>
          <w:rFonts w:cstheme="minorHAnsi"/>
          <w:b/>
          <w:bCs/>
          <w:sz w:val="24"/>
          <w:szCs w:val="24"/>
        </w:rPr>
        <w:t>Wybierz odpowiedni program za pomocą pokrętła wyboru programów.</w:t>
      </w:r>
    </w:p>
    <w:p w14:paraId="61925BC9" w14:textId="596371D4" w:rsidR="00A9082B" w:rsidRPr="00E05FC1" w:rsidRDefault="00A9082B" w:rsidP="009C3FC5">
      <w:pPr>
        <w:numPr>
          <w:ilvl w:val="0"/>
          <w:numId w:val="81"/>
        </w:numPr>
        <w:spacing w:before="100" w:beforeAutospacing="1" w:after="100" w:afterAutospacing="1" w:line="240" w:lineRule="auto"/>
        <w:ind w:left="0"/>
        <w:rPr>
          <w:rFonts w:cstheme="minorHAnsi"/>
          <w:sz w:val="24"/>
          <w:szCs w:val="24"/>
        </w:rPr>
      </w:pPr>
      <w:r w:rsidRPr="00E05FC1">
        <w:rPr>
          <w:rFonts w:cstheme="minorHAnsi"/>
          <w:b/>
          <w:bCs/>
          <w:sz w:val="24"/>
          <w:szCs w:val="24"/>
        </w:rPr>
        <w:t>Naciśnij przycisk „</w:t>
      </w:r>
      <w:r w:rsidR="009C3FC5" w:rsidRPr="00E05FC1">
        <w:rPr>
          <w:rFonts w:cstheme="minorHAnsi"/>
          <w:b/>
          <w:bCs/>
          <w:sz w:val="24"/>
          <w:szCs w:val="24"/>
        </w:rPr>
        <w:t>START/PAUZA</w:t>
      </w:r>
      <w:r w:rsidRPr="00E05FC1">
        <w:rPr>
          <w:rFonts w:cstheme="minorHAnsi"/>
          <w:b/>
          <w:bCs/>
          <w:sz w:val="24"/>
          <w:szCs w:val="24"/>
        </w:rPr>
        <w:t>”, aby rozpocząć pranie.</w:t>
      </w:r>
    </w:p>
    <w:p w14:paraId="46D806E2" w14:textId="77777777" w:rsidR="00A9082B" w:rsidRPr="00E05FC1" w:rsidRDefault="00A9082B" w:rsidP="009C3FC5">
      <w:pPr>
        <w:numPr>
          <w:ilvl w:val="0"/>
          <w:numId w:val="81"/>
        </w:numPr>
        <w:spacing w:before="100" w:beforeAutospacing="1" w:after="100" w:afterAutospacing="1" w:line="240" w:lineRule="auto"/>
        <w:ind w:left="0"/>
        <w:rPr>
          <w:rFonts w:cstheme="minorHAnsi"/>
          <w:sz w:val="24"/>
          <w:szCs w:val="24"/>
        </w:rPr>
      </w:pPr>
      <w:r w:rsidRPr="00E05FC1">
        <w:rPr>
          <w:rFonts w:cstheme="minorHAnsi"/>
          <w:b/>
          <w:bCs/>
          <w:sz w:val="24"/>
          <w:szCs w:val="24"/>
        </w:rPr>
        <w:t>Po zakończeniu prania:</w:t>
      </w:r>
    </w:p>
    <w:p w14:paraId="688CF646" w14:textId="77777777" w:rsidR="00A9082B" w:rsidRPr="00E05FC1" w:rsidRDefault="00A9082B" w:rsidP="009C3FC5">
      <w:pPr>
        <w:pStyle w:val="Akapitzlist"/>
        <w:numPr>
          <w:ilvl w:val="0"/>
          <w:numId w:val="83"/>
        </w:numPr>
        <w:spacing w:before="100" w:beforeAutospacing="1" w:after="100" w:afterAutospacing="1" w:line="240" w:lineRule="auto"/>
        <w:ind w:left="0"/>
        <w:rPr>
          <w:rFonts w:cstheme="minorHAnsi"/>
          <w:sz w:val="24"/>
          <w:szCs w:val="24"/>
        </w:rPr>
      </w:pPr>
      <w:r w:rsidRPr="00E05FC1">
        <w:rPr>
          <w:rFonts w:cstheme="minorHAnsi"/>
          <w:sz w:val="24"/>
          <w:szCs w:val="24"/>
        </w:rPr>
        <w:t>Na wyświetlaczu pojawi się „END”, a pralka wyemituje sygnał dźwiękowy. Po 1 minucie wyłączy się automatycznie.</w:t>
      </w:r>
    </w:p>
    <w:p w14:paraId="02D0C409" w14:textId="77777777" w:rsidR="00A9082B" w:rsidRPr="00E05FC1" w:rsidRDefault="00A9082B" w:rsidP="009C3FC5">
      <w:pPr>
        <w:pStyle w:val="Akapitzlist"/>
        <w:numPr>
          <w:ilvl w:val="0"/>
          <w:numId w:val="83"/>
        </w:numPr>
        <w:spacing w:before="100" w:beforeAutospacing="1" w:after="100" w:afterAutospacing="1" w:line="240" w:lineRule="auto"/>
        <w:ind w:left="0"/>
        <w:rPr>
          <w:rFonts w:cstheme="minorHAnsi"/>
          <w:sz w:val="24"/>
          <w:szCs w:val="24"/>
        </w:rPr>
      </w:pPr>
      <w:r w:rsidRPr="00E05FC1">
        <w:rPr>
          <w:rFonts w:cstheme="minorHAnsi"/>
          <w:sz w:val="24"/>
          <w:szCs w:val="24"/>
        </w:rPr>
        <w:t>Otwórz drzwi i wyjmij ubrania.</w:t>
      </w:r>
    </w:p>
    <w:p w14:paraId="548BC762" w14:textId="190A1BA4" w:rsidR="009C3FC5" w:rsidRPr="00E05FC1" w:rsidRDefault="00A9082B" w:rsidP="009C3FC5">
      <w:pPr>
        <w:pStyle w:val="Akapitzlist"/>
        <w:numPr>
          <w:ilvl w:val="0"/>
          <w:numId w:val="83"/>
        </w:numPr>
        <w:spacing w:before="100" w:beforeAutospacing="1" w:after="100" w:afterAutospacing="1" w:line="240" w:lineRule="auto"/>
        <w:ind w:left="0"/>
        <w:rPr>
          <w:rFonts w:cstheme="minorHAnsi"/>
          <w:sz w:val="24"/>
          <w:szCs w:val="24"/>
        </w:rPr>
      </w:pPr>
      <w:r w:rsidRPr="00E05FC1">
        <w:rPr>
          <w:rFonts w:cstheme="minorHAnsi"/>
          <w:sz w:val="24"/>
          <w:szCs w:val="24"/>
        </w:rPr>
        <w:t>Wyjmij wtyczkę z gniazdka i zakręć zawór wody.</w:t>
      </w:r>
    </w:p>
    <w:p w14:paraId="66BC1D5C" w14:textId="77777777" w:rsidR="009C3FC5" w:rsidRDefault="009C3FC5" w:rsidP="009C3FC5">
      <w:pPr>
        <w:pStyle w:val="Akapitzlist"/>
        <w:spacing w:before="100" w:beforeAutospacing="1" w:after="100" w:afterAutospacing="1" w:line="240" w:lineRule="auto"/>
        <w:ind w:left="0"/>
        <w:rPr>
          <w:rFonts w:cstheme="minorHAnsi"/>
          <w:sz w:val="24"/>
          <w:szCs w:val="24"/>
          <w:highlight w:val="red"/>
        </w:rPr>
      </w:pPr>
    </w:p>
    <w:p w14:paraId="4444DA52"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417A2A2E"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500FEBA7"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08F8F1B6"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0ED5A64E"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4C8E8FAA"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37C30C26"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6A93587F"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p w14:paraId="4F9894B3" w14:textId="77777777" w:rsidR="001A7B0A" w:rsidRDefault="001A7B0A" w:rsidP="009C3FC5">
      <w:pPr>
        <w:pStyle w:val="Akapitzlist"/>
        <w:spacing w:before="100" w:beforeAutospacing="1" w:after="100" w:afterAutospacing="1" w:line="240" w:lineRule="auto"/>
        <w:ind w:left="0"/>
        <w:rPr>
          <w:rFonts w:cstheme="minorHAnsi"/>
          <w:sz w:val="24"/>
          <w:szCs w:val="24"/>
          <w:highlight w:val="red"/>
        </w:rPr>
      </w:pP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C3FC5" w:rsidRPr="00E05FC1" w14:paraId="7BE90F15" w14:textId="77777777" w:rsidTr="00554785">
        <w:tc>
          <w:tcPr>
            <w:tcW w:w="9854" w:type="dxa"/>
            <w:shd w:val="clear" w:color="auto" w:fill="595959"/>
          </w:tcPr>
          <w:p w14:paraId="44188668" w14:textId="0ADF324A" w:rsidR="009C3FC5" w:rsidRPr="00E05FC1" w:rsidRDefault="009C3FC5" w:rsidP="00554785">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E05FC1">
              <w:rPr>
                <w:rFonts w:asciiTheme="minorHAnsi" w:hAnsiTheme="minorHAnsi" w:cstheme="minorHAnsi"/>
                <w:b/>
                <w:color w:val="FFFFFF"/>
                <w:sz w:val="24"/>
                <w:szCs w:val="24"/>
                <w:lang w:val="pl-PL"/>
              </w:rPr>
              <w:lastRenderedPageBreak/>
              <w:t>OPIS PROGRAMÓW PRANIA</w:t>
            </w:r>
          </w:p>
        </w:tc>
      </w:tr>
    </w:tbl>
    <w:p w14:paraId="24EC695C" w14:textId="77777777" w:rsidR="009C3FC5" w:rsidRPr="00E05FC1" w:rsidRDefault="009C3FC5" w:rsidP="009C3FC5">
      <w:pPr>
        <w:pStyle w:val="Akapitzlist"/>
        <w:spacing w:before="100" w:beforeAutospacing="1" w:after="100" w:afterAutospacing="1" w:line="240" w:lineRule="auto"/>
        <w:ind w:left="0"/>
        <w:rPr>
          <w:rFonts w:cstheme="minorHAnsi"/>
          <w:sz w:val="24"/>
          <w:szCs w:val="24"/>
        </w:rPr>
      </w:pPr>
    </w:p>
    <w:tbl>
      <w:tblPr>
        <w:tblStyle w:val="Tabela-Siatka"/>
        <w:tblW w:w="0" w:type="auto"/>
        <w:jc w:val="center"/>
        <w:tblLook w:val="04A0" w:firstRow="1" w:lastRow="0" w:firstColumn="1" w:lastColumn="0" w:noHBand="0" w:noVBand="1"/>
      </w:tblPr>
      <w:tblGrid>
        <w:gridCol w:w="1655"/>
        <w:gridCol w:w="2168"/>
        <w:gridCol w:w="1177"/>
        <w:gridCol w:w="1659"/>
        <w:gridCol w:w="2403"/>
      </w:tblGrid>
      <w:tr w:rsidR="009C3FC5" w:rsidRPr="00E05FC1" w14:paraId="6284DA95" w14:textId="77777777" w:rsidTr="00036EDE">
        <w:trPr>
          <w:jc w:val="center"/>
        </w:trPr>
        <w:tc>
          <w:tcPr>
            <w:tcW w:w="1655" w:type="dxa"/>
            <w:vAlign w:val="center"/>
          </w:tcPr>
          <w:p w14:paraId="79931F5E" w14:textId="77777777" w:rsidR="009C3FC5" w:rsidRPr="00E05FC1" w:rsidRDefault="009C3FC5" w:rsidP="00036EDE">
            <w:pPr>
              <w:jc w:val="center"/>
            </w:pPr>
            <w:r w:rsidRPr="00E05FC1">
              <w:rPr>
                <w:b/>
              </w:rPr>
              <w:t>Program</w:t>
            </w:r>
          </w:p>
        </w:tc>
        <w:tc>
          <w:tcPr>
            <w:tcW w:w="2168" w:type="dxa"/>
            <w:vAlign w:val="center"/>
          </w:tcPr>
          <w:p w14:paraId="1C274413" w14:textId="77777777" w:rsidR="009C3FC5" w:rsidRPr="00E05FC1" w:rsidRDefault="009C3FC5" w:rsidP="00036EDE">
            <w:pPr>
              <w:jc w:val="center"/>
            </w:pPr>
            <w:proofErr w:type="spellStart"/>
            <w:r w:rsidRPr="00E05FC1">
              <w:rPr>
                <w:b/>
              </w:rPr>
              <w:t>Temperatura</w:t>
            </w:r>
            <w:proofErr w:type="spellEnd"/>
            <w:r w:rsidRPr="00E05FC1">
              <w:rPr>
                <w:b/>
              </w:rPr>
              <w:t xml:space="preserve"> </w:t>
            </w:r>
            <w:proofErr w:type="spellStart"/>
            <w:r w:rsidRPr="00E05FC1">
              <w:rPr>
                <w:b/>
              </w:rPr>
              <w:t>wody</w:t>
            </w:r>
            <w:proofErr w:type="spellEnd"/>
            <w:r w:rsidRPr="00E05FC1">
              <w:rPr>
                <w:b/>
              </w:rPr>
              <w:t xml:space="preserve"> (°C)</w:t>
            </w:r>
          </w:p>
        </w:tc>
        <w:tc>
          <w:tcPr>
            <w:tcW w:w="1177" w:type="dxa"/>
            <w:vAlign w:val="center"/>
          </w:tcPr>
          <w:p w14:paraId="296B482C" w14:textId="77777777" w:rsidR="009C3FC5" w:rsidRPr="00E05FC1" w:rsidRDefault="009C3FC5" w:rsidP="00036EDE">
            <w:pPr>
              <w:jc w:val="center"/>
            </w:pPr>
            <w:proofErr w:type="spellStart"/>
            <w:r w:rsidRPr="00E05FC1">
              <w:rPr>
                <w:b/>
              </w:rPr>
              <w:t>Płukania</w:t>
            </w:r>
            <w:proofErr w:type="spellEnd"/>
            <w:r w:rsidRPr="00E05FC1">
              <w:rPr>
                <w:b/>
              </w:rPr>
              <w:t xml:space="preserve"> (</w:t>
            </w:r>
            <w:proofErr w:type="spellStart"/>
            <w:r w:rsidRPr="00E05FC1">
              <w:rPr>
                <w:b/>
              </w:rPr>
              <w:t>razy</w:t>
            </w:r>
            <w:proofErr w:type="spellEnd"/>
            <w:r w:rsidRPr="00E05FC1">
              <w:rPr>
                <w:b/>
              </w:rPr>
              <w:t>)</w:t>
            </w:r>
          </w:p>
        </w:tc>
        <w:tc>
          <w:tcPr>
            <w:tcW w:w="1659" w:type="dxa"/>
            <w:vAlign w:val="center"/>
          </w:tcPr>
          <w:p w14:paraId="13BC8D77" w14:textId="77777777" w:rsidR="009C3FC5" w:rsidRPr="00E05FC1" w:rsidRDefault="009C3FC5" w:rsidP="00036EDE">
            <w:pPr>
              <w:jc w:val="center"/>
            </w:pPr>
            <w:proofErr w:type="spellStart"/>
            <w:r w:rsidRPr="00E05FC1">
              <w:rPr>
                <w:b/>
              </w:rPr>
              <w:t>Maksymalny</w:t>
            </w:r>
            <w:proofErr w:type="spellEnd"/>
            <w:r w:rsidRPr="00E05FC1">
              <w:rPr>
                <w:b/>
              </w:rPr>
              <w:t xml:space="preserve"> </w:t>
            </w:r>
            <w:proofErr w:type="spellStart"/>
            <w:r w:rsidRPr="00E05FC1">
              <w:rPr>
                <w:b/>
              </w:rPr>
              <w:t>załadunek</w:t>
            </w:r>
            <w:proofErr w:type="spellEnd"/>
          </w:p>
        </w:tc>
        <w:tc>
          <w:tcPr>
            <w:tcW w:w="2403" w:type="dxa"/>
            <w:vAlign w:val="center"/>
          </w:tcPr>
          <w:p w14:paraId="438BBAAA" w14:textId="77777777" w:rsidR="009C3FC5" w:rsidRPr="00E05FC1" w:rsidRDefault="009C3FC5" w:rsidP="00036EDE">
            <w:pPr>
              <w:jc w:val="center"/>
            </w:pPr>
            <w:proofErr w:type="spellStart"/>
            <w:r w:rsidRPr="00E05FC1">
              <w:rPr>
                <w:b/>
              </w:rPr>
              <w:t>Rodzaj</w:t>
            </w:r>
            <w:proofErr w:type="spellEnd"/>
            <w:r w:rsidRPr="00E05FC1">
              <w:rPr>
                <w:b/>
              </w:rPr>
              <w:t xml:space="preserve"> </w:t>
            </w:r>
            <w:proofErr w:type="spellStart"/>
            <w:r w:rsidRPr="00E05FC1">
              <w:rPr>
                <w:b/>
              </w:rPr>
              <w:t>tkanin</w:t>
            </w:r>
            <w:proofErr w:type="spellEnd"/>
          </w:p>
        </w:tc>
      </w:tr>
      <w:tr w:rsidR="009C3FC5" w:rsidRPr="00E05FC1" w14:paraId="4CEC6D7B" w14:textId="77777777" w:rsidTr="00036EDE">
        <w:trPr>
          <w:jc w:val="center"/>
        </w:trPr>
        <w:tc>
          <w:tcPr>
            <w:tcW w:w="1655" w:type="dxa"/>
            <w:vAlign w:val="center"/>
          </w:tcPr>
          <w:p w14:paraId="1DC26344" w14:textId="6355953C" w:rsidR="009C3FC5" w:rsidRPr="00E05FC1" w:rsidRDefault="009C3FC5" w:rsidP="00036EDE">
            <w:pPr>
              <w:jc w:val="center"/>
            </w:pPr>
            <w:r w:rsidRPr="00E05FC1">
              <w:t>Mix</w:t>
            </w:r>
          </w:p>
        </w:tc>
        <w:tc>
          <w:tcPr>
            <w:tcW w:w="2168" w:type="dxa"/>
            <w:vAlign w:val="center"/>
          </w:tcPr>
          <w:p w14:paraId="4566F913" w14:textId="11A2C987" w:rsidR="009C3FC5" w:rsidRPr="00E05FC1" w:rsidRDefault="009C3FC5" w:rsidP="00036EDE">
            <w:pPr>
              <w:jc w:val="center"/>
            </w:pPr>
            <w:r w:rsidRPr="00E05FC1">
              <w:t>40</w:t>
            </w:r>
            <w:r w:rsidR="001D7435" w:rsidRPr="00E05FC1">
              <w:t xml:space="preserve">/20/bez </w:t>
            </w:r>
            <w:proofErr w:type="spellStart"/>
            <w:r w:rsidR="001D7435" w:rsidRPr="00E05FC1">
              <w:t>podgrzewania</w:t>
            </w:r>
            <w:proofErr w:type="spellEnd"/>
          </w:p>
        </w:tc>
        <w:tc>
          <w:tcPr>
            <w:tcW w:w="1177" w:type="dxa"/>
            <w:vAlign w:val="center"/>
          </w:tcPr>
          <w:p w14:paraId="1A6E31C9" w14:textId="77777777" w:rsidR="009C3FC5" w:rsidRPr="00E05FC1" w:rsidRDefault="009C3FC5" w:rsidP="00036EDE">
            <w:pPr>
              <w:jc w:val="center"/>
            </w:pPr>
            <w:r w:rsidRPr="00E05FC1">
              <w:t>2</w:t>
            </w:r>
          </w:p>
        </w:tc>
        <w:tc>
          <w:tcPr>
            <w:tcW w:w="1659" w:type="dxa"/>
            <w:vAlign w:val="center"/>
          </w:tcPr>
          <w:p w14:paraId="1078A45E" w14:textId="77777777" w:rsidR="009C3FC5" w:rsidRPr="00E05FC1" w:rsidRDefault="009C3FC5" w:rsidP="00036EDE">
            <w:pPr>
              <w:jc w:val="center"/>
            </w:pPr>
            <w:r w:rsidRPr="00E05FC1">
              <w:t>≤4kg</w:t>
            </w:r>
          </w:p>
        </w:tc>
        <w:tc>
          <w:tcPr>
            <w:tcW w:w="2403" w:type="dxa"/>
            <w:vAlign w:val="center"/>
          </w:tcPr>
          <w:p w14:paraId="7F467466"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250419F8" w14:textId="77777777" w:rsidTr="00036EDE">
        <w:trPr>
          <w:jc w:val="center"/>
        </w:trPr>
        <w:tc>
          <w:tcPr>
            <w:tcW w:w="1655" w:type="dxa"/>
            <w:vAlign w:val="center"/>
          </w:tcPr>
          <w:p w14:paraId="2530EE6A" w14:textId="77777777" w:rsidR="009C3FC5" w:rsidRPr="00E05FC1" w:rsidRDefault="009C3FC5" w:rsidP="00036EDE">
            <w:pPr>
              <w:jc w:val="center"/>
            </w:pPr>
            <w:r w:rsidRPr="00E05FC1">
              <w:t>Bawełna</w:t>
            </w:r>
          </w:p>
        </w:tc>
        <w:tc>
          <w:tcPr>
            <w:tcW w:w="2168" w:type="dxa"/>
            <w:vAlign w:val="center"/>
          </w:tcPr>
          <w:p w14:paraId="61370D1B" w14:textId="5DE65251" w:rsidR="009C3FC5" w:rsidRPr="00E05FC1" w:rsidRDefault="009C3FC5" w:rsidP="00036EDE">
            <w:pPr>
              <w:jc w:val="center"/>
            </w:pPr>
            <w:r w:rsidRPr="00E05FC1">
              <w:t>40/60/80/</w:t>
            </w:r>
            <w:r w:rsidR="001D7435" w:rsidRPr="00E05FC1">
              <w:t xml:space="preserve">20/bez </w:t>
            </w:r>
            <w:proofErr w:type="spellStart"/>
            <w:r w:rsidR="001D7435" w:rsidRPr="00E05FC1">
              <w:t>podgrzewania</w:t>
            </w:r>
            <w:proofErr w:type="spellEnd"/>
          </w:p>
        </w:tc>
        <w:tc>
          <w:tcPr>
            <w:tcW w:w="1177" w:type="dxa"/>
            <w:vAlign w:val="center"/>
          </w:tcPr>
          <w:p w14:paraId="17FEB248" w14:textId="77777777" w:rsidR="009C3FC5" w:rsidRPr="00E05FC1" w:rsidRDefault="009C3FC5" w:rsidP="00036EDE">
            <w:pPr>
              <w:jc w:val="center"/>
            </w:pPr>
            <w:r w:rsidRPr="00E05FC1">
              <w:t>2</w:t>
            </w:r>
          </w:p>
        </w:tc>
        <w:tc>
          <w:tcPr>
            <w:tcW w:w="1659" w:type="dxa"/>
            <w:vAlign w:val="center"/>
          </w:tcPr>
          <w:p w14:paraId="210A3618" w14:textId="77777777" w:rsidR="009C3FC5" w:rsidRPr="00E05FC1" w:rsidRDefault="009C3FC5" w:rsidP="00036EDE">
            <w:pPr>
              <w:jc w:val="center"/>
            </w:pPr>
            <w:proofErr w:type="spellStart"/>
            <w:r w:rsidRPr="00E05FC1">
              <w:t>Znamionowy</w:t>
            </w:r>
            <w:proofErr w:type="spellEnd"/>
          </w:p>
        </w:tc>
        <w:tc>
          <w:tcPr>
            <w:tcW w:w="2403" w:type="dxa"/>
            <w:vAlign w:val="center"/>
          </w:tcPr>
          <w:p w14:paraId="1FCA0A91" w14:textId="77777777" w:rsidR="009C3FC5" w:rsidRPr="00E05FC1" w:rsidRDefault="009C3FC5" w:rsidP="00036EDE">
            <w:pPr>
              <w:jc w:val="center"/>
            </w:pPr>
            <w:proofErr w:type="spellStart"/>
            <w:r w:rsidRPr="00E05FC1">
              <w:t>Zwykłe</w:t>
            </w:r>
            <w:proofErr w:type="spellEnd"/>
            <w:r w:rsidRPr="00E05FC1">
              <w:t xml:space="preserve"> </w:t>
            </w:r>
            <w:proofErr w:type="spellStart"/>
            <w:r w:rsidRPr="00E05FC1">
              <w:t>tkaniny</w:t>
            </w:r>
            <w:proofErr w:type="spellEnd"/>
            <w:r w:rsidRPr="00E05FC1">
              <w:t xml:space="preserve"> </w:t>
            </w:r>
            <w:proofErr w:type="spellStart"/>
            <w:r w:rsidRPr="00E05FC1">
              <w:t>bawełniane</w:t>
            </w:r>
            <w:proofErr w:type="spellEnd"/>
          </w:p>
        </w:tc>
      </w:tr>
      <w:tr w:rsidR="009C3FC5" w:rsidRPr="00E05FC1" w14:paraId="0A39A04B" w14:textId="77777777" w:rsidTr="00036EDE">
        <w:trPr>
          <w:jc w:val="center"/>
        </w:trPr>
        <w:tc>
          <w:tcPr>
            <w:tcW w:w="1655" w:type="dxa"/>
            <w:vAlign w:val="center"/>
          </w:tcPr>
          <w:p w14:paraId="296508E6" w14:textId="2750616A" w:rsidR="009C3FC5" w:rsidRPr="00E05FC1" w:rsidRDefault="009C3FC5" w:rsidP="00036EDE">
            <w:pPr>
              <w:jc w:val="center"/>
            </w:pPr>
            <w:proofErr w:type="spellStart"/>
            <w:r w:rsidRPr="00E05FC1">
              <w:t>Ubranie</w:t>
            </w:r>
            <w:proofErr w:type="spellEnd"/>
            <w:r w:rsidRPr="00E05FC1">
              <w:t xml:space="preserve"> </w:t>
            </w:r>
            <w:proofErr w:type="spellStart"/>
            <w:r w:rsidRPr="00E05FC1">
              <w:t>dziecięce</w:t>
            </w:r>
            <w:proofErr w:type="spellEnd"/>
          </w:p>
        </w:tc>
        <w:tc>
          <w:tcPr>
            <w:tcW w:w="2168" w:type="dxa"/>
            <w:vAlign w:val="center"/>
          </w:tcPr>
          <w:p w14:paraId="2413362C" w14:textId="74503379" w:rsidR="009C3FC5" w:rsidRPr="00E05FC1" w:rsidRDefault="009C3FC5" w:rsidP="00036EDE">
            <w:pPr>
              <w:jc w:val="center"/>
            </w:pPr>
            <w:r w:rsidRPr="00E05FC1">
              <w:t>60/80/20/40</w:t>
            </w:r>
            <w:r w:rsidR="001D7435" w:rsidRPr="00E05FC1">
              <w:t xml:space="preserve">/bez </w:t>
            </w:r>
            <w:proofErr w:type="spellStart"/>
            <w:r w:rsidR="001D7435" w:rsidRPr="00E05FC1">
              <w:t>podgrzewania</w:t>
            </w:r>
            <w:proofErr w:type="spellEnd"/>
          </w:p>
        </w:tc>
        <w:tc>
          <w:tcPr>
            <w:tcW w:w="1177" w:type="dxa"/>
            <w:vAlign w:val="center"/>
          </w:tcPr>
          <w:p w14:paraId="10120EED" w14:textId="77777777" w:rsidR="009C3FC5" w:rsidRPr="00E05FC1" w:rsidRDefault="009C3FC5" w:rsidP="00036EDE">
            <w:pPr>
              <w:jc w:val="center"/>
            </w:pPr>
            <w:r w:rsidRPr="00E05FC1">
              <w:t>3</w:t>
            </w:r>
          </w:p>
        </w:tc>
        <w:tc>
          <w:tcPr>
            <w:tcW w:w="1659" w:type="dxa"/>
            <w:vAlign w:val="center"/>
          </w:tcPr>
          <w:p w14:paraId="1FD364E1" w14:textId="77777777" w:rsidR="009C3FC5" w:rsidRPr="00E05FC1" w:rsidRDefault="009C3FC5" w:rsidP="00036EDE">
            <w:pPr>
              <w:jc w:val="center"/>
            </w:pPr>
            <w:r w:rsidRPr="00E05FC1">
              <w:t>≤4kg</w:t>
            </w:r>
          </w:p>
        </w:tc>
        <w:tc>
          <w:tcPr>
            <w:tcW w:w="2403" w:type="dxa"/>
            <w:vAlign w:val="center"/>
          </w:tcPr>
          <w:p w14:paraId="0BD1C9DB" w14:textId="77777777" w:rsidR="009C3FC5" w:rsidRPr="00E05FC1" w:rsidRDefault="009C3FC5" w:rsidP="00036EDE">
            <w:pPr>
              <w:jc w:val="center"/>
              <w:rPr>
                <w:lang w:val="pl-PL"/>
              </w:rPr>
            </w:pPr>
            <w:r w:rsidRPr="00E05FC1">
              <w:rPr>
                <w:lang w:val="pl-PL"/>
              </w:rPr>
              <w:t>Bawełna wymagająca lekkiego prania i usuwania zapachów</w:t>
            </w:r>
          </w:p>
        </w:tc>
      </w:tr>
      <w:tr w:rsidR="009C3FC5" w:rsidRPr="00E05FC1" w14:paraId="079F41F8" w14:textId="77777777" w:rsidTr="00036EDE">
        <w:trPr>
          <w:jc w:val="center"/>
        </w:trPr>
        <w:tc>
          <w:tcPr>
            <w:tcW w:w="1655" w:type="dxa"/>
            <w:vAlign w:val="center"/>
          </w:tcPr>
          <w:p w14:paraId="5FC70688" w14:textId="3A8C966F" w:rsidR="009C3FC5" w:rsidRPr="00E05FC1" w:rsidRDefault="001D7435" w:rsidP="00036EDE">
            <w:pPr>
              <w:jc w:val="center"/>
            </w:pPr>
            <w:proofErr w:type="spellStart"/>
            <w:r w:rsidRPr="00E05FC1">
              <w:t>Tryb</w:t>
            </w:r>
            <w:proofErr w:type="spellEnd"/>
            <w:r w:rsidRPr="00E05FC1">
              <w:t xml:space="preserve"> </w:t>
            </w:r>
            <w:proofErr w:type="spellStart"/>
            <w:r w:rsidRPr="00E05FC1">
              <w:t>nocny</w:t>
            </w:r>
            <w:proofErr w:type="spellEnd"/>
          </w:p>
        </w:tc>
        <w:tc>
          <w:tcPr>
            <w:tcW w:w="2168" w:type="dxa"/>
            <w:vAlign w:val="center"/>
          </w:tcPr>
          <w:p w14:paraId="71526C77" w14:textId="5392FA4F" w:rsidR="009C3FC5" w:rsidRPr="00E05FC1" w:rsidRDefault="009C3FC5" w:rsidP="00036EDE">
            <w:pPr>
              <w:jc w:val="center"/>
            </w:pPr>
            <w:r w:rsidRPr="00E05FC1">
              <w:t>40/60/20</w:t>
            </w:r>
            <w:r w:rsidR="001D7435" w:rsidRPr="00E05FC1">
              <w:t xml:space="preserve">/bez </w:t>
            </w:r>
            <w:proofErr w:type="spellStart"/>
            <w:r w:rsidR="001D7435" w:rsidRPr="00E05FC1">
              <w:t>podgrzewania</w:t>
            </w:r>
            <w:proofErr w:type="spellEnd"/>
          </w:p>
        </w:tc>
        <w:tc>
          <w:tcPr>
            <w:tcW w:w="1177" w:type="dxa"/>
            <w:vAlign w:val="center"/>
          </w:tcPr>
          <w:p w14:paraId="02180200" w14:textId="77777777" w:rsidR="009C3FC5" w:rsidRPr="00E05FC1" w:rsidRDefault="009C3FC5" w:rsidP="00036EDE">
            <w:pPr>
              <w:jc w:val="center"/>
            </w:pPr>
            <w:r w:rsidRPr="00E05FC1">
              <w:t>2</w:t>
            </w:r>
          </w:p>
        </w:tc>
        <w:tc>
          <w:tcPr>
            <w:tcW w:w="1659" w:type="dxa"/>
            <w:vAlign w:val="center"/>
          </w:tcPr>
          <w:p w14:paraId="6E117BB6" w14:textId="77777777" w:rsidR="009C3FC5" w:rsidRPr="00E05FC1" w:rsidRDefault="009C3FC5" w:rsidP="00036EDE">
            <w:pPr>
              <w:jc w:val="center"/>
            </w:pPr>
            <w:r w:rsidRPr="00E05FC1">
              <w:t>≤4kg</w:t>
            </w:r>
          </w:p>
        </w:tc>
        <w:tc>
          <w:tcPr>
            <w:tcW w:w="2403" w:type="dxa"/>
            <w:vAlign w:val="center"/>
          </w:tcPr>
          <w:p w14:paraId="2FC3DA6D" w14:textId="77777777" w:rsidR="009C3FC5" w:rsidRPr="00E05FC1" w:rsidRDefault="009C3FC5" w:rsidP="00036EDE">
            <w:pPr>
              <w:jc w:val="center"/>
            </w:pPr>
            <w:proofErr w:type="spellStart"/>
            <w:r w:rsidRPr="00E05FC1">
              <w:t>Bawełna</w:t>
            </w:r>
            <w:proofErr w:type="spellEnd"/>
            <w:r w:rsidRPr="00E05FC1">
              <w:t xml:space="preserve"> + </w:t>
            </w:r>
            <w:proofErr w:type="spellStart"/>
            <w:r w:rsidRPr="00E05FC1">
              <w:t>len</w:t>
            </w:r>
            <w:proofErr w:type="spellEnd"/>
            <w:r w:rsidRPr="00E05FC1">
              <w:t>/</w:t>
            </w:r>
            <w:proofErr w:type="spellStart"/>
            <w:r w:rsidRPr="00E05FC1">
              <w:t>tkaniny</w:t>
            </w:r>
            <w:proofErr w:type="spellEnd"/>
            <w:r w:rsidRPr="00E05FC1">
              <w:t xml:space="preserve"> </w:t>
            </w:r>
            <w:proofErr w:type="spellStart"/>
            <w:r w:rsidRPr="00E05FC1">
              <w:t>syntetyczne</w:t>
            </w:r>
            <w:proofErr w:type="spellEnd"/>
          </w:p>
        </w:tc>
      </w:tr>
      <w:tr w:rsidR="009C3FC5" w:rsidRPr="00E05FC1" w14:paraId="5AB34B76" w14:textId="77777777" w:rsidTr="00036EDE">
        <w:trPr>
          <w:jc w:val="center"/>
        </w:trPr>
        <w:tc>
          <w:tcPr>
            <w:tcW w:w="1655" w:type="dxa"/>
            <w:vAlign w:val="center"/>
          </w:tcPr>
          <w:p w14:paraId="03B28DAE" w14:textId="016AF948" w:rsidR="009C3FC5" w:rsidRPr="00E05FC1" w:rsidRDefault="009C3FC5" w:rsidP="00036EDE">
            <w:pPr>
              <w:jc w:val="center"/>
            </w:pPr>
            <w:proofErr w:type="spellStart"/>
            <w:r w:rsidRPr="00E05FC1">
              <w:t>Delikatn</w:t>
            </w:r>
            <w:r w:rsidR="001D7435" w:rsidRPr="00E05FC1">
              <w:t>e</w:t>
            </w:r>
            <w:proofErr w:type="spellEnd"/>
          </w:p>
        </w:tc>
        <w:tc>
          <w:tcPr>
            <w:tcW w:w="2168" w:type="dxa"/>
            <w:vAlign w:val="center"/>
          </w:tcPr>
          <w:p w14:paraId="73F203BB" w14:textId="534395E4" w:rsidR="009C3FC5" w:rsidRPr="00E05FC1" w:rsidRDefault="009C3FC5" w:rsidP="00036EDE">
            <w:pPr>
              <w:jc w:val="center"/>
            </w:pPr>
            <w:r w:rsidRPr="00E05FC1">
              <w:t>40/</w:t>
            </w:r>
            <w:r w:rsidR="001D7435" w:rsidRPr="00E05FC1">
              <w:t xml:space="preserve">20/bez </w:t>
            </w:r>
            <w:proofErr w:type="spellStart"/>
            <w:r w:rsidR="001D7435" w:rsidRPr="00E05FC1">
              <w:t>podgrzewania</w:t>
            </w:r>
            <w:proofErr w:type="spellEnd"/>
          </w:p>
        </w:tc>
        <w:tc>
          <w:tcPr>
            <w:tcW w:w="1177" w:type="dxa"/>
            <w:vAlign w:val="center"/>
          </w:tcPr>
          <w:p w14:paraId="26860DA1" w14:textId="77777777" w:rsidR="009C3FC5" w:rsidRPr="00E05FC1" w:rsidRDefault="009C3FC5" w:rsidP="00036EDE">
            <w:pPr>
              <w:jc w:val="center"/>
            </w:pPr>
            <w:r w:rsidRPr="00E05FC1">
              <w:t>2</w:t>
            </w:r>
          </w:p>
        </w:tc>
        <w:tc>
          <w:tcPr>
            <w:tcW w:w="1659" w:type="dxa"/>
            <w:vAlign w:val="center"/>
          </w:tcPr>
          <w:p w14:paraId="7FC59427" w14:textId="77777777" w:rsidR="009C3FC5" w:rsidRPr="00E05FC1" w:rsidRDefault="009C3FC5" w:rsidP="00036EDE">
            <w:pPr>
              <w:jc w:val="center"/>
            </w:pPr>
            <w:r w:rsidRPr="00E05FC1">
              <w:t>≤3kg</w:t>
            </w:r>
          </w:p>
        </w:tc>
        <w:tc>
          <w:tcPr>
            <w:tcW w:w="2403" w:type="dxa"/>
            <w:vAlign w:val="center"/>
          </w:tcPr>
          <w:p w14:paraId="59D1A4FC"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7C1A609B" w14:textId="77777777" w:rsidTr="00036EDE">
        <w:trPr>
          <w:jc w:val="center"/>
        </w:trPr>
        <w:tc>
          <w:tcPr>
            <w:tcW w:w="1655" w:type="dxa"/>
            <w:vAlign w:val="center"/>
          </w:tcPr>
          <w:p w14:paraId="2B62C7A2" w14:textId="77777777" w:rsidR="009C3FC5" w:rsidRPr="00E05FC1" w:rsidRDefault="009C3FC5" w:rsidP="00036EDE">
            <w:pPr>
              <w:jc w:val="center"/>
            </w:pPr>
            <w:r w:rsidRPr="00E05FC1">
              <w:t>Koszule</w:t>
            </w:r>
          </w:p>
        </w:tc>
        <w:tc>
          <w:tcPr>
            <w:tcW w:w="2168" w:type="dxa"/>
            <w:vAlign w:val="center"/>
          </w:tcPr>
          <w:p w14:paraId="07915C8F" w14:textId="42E3C718" w:rsidR="009C3FC5" w:rsidRPr="00E05FC1" w:rsidRDefault="009C3FC5" w:rsidP="00036EDE">
            <w:pPr>
              <w:jc w:val="center"/>
            </w:pPr>
            <w:r w:rsidRPr="00E05FC1">
              <w:t>20/40/</w:t>
            </w:r>
            <w:r w:rsidR="001D7435" w:rsidRPr="00E05FC1">
              <w:t xml:space="preserve">bez </w:t>
            </w:r>
            <w:proofErr w:type="spellStart"/>
            <w:r w:rsidR="001D7435" w:rsidRPr="00E05FC1">
              <w:t>podgrzewania</w:t>
            </w:r>
            <w:proofErr w:type="spellEnd"/>
          </w:p>
        </w:tc>
        <w:tc>
          <w:tcPr>
            <w:tcW w:w="1177" w:type="dxa"/>
            <w:vAlign w:val="center"/>
          </w:tcPr>
          <w:p w14:paraId="6E989118" w14:textId="77777777" w:rsidR="009C3FC5" w:rsidRPr="00E05FC1" w:rsidRDefault="009C3FC5" w:rsidP="00036EDE">
            <w:pPr>
              <w:jc w:val="center"/>
            </w:pPr>
            <w:r w:rsidRPr="00E05FC1">
              <w:t>2</w:t>
            </w:r>
          </w:p>
        </w:tc>
        <w:tc>
          <w:tcPr>
            <w:tcW w:w="1659" w:type="dxa"/>
            <w:vAlign w:val="center"/>
          </w:tcPr>
          <w:p w14:paraId="6E0339EE" w14:textId="77777777" w:rsidR="009C3FC5" w:rsidRPr="00E05FC1" w:rsidRDefault="009C3FC5" w:rsidP="00036EDE">
            <w:pPr>
              <w:jc w:val="center"/>
            </w:pPr>
            <w:r w:rsidRPr="00E05FC1">
              <w:t>≤4kg</w:t>
            </w:r>
          </w:p>
        </w:tc>
        <w:tc>
          <w:tcPr>
            <w:tcW w:w="2403" w:type="dxa"/>
            <w:vAlign w:val="center"/>
          </w:tcPr>
          <w:p w14:paraId="0CD2552D"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5D7B5A02" w14:textId="77777777" w:rsidTr="00036EDE">
        <w:trPr>
          <w:jc w:val="center"/>
        </w:trPr>
        <w:tc>
          <w:tcPr>
            <w:tcW w:w="1655" w:type="dxa"/>
            <w:vAlign w:val="center"/>
          </w:tcPr>
          <w:p w14:paraId="1AF92288" w14:textId="3834CD70" w:rsidR="009C3FC5" w:rsidRPr="00E05FC1" w:rsidRDefault="001D7435" w:rsidP="00036EDE">
            <w:pPr>
              <w:jc w:val="center"/>
            </w:pPr>
            <w:proofErr w:type="spellStart"/>
            <w:r w:rsidRPr="00E05FC1">
              <w:t>Tekstylia</w:t>
            </w:r>
            <w:proofErr w:type="spellEnd"/>
          </w:p>
        </w:tc>
        <w:tc>
          <w:tcPr>
            <w:tcW w:w="2168" w:type="dxa"/>
            <w:vAlign w:val="center"/>
          </w:tcPr>
          <w:p w14:paraId="62AE7792" w14:textId="25C2EFCF" w:rsidR="009C3FC5" w:rsidRPr="00E05FC1" w:rsidRDefault="001D7435" w:rsidP="00036EDE">
            <w:pPr>
              <w:jc w:val="center"/>
            </w:pPr>
            <w:r w:rsidRPr="00E05FC1">
              <w:t xml:space="preserve">80/60/40/20/ bez </w:t>
            </w:r>
            <w:proofErr w:type="spellStart"/>
            <w:r w:rsidRPr="00E05FC1">
              <w:t>podgrzewania</w:t>
            </w:r>
            <w:proofErr w:type="spellEnd"/>
          </w:p>
        </w:tc>
        <w:tc>
          <w:tcPr>
            <w:tcW w:w="1177" w:type="dxa"/>
            <w:vAlign w:val="center"/>
          </w:tcPr>
          <w:p w14:paraId="5A2E16C5" w14:textId="77777777" w:rsidR="009C3FC5" w:rsidRPr="00E05FC1" w:rsidRDefault="009C3FC5" w:rsidP="00036EDE">
            <w:pPr>
              <w:jc w:val="center"/>
            </w:pPr>
            <w:r w:rsidRPr="00E05FC1">
              <w:t>2</w:t>
            </w:r>
          </w:p>
        </w:tc>
        <w:tc>
          <w:tcPr>
            <w:tcW w:w="1659" w:type="dxa"/>
            <w:vAlign w:val="center"/>
          </w:tcPr>
          <w:p w14:paraId="352C71A3" w14:textId="77777777" w:rsidR="009C3FC5" w:rsidRPr="00E05FC1" w:rsidRDefault="009C3FC5" w:rsidP="00036EDE">
            <w:pPr>
              <w:jc w:val="center"/>
            </w:pPr>
            <w:r w:rsidRPr="00E05FC1">
              <w:t>≤3kg</w:t>
            </w:r>
          </w:p>
        </w:tc>
        <w:tc>
          <w:tcPr>
            <w:tcW w:w="2403" w:type="dxa"/>
            <w:vAlign w:val="center"/>
          </w:tcPr>
          <w:p w14:paraId="05104D8A"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1456188B" w14:textId="77777777" w:rsidTr="00036EDE">
        <w:trPr>
          <w:jc w:val="center"/>
        </w:trPr>
        <w:tc>
          <w:tcPr>
            <w:tcW w:w="1655" w:type="dxa"/>
            <w:vAlign w:val="center"/>
          </w:tcPr>
          <w:p w14:paraId="6038E560" w14:textId="0703F87C" w:rsidR="009C3FC5" w:rsidRPr="00E05FC1" w:rsidRDefault="009C3FC5" w:rsidP="00036EDE">
            <w:pPr>
              <w:jc w:val="center"/>
            </w:pPr>
            <w:proofErr w:type="spellStart"/>
            <w:r w:rsidRPr="00E05FC1">
              <w:t>Wysoka</w:t>
            </w:r>
            <w:proofErr w:type="spellEnd"/>
            <w:r w:rsidRPr="00E05FC1">
              <w:t xml:space="preserve"> </w:t>
            </w:r>
            <w:proofErr w:type="spellStart"/>
            <w:r w:rsidRPr="00E05FC1">
              <w:t>temp</w:t>
            </w:r>
            <w:r w:rsidR="001D7435" w:rsidRPr="00E05FC1">
              <w:t>eratura</w:t>
            </w:r>
            <w:proofErr w:type="spellEnd"/>
          </w:p>
        </w:tc>
        <w:tc>
          <w:tcPr>
            <w:tcW w:w="2168" w:type="dxa"/>
            <w:vAlign w:val="center"/>
          </w:tcPr>
          <w:p w14:paraId="01C48E3D" w14:textId="77777777" w:rsidR="009C3FC5" w:rsidRPr="00E05FC1" w:rsidRDefault="009C3FC5" w:rsidP="00036EDE">
            <w:pPr>
              <w:jc w:val="center"/>
            </w:pPr>
            <w:r w:rsidRPr="00E05FC1">
              <w:t>80</w:t>
            </w:r>
          </w:p>
        </w:tc>
        <w:tc>
          <w:tcPr>
            <w:tcW w:w="1177" w:type="dxa"/>
            <w:vAlign w:val="center"/>
          </w:tcPr>
          <w:p w14:paraId="6C915F06" w14:textId="77777777" w:rsidR="009C3FC5" w:rsidRPr="00E05FC1" w:rsidRDefault="009C3FC5" w:rsidP="00036EDE">
            <w:pPr>
              <w:jc w:val="center"/>
            </w:pPr>
            <w:r w:rsidRPr="00E05FC1">
              <w:t>2</w:t>
            </w:r>
          </w:p>
        </w:tc>
        <w:tc>
          <w:tcPr>
            <w:tcW w:w="1659" w:type="dxa"/>
            <w:vAlign w:val="center"/>
          </w:tcPr>
          <w:p w14:paraId="1FF7511C" w14:textId="77777777" w:rsidR="009C3FC5" w:rsidRPr="00E05FC1" w:rsidRDefault="009C3FC5" w:rsidP="00036EDE">
            <w:pPr>
              <w:jc w:val="center"/>
            </w:pPr>
            <w:r w:rsidRPr="00E05FC1">
              <w:t>≤4kg</w:t>
            </w:r>
          </w:p>
        </w:tc>
        <w:tc>
          <w:tcPr>
            <w:tcW w:w="2403" w:type="dxa"/>
            <w:vAlign w:val="center"/>
          </w:tcPr>
          <w:p w14:paraId="6DEF672D" w14:textId="15D5E70A" w:rsidR="009C3FC5" w:rsidRPr="00E05FC1" w:rsidRDefault="009C3FC5" w:rsidP="00036EDE">
            <w:pPr>
              <w:jc w:val="center"/>
              <w:rPr>
                <w:lang w:val="pl-PL"/>
              </w:rPr>
            </w:pPr>
            <w:r w:rsidRPr="00E05FC1">
              <w:rPr>
                <w:lang w:val="pl-PL"/>
              </w:rPr>
              <w:t xml:space="preserve">Tkaniny bawełniane wymagające </w:t>
            </w:r>
            <w:r w:rsidR="001D7435" w:rsidRPr="00E05FC1">
              <w:rPr>
                <w:lang w:val="pl-PL"/>
              </w:rPr>
              <w:t>usunięcia</w:t>
            </w:r>
            <w:r w:rsidRPr="00E05FC1">
              <w:rPr>
                <w:lang w:val="pl-PL"/>
              </w:rPr>
              <w:t xml:space="preserve"> roztoczy i sterylizacji</w:t>
            </w:r>
          </w:p>
        </w:tc>
      </w:tr>
      <w:tr w:rsidR="009C3FC5" w:rsidRPr="00E05FC1" w14:paraId="78DA43F3" w14:textId="77777777" w:rsidTr="00036EDE">
        <w:trPr>
          <w:jc w:val="center"/>
        </w:trPr>
        <w:tc>
          <w:tcPr>
            <w:tcW w:w="1655" w:type="dxa"/>
            <w:vAlign w:val="center"/>
          </w:tcPr>
          <w:p w14:paraId="45F85540" w14:textId="77777777" w:rsidR="009C3FC5" w:rsidRPr="00E05FC1" w:rsidRDefault="009C3FC5" w:rsidP="00036EDE">
            <w:pPr>
              <w:jc w:val="center"/>
            </w:pPr>
            <w:proofErr w:type="spellStart"/>
            <w:r w:rsidRPr="00E05FC1">
              <w:t>Czyszczenie</w:t>
            </w:r>
            <w:proofErr w:type="spellEnd"/>
            <w:r w:rsidRPr="00E05FC1">
              <w:t xml:space="preserve"> </w:t>
            </w:r>
            <w:proofErr w:type="spellStart"/>
            <w:r w:rsidRPr="00E05FC1">
              <w:t>bębna</w:t>
            </w:r>
            <w:proofErr w:type="spellEnd"/>
          </w:p>
        </w:tc>
        <w:tc>
          <w:tcPr>
            <w:tcW w:w="2168" w:type="dxa"/>
            <w:vAlign w:val="center"/>
          </w:tcPr>
          <w:p w14:paraId="62EB6066" w14:textId="77777777" w:rsidR="009C3FC5" w:rsidRPr="00E05FC1" w:rsidRDefault="009C3FC5" w:rsidP="00036EDE">
            <w:pPr>
              <w:jc w:val="center"/>
            </w:pPr>
            <w:r w:rsidRPr="00E05FC1">
              <w:t>80</w:t>
            </w:r>
          </w:p>
        </w:tc>
        <w:tc>
          <w:tcPr>
            <w:tcW w:w="1177" w:type="dxa"/>
            <w:vAlign w:val="center"/>
          </w:tcPr>
          <w:p w14:paraId="7ADE1553" w14:textId="77777777" w:rsidR="009C3FC5" w:rsidRPr="00E05FC1" w:rsidRDefault="009C3FC5" w:rsidP="00036EDE">
            <w:pPr>
              <w:jc w:val="center"/>
            </w:pPr>
            <w:r w:rsidRPr="00E05FC1">
              <w:t>2</w:t>
            </w:r>
          </w:p>
        </w:tc>
        <w:tc>
          <w:tcPr>
            <w:tcW w:w="1659" w:type="dxa"/>
            <w:vAlign w:val="center"/>
          </w:tcPr>
          <w:p w14:paraId="34E4FD0D" w14:textId="77777777" w:rsidR="009C3FC5" w:rsidRPr="00E05FC1" w:rsidRDefault="009C3FC5" w:rsidP="00036EDE">
            <w:pPr>
              <w:jc w:val="center"/>
            </w:pPr>
            <w:r w:rsidRPr="00E05FC1">
              <w:t>/</w:t>
            </w:r>
          </w:p>
        </w:tc>
        <w:tc>
          <w:tcPr>
            <w:tcW w:w="2403" w:type="dxa"/>
            <w:vAlign w:val="center"/>
          </w:tcPr>
          <w:p w14:paraId="4FCCA4C7" w14:textId="77777777" w:rsidR="009C3FC5" w:rsidRPr="00E05FC1" w:rsidRDefault="009C3FC5" w:rsidP="00036EDE">
            <w:pPr>
              <w:jc w:val="center"/>
            </w:pPr>
            <w:proofErr w:type="spellStart"/>
            <w:r w:rsidRPr="00E05FC1">
              <w:t>Czyszczenie</w:t>
            </w:r>
            <w:proofErr w:type="spellEnd"/>
            <w:r w:rsidRPr="00E05FC1">
              <w:t xml:space="preserve"> </w:t>
            </w:r>
            <w:proofErr w:type="spellStart"/>
            <w:r w:rsidRPr="00E05FC1">
              <w:t>i</w:t>
            </w:r>
            <w:proofErr w:type="spellEnd"/>
            <w:r w:rsidRPr="00E05FC1">
              <w:t xml:space="preserve"> </w:t>
            </w:r>
            <w:proofErr w:type="spellStart"/>
            <w:r w:rsidRPr="00E05FC1">
              <w:t>sterylizacja</w:t>
            </w:r>
            <w:proofErr w:type="spellEnd"/>
            <w:r w:rsidRPr="00E05FC1">
              <w:t xml:space="preserve"> </w:t>
            </w:r>
            <w:proofErr w:type="spellStart"/>
            <w:r w:rsidRPr="00E05FC1">
              <w:t>pralki</w:t>
            </w:r>
            <w:proofErr w:type="spellEnd"/>
          </w:p>
        </w:tc>
      </w:tr>
      <w:tr w:rsidR="009C3FC5" w:rsidRPr="00E05FC1" w14:paraId="42AC0AD0" w14:textId="77777777" w:rsidTr="00036EDE">
        <w:trPr>
          <w:jc w:val="center"/>
        </w:trPr>
        <w:tc>
          <w:tcPr>
            <w:tcW w:w="1655" w:type="dxa"/>
            <w:vAlign w:val="center"/>
          </w:tcPr>
          <w:p w14:paraId="686DC36D" w14:textId="77777777" w:rsidR="009C3FC5" w:rsidRPr="00E05FC1" w:rsidRDefault="009C3FC5" w:rsidP="00036EDE">
            <w:pPr>
              <w:jc w:val="center"/>
            </w:pPr>
            <w:r w:rsidRPr="00E05FC1">
              <w:t>Eco 40-60</w:t>
            </w:r>
          </w:p>
        </w:tc>
        <w:tc>
          <w:tcPr>
            <w:tcW w:w="2168" w:type="dxa"/>
            <w:vAlign w:val="center"/>
          </w:tcPr>
          <w:p w14:paraId="55EF1A11" w14:textId="77777777" w:rsidR="009C3FC5" w:rsidRPr="00E05FC1" w:rsidRDefault="009C3FC5" w:rsidP="00036EDE">
            <w:pPr>
              <w:jc w:val="center"/>
            </w:pPr>
            <w:r w:rsidRPr="00E05FC1">
              <w:t>/</w:t>
            </w:r>
          </w:p>
        </w:tc>
        <w:tc>
          <w:tcPr>
            <w:tcW w:w="1177" w:type="dxa"/>
            <w:vAlign w:val="center"/>
          </w:tcPr>
          <w:p w14:paraId="50C7E67A" w14:textId="77777777" w:rsidR="009C3FC5" w:rsidRPr="00E05FC1" w:rsidRDefault="009C3FC5" w:rsidP="00036EDE">
            <w:pPr>
              <w:jc w:val="center"/>
            </w:pPr>
            <w:r w:rsidRPr="00E05FC1">
              <w:t>2</w:t>
            </w:r>
          </w:p>
        </w:tc>
        <w:tc>
          <w:tcPr>
            <w:tcW w:w="1659" w:type="dxa"/>
            <w:vAlign w:val="center"/>
          </w:tcPr>
          <w:p w14:paraId="1FE1AA2B" w14:textId="77777777" w:rsidR="009C3FC5" w:rsidRPr="00E05FC1" w:rsidRDefault="009C3FC5" w:rsidP="00036EDE">
            <w:pPr>
              <w:jc w:val="center"/>
            </w:pPr>
            <w:proofErr w:type="spellStart"/>
            <w:r w:rsidRPr="00E05FC1">
              <w:t>Znamionowy</w:t>
            </w:r>
            <w:proofErr w:type="spellEnd"/>
          </w:p>
        </w:tc>
        <w:tc>
          <w:tcPr>
            <w:tcW w:w="2403" w:type="dxa"/>
            <w:vAlign w:val="center"/>
          </w:tcPr>
          <w:p w14:paraId="2F49F0EA" w14:textId="77777777" w:rsidR="009C3FC5" w:rsidRPr="00E05FC1" w:rsidRDefault="009C3FC5" w:rsidP="00036EDE">
            <w:pPr>
              <w:jc w:val="center"/>
            </w:pPr>
            <w:proofErr w:type="spellStart"/>
            <w:r w:rsidRPr="00E05FC1">
              <w:t>Brudne</w:t>
            </w:r>
            <w:proofErr w:type="spellEnd"/>
            <w:r w:rsidRPr="00E05FC1">
              <w:t xml:space="preserve"> </w:t>
            </w: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7FD65661" w14:textId="77777777" w:rsidTr="00036EDE">
        <w:trPr>
          <w:jc w:val="center"/>
        </w:trPr>
        <w:tc>
          <w:tcPr>
            <w:tcW w:w="1655" w:type="dxa"/>
            <w:vAlign w:val="center"/>
          </w:tcPr>
          <w:p w14:paraId="5D27A42E" w14:textId="77777777" w:rsidR="009C3FC5" w:rsidRPr="00E05FC1" w:rsidRDefault="009C3FC5" w:rsidP="00036EDE">
            <w:pPr>
              <w:jc w:val="center"/>
            </w:pPr>
            <w:r w:rsidRPr="00E05FC1">
              <w:t>20°C</w:t>
            </w:r>
          </w:p>
        </w:tc>
        <w:tc>
          <w:tcPr>
            <w:tcW w:w="2168" w:type="dxa"/>
            <w:vAlign w:val="center"/>
          </w:tcPr>
          <w:p w14:paraId="54D251A6" w14:textId="77777777" w:rsidR="009C3FC5" w:rsidRPr="00E05FC1" w:rsidRDefault="009C3FC5" w:rsidP="00036EDE">
            <w:pPr>
              <w:jc w:val="center"/>
            </w:pPr>
            <w:r w:rsidRPr="00E05FC1">
              <w:t>20</w:t>
            </w:r>
          </w:p>
        </w:tc>
        <w:tc>
          <w:tcPr>
            <w:tcW w:w="1177" w:type="dxa"/>
            <w:vAlign w:val="center"/>
          </w:tcPr>
          <w:p w14:paraId="23933E73" w14:textId="77777777" w:rsidR="009C3FC5" w:rsidRPr="00E05FC1" w:rsidRDefault="009C3FC5" w:rsidP="00036EDE">
            <w:pPr>
              <w:jc w:val="center"/>
            </w:pPr>
            <w:r w:rsidRPr="00E05FC1">
              <w:t>2</w:t>
            </w:r>
          </w:p>
        </w:tc>
        <w:tc>
          <w:tcPr>
            <w:tcW w:w="1659" w:type="dxa"/>
            <w:vAlign w:val="center"/>
          </w:tcPr>
          <w:p w14:paraId="62CF7FE4" w14:textId="77777777" w:rsidR="009C3FC5" w:rsidRPr="00E05FC1" w:rsidRDefault="009C3FC5" w:rsidP="00036EDE">
            <w:pPr>
              <w:jc w:val="center"/>
            </w:pPr>
            <w:r w:rsidRPr="00E05FC1">
              <w:t>≤3kg</w:t>
            </w:r>
          </w:p>
        </w:tc>
        <w:tc>
          <w:tcPr>
            <w:tcW w:w="2403" w:type="dxa"/>
            <w:vAlign w:val="center"/>
          </w:tcPr>
          <w:p w14:paraId="4D6A3DEC" w14:textId="597BEBE2" w:rsidR="009C3FC5" w:rsidRPr="00E05FC1" w:rsidRDefault="009C3FC5" w:rsidP="00036EDE">
            <w:pPr>
              <w:jc w:val="center"/>
            </w:pPr>
            <w:proofErr w:type="spellStart"/>
            <w:r w:rsidRPr="00E05FC1">
              <w:t>Lekko</w:t>
            </w:r>
            <w:proofErr w:type="spellEnd"/>
            <w:r w:rsidRPr="00E05FC1">
              <w:t xml:space="preserve"> </w:t>
            </w:r>
            <w:proofErr w:type="spellStart"/>
            <w:r w:rsidRPr="00E05FC1">
              <w:t>zabrudzone</w:t>
            </w:r>
            <w:proofErr w:type="spellEnd"/>
            <w:r w:rsidRPr="00E05FC1">
              <w:t xml:space="preserve"> </w:t>
            </w:r>
            <w:proofErr w:type="spellStart"/>
            <w:r w:rsidR="00036EDE" w:rsidRPr="00E05FC1">
              <w:t>tkaniny</w:t>
            </w:r>
            <w:proofErr w:type="spellEnd"/>
            <w:r w:rsidRPr="00E05FC1">
              <w:t xml:space="preserve"> </w:t>
            </w:r>
            <w:proofErr w:type="spellStart"/>
            <w:r w:rsidRPr="00E05FC1">
              <w:t>bawełniane</w:t>
            </w:r>
            <w:proofErr w:type="spellEnd"/>
          </w:p>
        </w:tc>
      </w:tr>
      <w:tr w:rsidR="009C3FC5" w:rsidRPr="00E05FC1" w14:paraId="50D48055" w14:textId="77777777" w:rsidTr="00036EDE">
        <w:trPr>
          <w:jc w:val="center"/>
        </w:trPr>
        <w:tc>
          <w:tcPr>
            <w:tcW w:w="1655" w:type="dxa"/>
            <w:vAlign w:val="center"/>
          </w:tcPr>
          <w:p w14:paraId="5CBCCAA9" w14:textId="77777777" w:rsidR="009C3FC5" w:rsidRPr="00E05FC1" w:rsidRDefault="009C3FC5" w:rsidP="00036EDE">
            <w:pPr>
              <w:jc w:val="center"/>
            </w:pPr>
            <w:proofErr w:type="spellStart"/>
            <w:r w:rsidRPr="00E05FC1">
              <w:t>Płukanie</w:t>
            </w:r>
            <w:proofErr w:type="spellEnd"/>
            <w:r w:rsidRPr="00E05FC1">
              <w:t xml:space="preserve"> + </w:t>
            </w:r>
            <w:proofErr w:type="spellStart"/>
            <w:r w:rsidRPr="00E05FC1">
              <w:t>wirowanie</w:t>
            </w:r>
            <w:proofErr w:type="spellEnd"/>
          </w:p>
        </w:tc>
        <w:tc>
          <w:tcPr>
            <w:tcW w:w="2168" w:type="dxa"/>
            <w:vAlign w:val="center"/>
          </w:tcPr>
          <w:p w14:paraId="51B7A650" w14:textId="77777777" w:rsidR="009C3FC5" w:rsidRPr="00E05FC1" w:rsidRDefault="009C3FC5" w:rsidP="00036EDE">
            <w:pPr>
              <w:jc w:val="center"/>
            </w:pPr>
            <w:r w:rsidRPr="00E05FC1">
              <w:t>/</w:t>
            </w:r>
          </w:p>
        </w:tc>
        <w:tc>
          <w:tcPr>
            <w:tcW w:w="1177" w:type="dxa"/>
            <w:vAlign w:val="center"/>
          </w:tcPr>
          <w:p w14:paraId="0D741AA4" w14:textId="77777777" w:rsidR="009C3FC5" w:rsidRPr="00E05FC1" w:rsidRDefault="009C3FC5" w:rsidP="00036EDE">
            <w:pPr>
              <w:jc w:val="center"/>
            </w:pPr>
            <w:r w:rsidRPr="00E05FC1">
              <w:t>1</w:t>
            </w:r>
          </w:p>
        </w:tc>
        <w:tc>
          <w:tcPr>
            <w:tcW w:w="1659" w:type="dxa"/>
            <w:vAlign w:val="center"/>
          </w:tcPr>
          <w:p w14:paraId="3A2EB54F" w14:textId="77777777" w:rsidR="009C3FC5" w:rsidRPr="00E05FC1" w:rsidRDefault="009C3FC5" w:rsidP="00036EDE">
            <w:pPr>
              <w:jc w:val="center"/>
            </w:pPr>
            <w:proofErr w:type="spellStart"/>
            <w:r w:rsidRPr="00E05FC1">
              <w:t>Znamionowy</w:t>
            </w:r>
            <w:proofErr w:type="spellEnd"/>
          </w:p>
        </w:tc>
        <w:tc>
          <w:tcPr>
            <w:tcW w:w="2403" w:type="dxa"/>
            <w:vAlign w:val="center"/>
          </w:tcPr>
          <w:p w14:paraId="2CEE663A"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75BB10C5" w14:textId="77777777" w:rsidTr="00036EDE">
        <w:trPr>
          <w:jc w:val="center"/>
        </w:trPr>
        <w:tc>
          <w:tcPr>
            <w:tcW w:w="1655" w:type="dxa"/>
            <w:vAlign w:val="center"/>
          </w:tcPr>
          <w:p w14:paraId="034C1EBD" w14:textId="77777777" w:rsidR="009C3FC5" w:rsidRPr="00E05FC1" w:rsidRDefault="009C3FC5" w:rsidP="00036EDE">
            <w:pPr>
              <w:jc w:val="center"/>
            </w:pPr>
            <w:proofErr w:type="spellStart"/>
            <w:r w:rsidRPr="00E05FC1">
              <w:t>Wirowanie</w:t>
            </w:r>
            <w:proofErr w:type="spellEnd"/>
          </w:p>
        </w:tc>
        <w:tc>
          <w:tcPr>
            <w:tcW w:w="2168" w:type="dxa"/>
            <w:vAlign w:val="center"/>
          </w:tcPr>
          <w:p w14:paraId="1A43F4AE" w14:textId="77777777" w:rsidR="009C3FC5" w:rsidRPr="00E05FC1" w:rsidRDefault="009C3FC5" w:rsidP="00036EDE">
            <w:pPr>
              <w:jc w:val="center"/>
            </w:pPr>
            <w:r w:rsidRPr="00E05FC1">
              <w:t>/</w:t>
            </w:r>
          </w:p>
        </w:tc>
        <w:tc>
          <w:tcPr>
            <w:tcW w:w="1177" w:type="dxa"/>
            <w:vAlign w:val="center"/>
          </w:tcPr>
          <w:p w14:paraId="3C0E7DA5" w14:textId="77777777" w:rsidR="009C3FC5" w:rsidRPr="00E05FC1" w:rsidRDefault="009C3FC5" w:rsidP="00036EDE">
            <w:pPr>
              <w:jc w:val="center"/>
            </w:pPr>
            <w:r w:rsidRPr="00E05FC1">
              <w:t>/</w:t>
            </w:r>
          </w:p>
        </w:tc>
        <w:tc>
          <w:tcPr>
            <w:tcW w:w="1659" w:type="dxa"/>
            <w:vAlign w:val="center"/>
          </w:tcPr>
          <w:p w14:paraId="12F709E5" w14:textId="77777777" w:rsidR="009C3FC5" w:rsidRPr="00E05FC1" w:rsidRDefault="009C3FC5" w:rsidP="00036EDE">
            <w:pPr>
              <w:jc w:val="center"/>
            </w:pPr>
            <w:proofErr w:type="spellStart"/>
            <w:r w:rsidRPr="00E05FC1">
              <w:t>Znamionowy</w:t>
            </w:r>
            <w:proofErr w:type="spellEnd"/>
          </w:p>
        </w:tc>
        <w:tc>
          <w:tcPr>
            <w:tcW w:w="2403" w:type="dxa"/>
            <w:vAlign w:val="center"/>
          </w:tcPr>
          <w:p w14:paraId="2A435FB3" w14:textId="77777777" w:rsidR="009C3FC5" w:rsidRPr="00E05FC1" w:rsidRDefault="009C3FC5" w:rsidP="00036EDE">
            <w:pPr>
              <w:jc w:val="center"/>
            </w:pPr>
            <w:proofErr w:type="spellStart"/>
            <w:r w:rsidRPr="00E05FC1">
              <w:t>Tkaniny</w:t>
            </w:r>
            <w:proofErr w:type="spellEnd"/>
            <w:r w:rsidRPr="00E05FC1">
              <w:t xml:space="preserve"> </w:t>
            </w:r>
            <w:proofErr w:type="spellStart"/>
            <w:r w:rsidRPr="00E05FC1">
              <w:t>bawełniane</w:t>
            </w:r>
            <w:proofErr w:type="spellEnd"/>
            <w:r w:rsidRPr="00E05FC1">
              <w:t>/</w:t>
            </w:r>
            <w:proofErr w:type="spellStart"/>
            <w:r w:rsidRPr="00E05FC1">
              <w:t>syntetyczne</w:t>
            </w:r>
            <w:proofErr w:type="spellEnd"/>
          </w:p>
        </w:tc>
      </w:tr>
      <w:tr w:rsidR="009C3FC5" w:rsidRPr="00E05FC1" w14:paraId="08526C33" w14:textId="77777777" w:rsidTr="00036EDE">
        <w:trPr>
          <w:jc w:val="center"/>
        </w:trPr>
        <w:tc>
          <w:tcPr>
            <w:tcW w:w="1655" w:type="dxa"/>
            <w:vAlign w:val="center"/>
          </w:tcPr>
          <w:p w14:paraId="247F3EFE" w14:textId="3E604ED7" w:rsidR="009C3FC5" w:rsidRPr="00E05FC1" w:rsidRDefault="009C3FC5" w:rsidP="00036EDE">
            <w:pPr>
              <w:jc w:val="center"/>
            </w:pPr>
            <w:proofErr w:type="spellStart"/>
            <w:r w:rsidRPr="00E05FC1">
              <w:t>Jeans</w:t>
            </w:r>
            <w:r w:rsidR="001D7435" w:rsidRPr="00E05FC1">
              <w:t>y</w:t>
            </w:r>
            <w:proofErr w:type="spellEnd"/>
          </w:p>
        </w:tc>
        <w:tc>
          <w:tcPr>
            <w:tcW w:w="2168" w:type="dxa"/>
            <w:vAlign w:val="center"/>
          </w:tcPr>
          <w:p w14:paraId="40A05FA1" w14:textId="708D41C6" w:rsidR="009C3FC5" w:rsidRPr="00E05FC1" w:rsidRDefault="001D7435" w:rsidP="00036EDE">
            <w:pPr>
              <w:jc w:val="center"/>
            </w:pPr>
            <w:r w:rsidRPr="00E05FC1">
              <w:t xml:space="preserve">bez </w:t>
            </w:r>
            <w:proofErr w:type="spellStart"/>
            <w:r w:rsidRPr="00E05FC1">
              <w:t>podgrzewania</w:t>
            </w:r>
            <w:proofErr w:type="spellEnd"/>
          </w:p>
        </w:tc>
        <w:tc>
          <w:tcPr>
            <w:tcW w:w="1177" w:type="dxa"/>
            <w:vAlign w:val="center"/>
          </w:tcPr>
          <w:p w14:paraId="638176A8" w14:textId="77777777" w:rsidR="009C3FC5" w:rsidRPr="00E05FC1" w:rsidRDefault="009C3FC5" w:rsidP="00036EDE">
            <w:pPr>
              <w:jc w:val="center"/>
            </w:pPr>
            <w:r w:rsidRPr="00E05FC1">
              <w:t>2</w:t>
            </w:r>
          </w:p>
        </w:tc>
        <w:tc>
          <w:tcPr>
            <w:tcW w:w="1659" w:type="dxa"/>
            <w:vAlign w:val="center"/>
          </w:tcPr>
          <w:p w14:paraId="78B1FCB2" w14:textId="77777777" w:rsidR="009C3FC5" w:rsidRPr="00E05FC1" w:rsidRDefault="009C3FC5" w:rsidP="00036EDE">
            <w:pPr>
              <w:jc w:val="center"/>
            </w:pPr>
            <w:r w:rsidRPr="00E05FC1">
              <w:t>≤3kg</w:t>
            </w:r>
          </w:p>
        </w:tc>
        <w:tc>
          <w:tcPr>
            <w:tcW w:w="2403" w:type="dxa"/>
            <w:vAlign w:val="center"/>
          </w:tcPr>
          <w:p w14:paraId="5F38278E" w14:textId="77777777" w:rsidR="009C3FC5" w:rsidRPr="00E05FC1" w:rsidRDefault="009C3FC5" w:rsidP="00036EDE">
            <w:pPr>
              <w:jc w:val="center"/>
            </w:pPr>
            <w:proofErr w:type="spellStart"/>
            <w:r w:rsidRPr="00E05FC1">
              <w:t>Odzież</w:t>
            </w:r>
            <w:proofErr w:type="spellEnd"/>
            <w:r w:rsidRPr="00E05FC1">
              <w:t xml:space="preserve"> </w:t>
            </w:r>
            <w:proofErr w:type="spellStart"/>
            <w:r w:rsidRPr="00E05FC1">
              <w:t>jeansowa</w:t>
            </w:r>
            <w:proofErr w:type="spellEnd"/>
          </w:p>
        </w:tc>
      </w:tr>
      <w:tr w:rsidR="009C3FC5" w:rsidRPr="00E05FC1" w14:paraId="44F45088" w14:textId="77777777" w:rsidTr="00036EDE">
        <w:trPr>
          <w:jc w:val="center"/>
        </w:trPr>
        <w:tc>
          <w:tcPr>
            <w:tcW w:w="1655" w:type="dxa"/>
            <w:vAlign w:val="center"/>
          </w:tcPr>
          <w:p w14:paraId="5D0D8C6F" w14:textId="77777777" w:rsidR="009C3FC5" w:rsidRPr="00E05FC1" w:rsidRDefault="009C3FC5" w:rsidP="00036EDE">
            <w:pPr>
              <w:jc w:val="center"/>
            </w:pPr>
            <w:proofErr w:type="spellStart"/>
            <w:r w:rsidRPr="00E05FC1">
              <w:t>Wełna</w:t>
            </w:r>
            <w:proofErr w:type="spellEnd"/>
          </w:p>
        </w:tc>
        <w:tc>
          <w:tcPr>
            <w:tcW w:w="2168" w:type="dxa"/>
            <w:vAlign w:val="center"/>
          </w:tcPr>
          <w:p w14:paraId="6BD16918" w14:textId="4EC35FBA" w:rsidR="009C3FC5" w:rsidRPr="00E05FC1" w:rsidRDefault="001D7435" w:rsidP="00036EDE">
            <w:pPr>
              <w:jc w:val="center"/>
            </w:pPr>
            <w:r w:rsidRPr="00E05FC1">
              <w:t xml:space="preserve">40/20/bez </w:t>
            </w:r>
            <w:proofErr w:type="spellStart"/>
            <w:r w:rsidRPr="00E05FC1">
              <w:t>podgrzewania</w:t>
            </w:r>
            <w:proofErr w:type="spellEnd"/>
          </w:p>
        </w:tc>
        <w:tc>
          <w:tcPr>
            <w:tcW w:w="1177" w:type="dxa"/>
            <w:vAlign w:val="center"/>
          </w:tcPr>
          <w:p w14:paraId="5BB9B7B3" w14:textId="77777777" w:rsidR="009C3FC5" w:rsidRPr="00E05FC1" w:rsidRDefault="009C3FC5" w:rsidP="00036EDE">
            <w:pPr>
              <w:jc w:val="center"/>
            </w:pPr>
            <w:r w:rsidRPr="00E05FC1">
              <w:t>2</w:t>
            </w:r>
          </w:p>
        </w:tc>
        <w:tc>
          <w:tcPr>
            <w:tcW w:w="1659" w:type="dxa"/>
            <w:vAlign w:val="center"/>
          </w:tcPr>
          <w:p w14:paraId="7EC94323" w14:textId="77777777" w:rsidR="009C3FC5" w:rsidRPr="00E05FC1" w:rsidRDefault="009C3FC5" w:rsidP="00036EDE">
            <w:pPr>
              <w:jc w:val="center"/>
            </w:pPr>
            <w:r w:rsidRPr="00E05FC1">
              <w:t>≤3kg</w:t>
            </w:r>
          </w:p>
        </w:tc>
        <w:tc>
          <w:tcPr>
            <w:tcW w:w="2403" w:type="dxa"/>
            <w:vAlign w:val="center"/>
          </w:tcPr>
          <w:p w14:paraId="0A219240" w14:textId="77777777" w:rsidR="009C3FC5" w:rsidRPr="00E05FC1" w:rsidRDefault="009C3FC5" w:rsidP="00036EDE">
            <w:pPr>
              <w:jc w:val="center"/>
              <w:rPr>
                <w:lang w:val="pl-PL"/>
              </w:rPr>
            </w:pPr>
            <w:r w:rsidRPr="00E05FC1">
              <w:rPr>
                <w:lang w:val="pl-PL"/>
              </w:rPr>
              <w:t>Wełna nadająca się do prania w pralce</w:t>
            </w:r>
          </w:p>
        </w:tc>
      </w:tr>
      <w:tr w:rsidR="009C3FC5" w:rsidRPr="00E05FC1" w14:paraId="3FEAB5F7" w14:textId="77777777" w:rsidTr="00036EDE">
        <w:trPr>
          <w:jc w:val="center"/>
        </w:trPr>
        <w:tc>
          <w:tcPr>
            <w:tcW w:w="1655" w:type="dxa"/>
            <w:vAlign w:val="center"/>
          </w:tcPr>
          <w:p w14:paraId="6BC23C7B" w14:textId="0FBD64E0" w:rsidR="009C3FC5" w:rsidRPr="00E05FC1" w:rsidRDefault="009C3FC5" w:rsidP="00036EDE">
            <w:pPr>
              <w:jc w:val="center"/>
            </w:pPr>
            <w:r w:rsidRPr="00E05FC1">
              <w:t>Szybki</w:t>
            </w:r>
            <w:r w:rsidR="001D7435" w:rsidRPr="00E05FC1">
              <w:t>e</w:t>
            </w:r>
            <w:r w:rsidRPr="00E05FC1">
              <w:t xml:space="preserve"> 15’</w:t>
            </w:r>
          </w:p>
        </w:tc>
        <w:tc>
          <w:tcPr>
            <w:tcW w:w="2168" w:type="dxa"/>
            <w:vAlign w:val="center"/>
          </w:tcPr>
          <w:p w14:paraId="15973B0A" w14:textId="760E0610" w:rsidR="009C3FC5" w:rsidRPr="00E05FC1" w:rsidRDefault="001D7435" w:rsidP="00036EDE">
            <w:pPr>
              <w:jc w:val="center"/>
            </w:pPr>
            <w:r w:rsidRPr="00E05FC1">
              <w:t xml:space="preserve">40/20/bez </w:t>
            </w:r>
            <w:proofErr w:type="spellStart"/>
            <w:r w:rsidRPr="00E05FC1">
              <w:t>podgrzewania</w:t>
            </w:r>
            <w:proofErr w:type="spellEnd"/>
          </w:p>
        </w:tc>
        <w:tc>
          <w:tcPr>
            <w:tcW w:w="1177" w:type="dxa"/>
            <w:vAlign w:val="center"/>
          </w:tcPr>
          <w:p w14:paraId="65C0A7F3" w14:textId="77777777" w:rsidR="009C3FC5" w:rsidRPr="00E05FC1" w:rsidRDefault="009C3FC5" w:rsidP="00036EDE">
            <w:pPr>
              <w:jc w:val="center"/>
            </w:pPr>
            <w:r w:rsidRPr="00E05FC1">
              <w:t>1</w:t>
            </w:r>
          </w:p>
        </w:tc>
        <w:tc>
          <w:tcPr>
            <w:tcW w:w="1659" w:type="dxa"/>
            <w:vAlign w:val="center"/>
          </w:tcPr>
          <w:p w14:paraId="2AF813C2" w14:textId="77777777" w:rsidR="009C3FC5" w:rsidRPr="00E05FC1" w:rsidRDefault="009C3FC5" w:rsidP="00036EDE">
            <w:pPr>
              <w:jc w:val="center"/>
            </w:pPr>
            <w:r w:rsidRPr="00E05FC1">
              <w:t>≤2kg</w:t>
            </w:r>
          </w:p>
        </w:tc>
        <w:tc>
          <w:tcPr>
            <w:tcW w:w="2403" w:type="dxa"/>
            <w:vAlign w:val="center"/>
          </w:tcPr>
          <w:p w14:paraId="0A1AC455" w14:textId="77777777" w:rsidR="009C3FC5" w:rsidRPr="00E05FC1" w:rsidRDefault="009C3FC5" w:rsidP="00036EDE">
            <w:pPr>
              <w:jc w:val="center"/>
              <w:rPr>
                <w:lang w:val="pl-PL"/>
              </w:rPr>
            </w:pPr>
            <w:r w:rsidRPr="00E05FC1">
              <w:rPr>
                <w:lang w:val="pl-PL"/>
              </w:rPr>
              <w:t>Niezbyt brudne ubrania/często prane ręczniki</w:t>
            </w:r>
          </w:p>
        </w:tc>
      </w:tr>
    </w:tbl>
    <w:p w14:paraId="1AC87DED" w14:textId="3B9E8F98" w:rsidR="00036EDE" w:rsidRPr="00E05FC1" w:rsidRDefault="00036EDE" w:rsidP="00036EDE">
      <w:pPr>
        <w:pStyle w:val="Akapitzlist"/>
        <w:numPr>
          <w:ilvl w:val="1"/>
          <w:numId w:val="78"/>
        </w:numPr>
        <w:spacing w:before="100" w:beforeAutospacing="1" w:after="100" w:afterAutospacing="1"/>
        <w:ind w:left="360"/>
        <w:rPr>
          <w:rFonts w:cstheme="minorHAnsi"/>
          <w:sz w:val="24"/>
          <w:szCs w:val="24"/>
        </w:rPr>
      </w:pPr>
      <w:r w:rsidRPr="00E05FC1">
        <w:rPr>
          <w:rFonts w:cstheme="minorHAnsi"/>
          <w:sz w:val="24"/>
          <w:szCs w:val="24"/>
        </w:rPr>
        <w:t xml:space="preserve">  Pierwszy parametr temperatury wody jest domyślnym ustawieniem po uruchomieniu. Można ręcznie wybrać inną temperaturę.</w:t>
      </w:r>
    </w:p>
    <w:p w14:paraId="1893AE5D" w14:textId="12F42930" w:rsidR="00036EDE" w:rsidRPr="00E05FC1" w:rsidRDefault="00036EDE" w:rsidP="00036EDE">
      <w:pPr>
        <w:pStyle w:val="Akapitzlist"/>
        <w:numPr>
          <w:ilvl w:val="1"/>
          <w:numId w:val="78"/>
        </w:numPr>
        <w:spacing w:before="100" w:beforeAutospacing="1" w:after="100" w:afterAutospacing="1"/>
        <w:ind w:left="360"/>
        <w:rPr>
          <w:rFonts w:cstheme="minorHAnsi"/>
          <w:sz w:val="24"/>
          <w:szCs w:val="24"/>
        </w:rPr>
      </w:pPr>
      <w:r w:rsidRPr="00E05FC1">
        <w:rPr>
          <w:rFonts w:cstheme="minorHAnsi"/>
          <w:sz w:val="24"/>
          <w:szCs w:val="24"/>
        </w:rPr>
        <w:t xml:space="preserve">  Czas trwania programu może się zmieniać w zależności od ciśnienia wody, warunków odprowadzania, rodzaju tkaniny, wagi prania i temperatury wody, dlatego za każdym razem może być inny. Jest to zjawisko normalne.</w:t>
      </w:r>
    </w:p>
    <w:p w14:paraId="7494E146" w14:textId="3D8023FD" w:rsidR="00036EDE" w:rsidRPr="00E05FC1" w:rsidRDefault="00036EDE" w:rsidP="00036EDE">
      <w:pPr>
        <w:pStyle w:val="Akapitzlist"/>
        <w:numPr>
          <w:ilvl w:val="1"/>
          <w:numId w:val="78"/>
        </w:numPr>
        <w:spacing w:before="100" w:beforeAutospacing="1" w:after="100" w:afterAutospacing="1"/>
        <w:ind w:left="360"/>
        <w:rPr>
          <w:rFonts w:cstheme="minorHAnsi"/>
          <w:sz w:val="24"/>
          <w:szCs w:val="24"/>
        </w:rPr>
      </w:pPr>
      <w:r w:rsidRPr="00E05FC1">
        <w:rPr>
          <w:rFonts w:cstheme="minorHAnsi"/>
          <w:sz w:val="24"/>
          <w:szCs w:val="24"/>
        </w:rPr>
        <w:t xml:space="preserve">  Po włączeniu pralki po awarii zasilania urządzenie wznawia pracę od momentu, w którym została przerwana.</w:t>
      </w:r>
    </w:p>
    <w:p w14:paraId="24352ED6" w14:textId="77777777" w:rsidR="009C3FC5" w:rsidRDefault="009C3FC5" w:rsidP="009C3FC5">
      <w:pPr>
        <w:pStyle w:val="Akapitzlist"/>
        <w:spacing w:before="100" w:beforeAutospacing="1" w:after="100" w:afterAutospacing="1" w:line="240" w:lineRule="auto"/>
        <w:ind w:left="0"/>
        <w:rPr>
          <w:rFonts w:cstheme="minorHAnsi"/>
          <w:sz w:val="24"/>
          <w:szCs w:val="24"/>
          <w:highlight w:val="red"/>
        </w:rPr>
      </w:pPr>
    </w:p>
    <w:p w14:paraId="6A5E1B45" w14:textId="77777777" w:rsidR="001A7B0A" w:rsidRPr="009C3FC5" w:rsidRDefault="001A7B0A" w:rsidP="009C3FC5">
      <w:pPr>
        <w:pStyle w:val="Akapitzlist"/>
        <w:spacing w:before="100" w:beforeAutospacing="1" w:after="100" w:afterAutospacing="1" w:line="240" w:lineRule="auto"/>
        <w:ind w:left="0"/>
        <w:rPr>
          <w:rFonts w:cstheme="minorHAnsi"/>
          <w:sz w:val="24"/>
          <w:szCs w:val="24"/>
          <w:highlight w:val="red"/>
        </w:rPr>
      </w:pP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713AC9" w:rsidRPr="002D5621" w14:paraId="21EC08D4" w14:textId="77777777" w:rsidTr="00093550">
        <w:tc>
          <w:tcPr>
            <w:tcW w:w="9854" w:type="dxa"/>
            <w:shd w:val="clear" w:color="auto" w:fill="595959"/>
          </w:tcPr>
          <w:p w14:paraId="6750CD97" w14:textId="5DA9546B" w:rsidR="009C3FC5" w:rsidRPr="009C3FC5" w:rsidRDefault="00713AC9" w:rsidP="00093550">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2D5621">
              <w:rPr>
                <w:rFonts w:asciiTheme="minorHAnsi" w:hAnsiTheme="minorHAnsi" w:cstheme="minorHAnsi"/>
                <w:b/>
                <w:color w:val="FFFFFF"/>
                <w:sz w:val="24"/>
                <w:szCs w:val="24"/>
                <w:lang w:val="pl-PL"/>
              </w:rPr>
              <w:lastRenderedPageBreak/>
              <w:t xml:space="preserve">Czyszczenie i konserwacja </w:t>
            </w:r>
          </w:p>
        </w:tc>
      </w:tr>
    </w:tbl>
    <w:p w14:paraId="0DD22951" w14:textId="77777777" w:rsidR="008D18E3" w:rsidRPr="002D5621" w:rsidRDefault="008D18E3" w:rsidP="00713AC9">
      <w:pPr>
        <w:spacing w:before="100" w:beforeAutospacing="1" w:after="100" w:afterAutospacing="1" w:line="240" w:lineRule="auto"/>
        <w:rPr>
          <w:rFonts w:cstheme="minorHAnsi"/>
          <w:sz w:val="24"/>
          <w:szCs w:val="24"/>
        </w:rPr>
      </w:pPr>
    </w:p>
    <w:p w14:paraId="6386FB1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Pralkę należy utrzymywać w czystości, aby nie dopuścić do utraty wydajności i skrócenia żywotności.</w:t>
      </w:r>
    </w:p>
    <w:p w14:paraId="0E394AD1" w14:textId="77777777" w:rsidR="00DB0BC6" w:rsidRPr="00DB0BC6" w:rsidRDefault="00DB0BC6" w:rsidP="00A9082B">
      <w:pPr>
        <w:spacing w:before="100" w:beforeAutospacing="1" w:after="100" w:afterAutospacing="1" w:line="240" w:lineRule="auto"/>
        <w:rPr>
          <w:rFonts w:cstheme="minorHAnsi"/>
          <w:sz w:val="24"/>
          <w:szCs w:val="24"/>
        </w:rPr>
      </w:pPr>
      <w:r w:rsidRPr="00DB0BC6">
        <w:rPr>
          <w:rFonts w:cstheme="minorHAnsi"/>
          <w:sz w:val="24"/>
          <w:szCs w:val="24"/>
        </w:rPr>
        <w:t>Regularne uruchamianie tego programu zapewnia utrzymanie bębna w czystości i usunięcie z niego bakterii. Cykl ten nagrzewa wodę do temperatury od 60 °C do 70 °C, a także usuwa nagromadzony brud z gumowej uszczelki drzwi.</w:t>
      </w:r>
    </w:p>
    <w:p w14:paraId="46F7FE54" w14:textId="77777777" w:rsidR="00DB0BC6" w:rsidRPr="00DB0BC6" w:rsidRDefault="00DB0BC6" w:rsidP="00A9082B">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Naciśnij przycisk Zasilanie, aby włączyć pralkę.</w:t>
      </w:r>
    </w:p>
    <w:p w14:paraId="32E4C484" w14:textId="77777777" w:rsidR="00DB0BC6" w:rsidRPr="00DB0BC6" w:rsidRDefault="00DB0BC6" w:rsidP="00A9082B">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Obróć Przełącznik cykli, aby wybrać pozycję CZYSZCZENIE BĘBNA.</w:t>
      </w:r>
    </w:p>
    <w:p w14:paraId="0D53DA4B"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Naciśnij przycisk Start/Pauza.</w:t>
      </w:r>
    </w:p>
    <w:p w14:paraId="64EA16A8"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 xml:space="preserve">  UWAGA</w:t>
      </w:r>
    </w:p>
    <w:p w14:paraId="037419B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Temperatura wody w cyklu CZYSZCZENIE BĘBNA jest ustawiona na 70 °C i nie można jej zmienić.</w:t>
      </w:r>
    </w:p>
    <w:p w14:paraId="180ACCBC"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Cykl CZYSZCZENIE BĘBNA należy uruchamiać co 40 prań.</w:t>
      </w:r>
    </w:p>
    <w:p w14:paraId="715D009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Aby zapobiec osadzaniu się kamienia, należy dodać właściwą ilość detergentu, odpowiadającą twardości wody, lub dodać do detergentu zmiękczacza wody.</w:t>
      </w:r>
    </w:p>
    <w:p w14:paraId="17EBA45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 xml:space="preserve">  PRZESTROGA</w:t>
      </w:r>
    </w:p>
    <w:p w14:paraId="460BE27D"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Do czyszczenia bębna nie należy używać środków czyszczących. Pozostałości środków chemicznych w bębnie mogą spowodować uszkodzenie pranych tkanin lub bębna pralki.</w:t>
      </w:r>
    </w:p>
    <w:p w14:paraId="574B2167" w14:textId="77777777" w:rsidR="009D230D" w:rsidRPr="00DB0BC6" w:rsidRDefault="009D230D" w:rsidP="009D230D">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Temperatura wody w cyklu CZYSZCZENIE BĘBNA jest ustawiona na 70 °C i nie można jej zmienić.</w:t>
      </w:r>
    </w:p>
    <w:p w14:paraId="784D41E9" w14:textId="77777777" w:rsidR="009D230D" w:rsidRPr="00DB0BC6" w:rsidRDefault="009D230D" w:rsidP="009D230D">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Cykl CZYSZCZENIE BĘBNA należy uruchamiać co 40 prań.</w:t>
      </w:r>
    </w:p>
    <w:p w14:paraId="46E68227" w14:textId="77777777" w:rsidR="009D230D" w:rsidRPr="00DB0BC6" w:rsidRDefault="009D230D" w:rsidP="009D230D">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Aby zapobiec osadzaniu się kamienia, należy dodać właściwą ilość detergentu, odpowiadającą twardości wody, lub dodać do detergentu zmiękczacza wody.</w:t>
      </w:r>
    </w:p>
    <w:p w14:paraId="141BEB69" w14:textId="77777777" w:rsidR="009D230D" w:rsidRPr="00E95E62" w:rsidRDefault="009D230D" w:rsidP="009D230D">
      <w:pPr>
        <w:spacing w:before="100" w:beforeAutospacing="1" w:after="100" w:afterAutospacing="1" w:line="240" w:lineRule="auto"/>
        <w:rPr>
          <w:rFonts w:cstheme="minorHAnsi"/>
          <w:b/>
          <w:bCs/>
          <w:sz w:val="24"/>
          <w:szCs w:val="24"/>
        </w:rPr>
      </w:pPr>
      <w:r w:rsidRPr="00DB0BC6">
        <w:rPr>
          <w:rFonts w:cstheme="minorHAnsi"/>
          <w:sz w:val="24"/>
          <w:szCs w:val="24"/>
        </w:rPr>
        <w:t xml:space="preserve"> </w:t>
      </w:r>
      <w:r w:rsidRPr="00E95E62">
        <w:rPr>
          <w:rFonts w:cstheme="minorHAnsi"/>
          <w:b/>
          <w:bCs/>
          <w:sz w:val="24"/>
          <w:szCs w:val="24"/>
        </w:rPr>
        <w:t xml:space="preserve"> PRZESTROGA</w:t>
      </w:r>
    </w:p>
    <w:p w14:paraId="0E22DB70" w14:textId="77777777" w:rsidR="009D230D" w:rsidRPr="00DB0BC6" w:rsidRDefault="009D230D" w:rsidP="009D230D">
      <w:pPr>
        <w:spacing w:before="100" w:beforeAutospacing="1" w:after="100" w:afterAutospacing="1" w:line="240" w:lineRule="auto"/>
        <w:rPr>
          <w:rFonts w:cstheme="minorHAnsi"/>
          <w:sz w:val="24"/>
          <w:szCs w:val="24"/>
        </w:rPr>
      </w:pPr>
      <w:r w:rsidRPr="00DB0BC6">
        <w:rPr>
          <w:rFonts w:cstheme="minorHAnsi"/>
          <w:sz w:val="24"/>
          <w:szCs w:val="24"/>
        </w:rPr>
        <w:t>Do czyszczenia bębna nie należy używać środków czyszczących. Pozostałości środków chemicznych w bębnie mogą spowodować uszkodzenie pranych tkanin lub bębna pralki.</w:t>
      </w:r>
    </w:p>
    <w:p w14:paraId="456AEA6E" w14:textId="52F07D63"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Awaryjne odprowadzanie wody</w:t>
      </w:r>
    </w:p>
    <w:p w14:paraId="5478ACE7" w14:textId="320B08E0"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 przypadku awarii zasilania należy odprowadzić wodę z wnętrza bębna przed wyjęciem prania.</w:t>
      </w:r>
    </w:p>
    <w:p w14:paraId="4208FFF6" w14:textId="77777777" w:rsid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Wyłącz i odłącz pralkę od gniazda elektrycznego.</w:t>
      </w:r>
    </w:p>
    <w:p w14:paraId="6E0621FF" w14:textId="56958B2C"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lastRenderedPageBreak/>
        <w:t>2.</w:t>
      </w:r>
      <w:r w:rsidRPr="00DB0BC6">
        <w:rPr>
          <w:rFonts w:cstheme="minorHAnsi"/>
          <w:sz w:val="24"/>
          <w:szCs w:val="24"/>
        </w:rPr>
        <w:tab/>
        <w:t>Delikatnie naciśnij górną część</w:t>
      </w:r>
    </w:p>
    <w:p w14:paraId="1B86187C" w14:textId="6C603B76"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pokrywy filtra (A), aby ją otworzyć.</w:t>
      </w:r>
    </w:p>
    <w:p w14:paraId="174DA6FE" w14:textId="42D5FFA6"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r>
      <w:r w:rsidR="009D230D" w:rsidRPr="009D230D">
        <w:rPr>
          <w:rFonts w:cstheme="minorHAnsi"/>
          <w:sz w:val="24"/>
          <w:szCs w:val="24"/>
        </w:rPr>
        <w:t>Umieść duży, pusty pojemnik przy pokrywie i odkręć korek filtra.</w:t>
      </w:r>
    </w:p>
    <w:p w14:paraId="62EDB992" w14:textId="18A1F775"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4.</w:t>
      </w:r>
      <w:r w:rsidRPr="00DB0BC6">
        <w:rPr>
          <w:rFonts w:cstheme="minorHAnsi"/>
          <w:sz w:val="24"/>
          <w:szCs w:val="24"/>
        </w:rPr>
        <w:tab/>
        <w:t>Otwórz korek rurki i uwolnij przepływ wody z rurki awaryjnego</w:t>
      </w:r>
      <w:r>
        <w:rPr>
          <w:rFonts w:cstheme="minorHAnsi"/>
          <w:sz w:val="24"/>
          <w:szCs w:val="24"/>
        </w:rPr>
        <w:t xml:space="preserve"> </w:t>
      </w:r>
      <w:r w:rsidRPr="00DB0BC6">
        <w:rPr>
          <w:rFonts w:cstheme="minorHAnsi"/>
          <w:sz w:val="24"/>
          <w:szCs w:val="24"/>
        </w:rPr>
        <w:t>odprowadzania wody (C) do pojemnika.</w:t>
      </w:r>
    </w:p>
    <w:p w14:paraId="54F4F07A"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5.</w:t>
      </w:r>
      <w:r w:rsidRPr="00DB0BC6">
        <w:rPr>
          <w:rFonts w:cstheme="minorHAnsi"/>
          <w:sz w:val="24"/>
          <w:szCs w:val="24"/>
        </w:rPr>
        <w:tab/>
        <w:t>Gdy skończysz, zamknij korek rurki i włóż ją na miejsce. Następnie zamknij pokrywę filtra.</w:t>
      </w:r>
    </w:p>
    <w:p w14:paraId="2204C330" w14:textId="5097E38B" w:rsidR="009D230D" w:rsidRDefault="009D230D" w:rsidP="00DB0BC6">
      <w:pPr>
        <w:spacing w:before="100" w:beforeAutospacing="1" w:after="100" w:afterAutospacing="1" w:line="240" w:lineRule="auto"/>
        <w:rPr>
          <w:rFonts w:cstheme="minorHAnsi"/>
          <w:sz w:val="24"/>
          <w:szCs w:val="24"/>
        </w:rPr>
      </w:pPr>
      <w:r w:rsidRPr="00AC4352">
        <w:rPr>
          <w:rFonts w:cstheme="minorHAnsi"/>
          <w:noProof/>
          <w:sz w:val="24"/>
          <w:szCs w:val="24"/>
        </w:rPr>
        <w:drawing>
          <wp:anchor distT="0" distB="0" distL="114300" distR="114300" simplePos="0" relativeHeight="251714560" behindDoc="0" locked="0" layoutInCell="1" allowOverlap="1" wp14:anchorId="7E9AB66F" wp14:editId="1FF75DE9">
            <wp:simplePos x="0" y="0"/>
            <wp:positionH relativeFrom="margin">
              <wp:align>center</wp:align>
            </wp:positionH>
            <wp:positionV relativeFrom="paragraph">
              <wp:posOffset>8255</wp:posOffset>
            </wp:positionV>
            <wp:extent cx="4379902" cy="3030280"/>
            <wp:effectExtent l="0" t="0" r="1905" b="0"/>
            <wp:wrapNone/>
            <wp:docPr id="74506583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65831" name=""/>
                    <pic:cNvPicPr/>
                  </pic:nvPicPr>
                  <pic:blipFill>
                    <a:blip r:embed="rId32">
                      <a:extLst>
                        <a:ext uri="{28A0092B-C50C-407E-A947-70E740481C1C}">
                          <a14:useLocalDpi xmlns:a14="http://schemas.microsoft.com/office/drawing/2010/main" val="0"/>
                        </a:ext>
                      </a:extLst>
                    </a:blip>
                    <a:stretch>
                      <a:fillRect/>
                    </a:stretch>
                  </pic:blipFill>
                  <pic:spPr>
                    <a:xfrm>
                      <a:off x="0" y="0"/>
                      <a:ext cx="4379902" cy="3030280"/>
                    </a:xfrm>
                    <a:prstGeom prst="rect">
                      <a:avLst/>
                    </a:prstGeom>
                  </pic:spPr>
                </pic:pic>
              </a:graphicData>
            </a:graphic>
            <wp14:sizeRelH relativeFrom="margin">
              <wp14:pctWidth>0</wp14:pctWidth>
            </wp14:sizeRelH>
            <wp14:sizeRelV relativeFrom="margin">
              <wp14:pctHeight>0</wp14:pctHeight>
            </wp14:sizeRelV>
          </wp:anchor>
        </w:drawing>
      </w:r>
      <w:r w:rsidR="00DB0BC6" w:rsidRPr="00DB0BC6">
        <w:rPr>
          <w:rFonts w:cstheme="minorHAnsi"/>
          <w:sz w:val="24"/>
          <w:szCs w:val="24"/>
        </w:rPr>
        <w:t xml:space="preserve">  </w:t>
      </w:r>
    </w:p>
    <w:p w14:paraId="1D600163" w14:textId="4A8CE417" w:rsidR="009D230D" w:rsidRDefault="009D230D" w:rsidP="00DB0BC6">
      <w:pPr>
        <w:spacing w:before="100" w:beforeAutospacing="1" w:after="100" w:afterAutospacing="1" w:line="240" w:lineRule="auto"/>
        <w:rPr>
          <w:rFonts w:cstheme="minorHAnsi"/>
          <w:sz w:val="24"/>
          <w:szCs w:val="24"/>
        </w:rPr>
      </w:pPr>
    </w:p>
    <w:p w14:paraId="3D2D30B8" w14:textId="52500659" w:rsidR="009D230D" w:rsidRDefault="009D230D" w:rsidP="00DB0BC6">
      <w:pPr>
        <w:spacing w:before="100" w:beforeAutospacing="1" w:after="100" w:afterAutospacing="1" w:line="240" w:lineRule="auto"/>
        <w:rPr>
          <w:rFonts w:cstheme="minorHAnsi"/>
          <w:sz w:val="24"/>
          <w:szCs w:val="24"/>
        </w:rPr>
      </w:pPr>
    </w:p>
    <w:p w14:paraId="2E2AB2DA" w14:textId="452F43CA" w:rsidR="009D230D" w:rsidRDefault="009D230D" w:rsidP="00DB0BC6">
      <w:pPr>
        <w:spacing w:before="100" w:beforeAutospacing="1" w:after="100" w:afterAutospacing="1" w:line="240" w:lineRule="auto"/>
        <w:rPr>
          <w:rFonts w:cstheme="minorHAnsi"/>
          <w:sz w:val="24"/>
          <w:szCs w:val="24"/>
        </w:rPr>
      </w:pPr>
    </w:p>
    <w:p w14:paraId="4B73E9E9" w14:textId="77777777" w:rsidR="009D230D" w:rsidRDefault="009D230D" w:rsidP="00DB0BC6">
      <w:pPr>
        <w:spacing w:before="100" w:beforeAutospacing="1" w:after="100" w:afterAutospacing="1" w:line="240" w:lineRule="auto"/>
        <w:rPr>
          <w:rFonts w:cstheme="minorHAnsi"/>
          <w:sz w:val="24"/>
          <w:szCs w:val="24"/>
        </w:rPr>
      </w:pPr>
    </w:p>
    <w:p w14:paraId="3D89A9D6" w14:textId="4965B275" w:rsidR="009D230D" w:rsidRDefault="009D230D" w:rsidP="00DB0BC6">
      <w:pPr>
        <w:spacing w:before="100" w:beforeAutospacing="1" w:after="100" w:afterAutospacing="1" w:line="240" w:lineRule="auto"/>
        <w:rPr>
          <w:rFonts w:cstheme="minorHAnsi"/>
          <w:sz w:val="24"/>
          <w:szCs w:val="24"/>
        </w:rPr>
      </w:pPr>
    </w:p>
    <w:p w14:paraId="2E4B4026" w14:textId="61D6D834" w:rsidR="009D230D" w:rsidRDefault="009D230D" w:rsidP="00DB0BC6">
      <w:pPr>
        <w:spacing w:before="100" w:beforeAutospacing="1" w:after="100" w:afterAutospacing="1" w:line="240" w:lineRule="auto"/>
        <w:rPr>
          <w:rFonts w:cstheme="minorHAnsi"/>
          <w:sz w:val="24"/>
          <w:szCs w:val="24"/>
        </w:rPr>
      </w:pPr>
    </w:p>
    <w:p w14:paraId="5672264A" w14:textId="1EE55875" w:rsidR="009D230D" w:rsidRDefault="009D230D" w:rsidP="00DB0BC6">
      <w:pPr>
        <w:spacing w:before="100" w:beforeAutospacing="1" w:after="100" w:afterAutospacing="1" w:line="240" w:lineRule="auto"/>
        <w:rPr>
          <w:rFonts w:cstheme="minorHAnsi"/>
          <w:sz w:val="24"/>
          <w:szCs w:val="24"/>
        </w:rPr>
      </w:pPr>
    </w:p>
    <w:p w14:paraId="6817881D" w14:textId="77777777" w:rsidR="003261D8" w:rsidRDefault="003261D8" w:rsidP="00DB0BC6">
      <w:pPr>
        <w:spacing w:before="100" w:beforeAutospacing="1" w:after="100" w:afterAutospacing="1" w:line="240" w:lineRule="auto"/>
        <w:rPr>
          <w:rFonts w:cstheme="minorHAnsi"/>
          <w:sz w:val="24"/>
          <w:szCs w:val="24"/>
        </w:rPr>
      </w:pPr>
    </w:p>
    <w:p w14:paraId="53BA5B60" w14:textId="79987042" w:rsidR="00DB0BC6" w:rsidRPr="00821257" w:rsidRDefault="00DB0BC6" w:rsidP="00DB0BC6">
      <w:pPr>
        <w:spacing w:before="100" w:beforeAutospacing="1" w:after="100" w:afterAutospacing="1" w:line="240" w:lineRule="auto"/>
        <w:rPr>
          <w:rFonts w:cstheme="minorHAnsi"/>
          <w:b/>
          <w:bCs/>
          <w:sz w:val="24"/>
          <w:szCs w:val="24"/>
        </w:rPr>
      </w:pPr>
      <w:r w:rsidRPr="00821257">
        <w:rPr>
          <w:rFonts w:cstheme="minorHAnsi"/>
          <w:b/>
          <w:bCs/>
          <w:sz w:val="24"/>
          <w:szCs w:val="24"/>
        </w:rPr>
        <w:t>UWAGA</w:t>
      </w:r>
    </w:p>
    <w:p w14:paraId="2F5050A9" w14:textId="363FE471" w:rsid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Należy użyć dużego pojemnika, ponieważ ilość wody w bębnie może być większa niż spodziewana.</w:t>
      </w:r>
    </w:p>
    <w:p w14:paraId="277C488F" w14:textId="259872D0" w:rsidR="00DB0BC6" w:rsidRPr="00DB0BC6" w:rsidRDefault="00DB0BC6" w:rsidP="00DB0BC6">
      <w:pPr>
        <w:spacing w:before="100" w:beforeAutospacing="1" w:after="100" w:afterAutospacing="1" w:line="240" w:lineRule="auto"/>
        <w:rPr>
          <w:rFonts w:cstheme="minorHAnsi"/>
          <w:b/>
          <w:bCs/>
          <w:sz w:val="24"/>
          <w:szCs w:val="24"/>
          <w:u w:val="single"/>
        </w:rPr>
      </w:pPr>
      <w:r w:rsidRPr="00DB0BC6">
        <w:rPr>
          <w:rFonts w:cstheme="minorHAnsi"/>
          <w:b/>
          <w:bCs/>
          <w:sz w:val="24"/>
          <w:szCs w:val="24"/>
          <w:u w:val="single"/>
        </w:rPr>
        <w:t>Czyszczenie</w:t>
      </w:r>
    </w:p>
    <w:p w14:paraId="4529B8A5" w14:textId="77777777" w:rsidR="009D230D" w:rsidRPr="009D230D" w:rsidRDefault="009D230D" w:rsidP="009D230D">
      <w:pPr>
        <w:spacing w:before="100" w:beforeAutospacing="1" w:after="100" w:afterAutospacing="1" w:line="240" w:lineRule="auto"/>
        <w:rPr>
          <w:rFonts w:cstheme="minorHAnsi"/>
          <w:sz w:val="24"/>
          <w:szCs w:val="24"/>
        </w:rPr>
      </w:pPr>
      <w:r w:rsidRPr="009D230D">
        <w:rPr>
          <w:rFonts w:cstheme="minorHAnsi"/>
          <w:sz w:val="24"/>
          <w:szCs w:val="24"/>
        </w:rPr>
        <w:t>Powierzchnia pralki</w:t>
      </w:r>
    </w:p>
    <w:p w14:paraId="6C9D5F58" w14:textId="77777777" w:rsidR="009D230D" w:rsidRPr="009D230D" w:rsidRDefault="009D230D" w:rsidP="009D230D">
      <w:pPr>
        <w:spacing w:before="100" w:beforeAutospacing="1" w:after="100" w:afterAutospacing="1" w:line="240" w:lineRule="auto"/>
        <w:rPr>
          <w:rFonts w:cstheme="minorHAnsi"/>
          <w:sz w:val="24"/>
          <w:szCs w:val="24"/>
        </w:rPr>
      </w:pPr>
      <w:r w:rsidRPr="009D230D">
        <w:rPr>
          <w:rFonts w:cstheme="minorHAnsi"/>
          <w:sz w:val="24"/>
          <w:szCs w:val="24"/>
        </w:rPr>
        <w:t>Używaj miękkiej szmatki i delikatnego środka czyszczącego. Nie spryskuj wodą obudowy pralki.</w:t>
      </w:r>
    </w:p>
    <w:p w14:paraId="3D04647A" w14:textId="0DD9F692" w:rsidR="00DB0BC6" w:rsidRPr="00DB0BC6" w:rsidRDefault="00DB0BC6" w:rsidP="00DB0BC6">
      <w:pPr>
        <w:spacing w:before="100" w:beforeAutospacing="1" w:after="100" w:afterAutospacing="1" w:line="240" w:lineRule="auto"/>
        <w:rPr>
          <w:rFonts w:cstheme="minorHAnsi"/>
          <w:b/>
          <w:bCs/>
          <w:sz w:val="24"/>
          <w:szCs w:val="24"/>
        </w:rPr>
      </w:pPr>
      <w:r w:rsidRPr="00DB0BC6">
        <w:rPr>
          <w:rFonts w:cstheme="minorHAnsi"/>
          <w:noProof/>
          <w:sz w:val="24"/>
          <w:szCs w:val="24"/>
        </w:rPr>
        <w:lastRenderedPageBreak/>
        <w:drawing>
          <wp:anchor distT="0" distB="0" distL="114300" distR="114300" simplePos="0" relativeHeight="251706368" behindDoc="1" locked="0" layoutInCell="1" allowOverlap="1" wp14:anchorId="58320217" wp14:editId="7DD4E805">
            <wp:simplePos x="0" y="0"/>
            <wp:positionH relativeFrom="margin">
              <wp:align>right</wp:align>
            </wp:positionH>
            <wp:positionV relativeFrom="paragraph">
              <wp:posOffset>-166370</wp:posOffset>
            </wp:positionV>
            <wp:extent cx="2533650" cy="3238500"/>
            <wp:effectExtent l="0" t="0" r="0" b="0"/>
            <wp:wrapTight wrapText="bothSides">
              <wp:wrapPolygon edited="0">
                <wp:start x="0" y="0"/>
                <wp:lineTo x="0" y="21473"/>
                <wp:lineTo x="21438" y="21473"/>
                <wp:lineTo x="21438" y="0"/>
                <wp:lineTo x="0" y="0"/>
              </wp:wrapPolygon>
            </wp:wrapTight>
            <wp:docPr id="208933708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337082" name=""/>
                    <pic:cNvPicPr/>
                  </pic:nvPicPr>
                  <pic:blipFill>
                    <a:blip r:embed="rId33">
                      <a:extLst>
                        <a:ext uri="{28A0092B-C50C-407E-A947-70E740481C1C}">
                          <a14:useLocalDpi xmlns:a14="http://schemas.microsoft.com/office/drawing/2010/main" val="0"/>
                        </a:ext>
                      </a:extLst>
                    </a:blip>
                    <a:stretch>
                      <a:fillRect/>
                    </a:stretch>
                  </pic:blipFill>
                  <pic:spPr>
                    <a:xfrm>
                      <a:off x="0" y="0"/>
                      <a:ext cx="2533650" cy="3238500"/>
                    </a:xfrm>
                    <a:prstGeom prst="rect">
                      <a:avLst/>
                    </a:prstGeom>
                  </pic:spPr>
                </pic:pic>
              </a:graphicData>
            </a:graphic>
          </wp:anchor>
        </w:drawing>
      </w:r>
      <w:r w:rsidRPr="00DB0BC6">
        <w:rPr>
          <w:rFonts w:cstheme="minorHAnsi"/>
          <w:b/>
          <w:bCs/>
          <w:sz w:val="24"/>
          <w:szCs w:val="24"/>
        </w:rPr>
        <w:t>Filtr siatkowy</w:t>
      </w:r>
    </w:p>
    <w:p w14:paraId="6C8F78A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Filtr siatkowy węża doprowadzającego wodę należy czyścić raz lub dwa razy w roku.</w:t>
      </w:r>
    </w:p>
    <w:p w14:paraId="5713B04C" w14:textId="752B0133"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Wyłącz pralkę i odłącz przewód zasilający.</w:t>
      </w:r>
      <w:r w:rsidRPr="00DB0BC6">
        <w:rPr>
          <w:noProof/>
        </w:rPr>
        <w:t xml:space="preserve"> </w:t>
      </w:r>
    </w:p>
    <w:p w14:paraId="295F3E89"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Zakręć kran.</w:t>
      </w:r>
    </w:p>
    <w:p w14:paraId="45EEC8F6"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Odkręć i odłącz wąż doprowadzający wodę od tylnej części pralki. Zakryj wąż szmatką, aby zapobiec wytryśnięciu wody.</w:t>
      </w:r>
    </w:p>
    <w:p w14:paraId="2217132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4.</w:t>
      </w:r>
      <w:r w:rsidRPr="00DB0BC6">
        <w:rPr>
          <w:rFonts w:cstheme="minorHAnsi"/>
          <w:sz w:val="24"/>
          <w:szCs w:val="24"/>
        </w:rPr>
        <w:tab/>
        <w:t>Za pomocą szczypiec wyciągnij filtr siatkowy z zaworu wlotowego.</w:t>
      </w:r>
    </w:p>
    <w:p w14:paraId="6A460BB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5.</w:t>
      </w:r>
      <w:r w:rsidRPr="00DB0BC6">
        <w:rPr>
          <w:rFonts w:cstheme="minorHAnsi"/>
          <w:sz w:val="24"/>
          <w:szCs w:val="24"/>
        </w:rPr>
        <w:tab/>
        <w:t>Zanurz filtr siatkowy głęboko w wodzie, aby gwintowana złączka także została zanurzona.</w:t>
      </w:r>
    </w:p>
    <w:p w14:paraId="1C3B674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6.</w:t>
      </w:r>
      <w:r w:rsidRPr="00DB0BC6">
        <w:rPr>
          <w:rFonts w:cstheme="minorHAnsi"/>
          <w:sz w:val="24"/>
          <w:szCs w:val="24"/>
        </w:rPr>
        <w:tab/>
        <w:t>Dokładnie wysusz filtr siatkowy w cieniu.</w:t>
      </w:r>
    </w:p>
    <w:p w14:paraId="2DF70BA8"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7.</w:t>
      </w:r>
      <w:r w:rsidRPr="00DB0BC6">
        <w:rPr>
          <w:rFonts w:cstheme="minorHAnsi"/>
          <w:sz w:val="24"/>
          <w:szCs w:val="24"/>
        </w:rPr>
        <w:tab/>
        <w:t>Włóż filtr siatkowy do zaworu wlotowego, podłącz wąż doprowadzający wodę do zaworu wlotowego.</w:t>
      </w:r>
    </w:p>
    <w:p w14:paraId="7986EA38" w14:textId="0D16224B"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8.</w:t>
      </w:r>
      <w:r w:rsidRPr="00DB0BC6">
        <w:rPr>
          <w:rFonts w:cstheme="minorHAnsi"/>
          <w:sz w:val="24"/>
          <w:szCs w:val="24"/>
        </w:rPr>
        <w:tab/>
        <w:t>Odkręć kran.</w:t>
      </w:r>
    </w:p>
    <w:p w14:paraId="36D9D1EF" w14:textId="3983ED4D" w:rsidR="00DB0BC6" w:rsidRPr="00DB0BC6" w:rsidRDefault="00DB0BC6" w:rsidP="00DB0BC6">
      <w:pPr>
        <w:spacing w:before="100" w:beforeAutospacing="1" w:after="100" w:afterAutospacing="1" w:line="240" w:lineRule="auto"/>
        <w:rPr>
          <w:rFonts w:cstheme="minorHAnsi"/>
          <w:b/>
          <w:bCs/>
          <w:sz w:val="24"/>
          <w:szCs w:val="24"/>
        </w:rPr>
      </w:pPr>
      <w:bookmarkStart w:id="1" w:name="_Hlk196310956"/>
      <w:r w:rsidRPr="00DB0BC6">
        <w:rPr>
          <w:rFonts w:cstheme="minorHAnsi"/>
          <w:b/>
          <w:bCs/>
          <w:sz w:val="24"/>
          <w:szCs w:val="24"/>
        </w:rPr>
        <w:t>Filtr zanieczyszczeń</w:t>
      </w:r>
    </w:p>
    <w:p w14:paraId="4364C90D" w14:textId="7B8932A8" w:rsid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 xml:space="preserve">Aby zapobiec zatkaniu filtra zanieczyszczeń, należy czyścić go raz na dwa miesiące. </w:t>
      </w:r>
    </w:p>
    <w:bookmarkEnd w:id="1"/>
    <w:p w14:paraId="7AD244C6" w14:textId="07542D86"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noProof/>
          <w:sz w:val="24"/>
          <w:szCs w:val="24"/>
        </w:rPr>
        <w:lastRenderedPageBreak/>
        <w:drawing>
          <wp:anchor distT="0" distB="0" distL="114300" distR="114300" simplePos="0" relativeHeight="251708416" behindDoc="1" locked="0" layoutInCell="1" allowOverlap="1" wp14:anchorId="15E8A182" wp14:editId="43631BC3">
            <wp:simplePos x="0" y="0"/>
            <wp:positionH relativeFrom="margin">
              <wp:align>right</wp:align>
            </wp:positionH>
            <wp:positionV relativeFrom="paragraph">
              <wp:posOffset>271780</wp:posOffset>
            </wp:positionV>
            <wp:extent cx="2543175" cy="5601335"/>
            <wp:effectExtent l="0" t="0" r="9525" b="0"/>
            <wp:wrapTight wrapText="bothSides">
              <wp:wrapPolygon edited="0">
                <wp:start x="0" y="0"/>
                <wp:lineTo x="0" y="21524"/>
                <wp:lineTo x="21519" y="21524"/>
                <wp:lineTo x="21519" y="0"/>
                <wp:lineTo x="0" y="0"/>
              </wp:wrapPolygon>
            </wp:wrapTight>
            <wp:docPr id="5907068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706881" name=""/>
                    <pic:cNvPicPr/>
                  </pic:nvPicPr>
                  <pic:blipFill>
                    <a:blip r:embed="rId34">
                      <a:extLst>
                        <a:ext uri="{28A0092B-C50C-407E-A947-70E740481C1C}">
                          <a14:useLocalDpi xmlns:a14="http://schemas.microsoft.com/office/drawing/2010/main" val="0"/>
                        </a:ext>
                      </a:extLst>
                    </a:blip>
                    <a:stretch>
                      <a:fillRect/>
                    </a:stretch>
                  </pic:blipFill>
                  <pic:spPr>
                    <a:xfrm>
                      <a:off x="0" y="0"/>
                      <a:ext cx="2543175" cy="5601335"/>
                    </a:xfrm>
                    <a:prstGeom prst="rect">
                      <a:avLst/>
                    </a:prstGeom>
                  </pic:spPr>
                </pic:pic>
              </a:graphicData>
            </a:graphic>
          </wp:anchor>
        </w:drawing>
      </w:r>
      <w:r w:rsidRPr="00DB0BC6">
        <w:rPr>
          <w:rFonts w:cstheme="minorHAnsi"/>
          <w:sz w:val="24"/>
          <w:szCs w:val="24"/>
        </w:rPr>
        <w:t>Dozownik detergentów</w:t>
      </w:r>
      <w:r w:rsidRPr="00DB0BC6">
        <w:rPr>
          <w:noProof/>
        </w:rPr>
        <w:t xml:space="preserve"> </w:t>
      </w:r>
    </w:p>
    <w:p w14:paraId="6FA548FA"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Przytrzymując dźwignię zwalniającą</w:t>
      </w:r>
    </w:p>
    <w:p w14:paraId="32ED9223"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(A) wewnątrz dozownika, wysuń dozownik.</w:t>
      </w:r>
    </w:p>
    <w:p w14:paraId="5F0C112B" w14:textId="77777777" w:rsidR="00DB0BC6" w:rsidRPr="00DB0BC6" w:rsidRDefault="00DB0BC6" w:rsidP="00DB0BC6">
      <w:pPr>
        <w:spacing w:before="100" w:beforeAutospacing="1" w:after="100" w:afterAutospacing="1" w:line="240" w:lineRule="auto"/>
        <w:rPr>
          <w:rFonts w:cstheme="minorHAnsi"/>
          <w:sz w:val="24"/>
          <w:szCs w:val="24"/>
        </w:rPr>
      </w:pPr>
    </w:p>
    <w:p w14:paraId="6CFB9142" w14:textId="77777777" w:rsidR="00DB0BC6" w:rsidRPr="00DB0BC6" w:rsidRDefault="00DB0BC6" w:rsidP="00DB0BC6">
      <w:pPr>
        <w:spacing w:before="100" w:beforeAutospacing="1" w:after="100" w:afterAutospacing="1" w:line="240" w:lineRule="auto"/>
        <w:rPr>
          <w:rFonts w:cstheme="minorHAnsi"/>
          <w:sz w:val="24"/>
          <w:szCs w:val="24"/>
        </w:rPr>
      </w:pPr>
    </w:p>
    <w:p w14:paraId="0A008DBC" w14:textId="77777777" w:rsidR="00DB0BC6" w:rsidRPr="00DB0BC6" w:rsidRDefault="00DB0BC6" w:rsidP="00DB0BC6">
      <w:pPr>
        <w:spacing w:before="100" w:beforeAutospacing="1" w:after="100" w:afterAutospacing="1" w:line="240" w:lineRule="auto"/>
        <w:rPr>
          <w:rFonts w:cstheme="minorHAnsi"/>
          <w:sz w:val="24"/>
          <w:szCs w:val="24"/>
        </w:rPr>
      </w:pPr>
    </w:p>
    <w:p w14:paraId="0A7DF24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Wyczyść elementy dozownika pod bieżącą wodą za pomocą miękkiej szczoteczki.</w:t>
      </w:r>
    </w:p>
    <w:p w14:paraId="1CC572D4" w14:textId="77777777" w:rsidR="00DB0BC6" w:rsidRPr="00DB0BC6" w:rsidRDefault="00DB0BC6" w:rsidP="00DB0BC6">
      <w:pPr>
        <w:spacing w:before="100" w:beforeAutospacing="1" w:after="100" w:afterAutospacing="1" w:line="240" w:lineRule="auto"/>
        <w:rPr>
          <w:rFonts w:cstheme="minorHAnsi"/>
          <w:sz w:val="24"/>
          <w:szCs w:val="24"/>
        </w:rPr>
      </w:pPr>
    </w:p>
    <w:p w14:paraId="5DD2F659" w14:textId="77777777" w:rsidR="00DB0BC6" w:rsidRPr="00DB0BC6" w:rsidRDefault="00DB0BC6" w:rsidP="00DB0BC6">
      <w:pPr>
        <w:spacing w:before="100" w:beforeAutospacing="1" w:after="100" w:afterAutospacing="1" w:line="240" w:lineRule="auto"/>
        <w:rPr>
          <w:rFonts w:cstheme="minorHAnsi"/>
          <w:sz w:val="24"/>
          <w:szCs w:val="24"/>
        </w:rPr>
      </w:pPr>
    </w:p>
    <w:p w14:paraId="01418B2E" w14:textId="77777777" w:rsidR="00DB0BC6" w:rsidRPr="00DB0BC6" w:rsidRDefault="00DB0BC6" w:rsidP="00DB0BC6">
      <w:pPr>
        <w:spacing w:before="100" w:beforeAutospacing="1" w:after="100" w:afterAutospacing="1" w:line="240" w:lineRule="auto"/>
        <w:rPr>
          <w:rFonts w:cstheme="minorHAnsi"/>
          <w:sz w:val="24"/>
          <w:szCs w:val="24"/>
        </w:rPr>
      </w:pPr>
    </w:p>
    <w:p w14:paraId="4A8504D4" w14:textId="77777777" w:rsidR="00DB0BC6" w:rsidRPr="00DB0BC6" w:rsidRDefault="00DB0BC6" w:rsidP="00DB0BC6">
      <w:pPr>
        <w:spacing w:before="100" w:beforeAutospacing="1" w:after="100" w:afterAutospacing="1" w:line="240" w:lineRule="auto"/>
        <w:rPr>
          <w:rFonts w:cstheme="minorHAnsi"/>
          <w:sz w:val="24"/>
          <w:szCs w:val="24"/>
        </w:rPr>
      </w:pPr>
    </w:p>
    <w:p w14:paraId="273DFD48"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 xml:space="preserve">Wyczyść wnęki szuflady, korzystając z </w:t>
      </w:r>
      <w:proofErr w:type="spellStart"/>
      <w:r w:rsidRPr="00DB0BC6">
        <w:rPr>
          <w:rFonts w:cstheme="minorHAnsi"/>
          <w:sz w:val="24"/>
          <w:szCs w:val="24"/>
        </w:rPr>
        <w:t>wyciora</w:t>
      </w:r>
      <w:proofErr w:type="spellEnd"/>
      <w:r w:rsidRPr="00DB0BC6">
        <w:rPr>
          <w:rFonts w:cstheme="minorHAnsi"/>
          <w:sz w:val="24"/>
          <w:szCs w:val="24"/>
        </w:rPr>
        <w:t xml:space="preserve"> do butelek, by usunąć znajdujące się tam pozostałości detergentu oraz kamień.</w:t>
      </w:r>
    </w:p>
    <w:p w14:paraId="102A6DC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4.</w:t>
      </w:r>
      <w:r w:rsidRPr="00DB0BC6">
        <w:rPr>
          <w:rFonts w:cstheme="minorHAnsi"/>
          <w:sz w:val="24"/>
          <w:szCs w:val="24"/>
        </w:rPr>
        <w:tab/>
        <w:t>Włóż do dozownika dźwignię zwalniającą i pojemnik na detergent w płynie.</w:t>
      </w:r>
    </w:p>
    <w:p w14:paraId="46C13A3D"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5.</w:t>
      </w:r>
      <w:r w:rsidRPr="00DB0BC6">
        <w:rPr>
          <w:rFonts w:cstheme="minorHAnsi"/>
          <w:sz w:val="24"/>
          <w:szCs w:val="24"/>
        </w:rPr>
        <w:tab/>
        <w:t>Wsuń dozownik, aby go zamknąć.</w:t>
      </w:r>
    </w:p>
    <w:p w14:paraId="7DE407AE" w14:textId="77777777" w:rsidR="00DB0BC6" w:rsidRPr="00DB0BC6" w:rsidRDefault="00DB0BC6" w:rsidP="00DB0BC6">
      <w:pPr>
        <w:spacing w:before="100" w:beforeAutospacing="1" w:after="100" w:afterAutospacing="1" w:line="240" w:lineRule="auto"/>
        <w:rPr>
          <w:rFonts w:cstheme="minorHAnsi"/>
          <w:sz w:val="24"/>
          <w:szCs w:val="24"/>
        </w:rPr>
      </w:pPr>
    </w:p>
    <w:p w14:paraId="2D2D3316" w14:textId="0BDB5360" w:rsidR="00DB0BC6" w:rsidRPr="003261D8" w:rsidRDefault="00DB0BC6" w:rsidP="00DB0BC6">
      <w:pPr>
        <w:spacing w:before="100" w:beforeAutospacing="1" w:after="100" w:afterAutospacing="1" w:line="240" w:lineRule="auto"/>
        <w:rPr>
          <w:rFonts w:cstheme="minorHAnsi"/>
          <w:b/>
          <w:bCs/>
          <w:sz w:val="24"/>
          <w:szCs w:val="24"/>
        </w:rPr>
      </w:pPr>
      <w:r w:rsidRPr="003261D8">
        <w:rPr>
          <w:rFonts w:cstheme="minorHAnsi"/>
          <w:b/>
          <w:bCs/>
          <w:sz w:val="24"/>
          <w:szCs w:val="24"/>
        </w:rPr>
        <w:t xml:space="preserve"> UWAGA</w:t>
      </w:r>
    </w:p>
    <w:p w14:paraId="6063F840" w14:textId="37490EE4" w:rsidR="003261D8" w:rsidRPr="002D5621"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Aby usunąć pozostały detergent, uruchom cykl PŁUKANIE+WIROWANIE przy pustym</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41400" w:rsidRPr="002D5621" w14:paraId="7223372E" w14:textId="77777777" w:rsidTr="00A41400">
        <w:tc>
          <w:tcPr>
            <w:tcW w:w="9854" w:type="dxa"/>
            <w:shd w:val="clear" w:color="auto" w:fill="595959"/>
          </w:tcPr>
          <w:p w14:paraId="2A0DE552" w14:textId="5FF5CB22" w:rsidR="00A41400" w:rsidRPr="002D5621" w:rsidRDefault="00A41400" w:rsidP="00A41400">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t xml:space="preserve">Zanim zadzwonisz do serwisu posprzedażowego </w:t>
            </w:r>
            <w:r w:rsidR="00ED60EF">
              <w:rPr>
                <w:rFonts w:asciiTheme="minorHAnsi" w:hAnsiTheme="minorHAnsi" w:cstheme="minorHAnsi"/>
                <w:b/>
                <w:color w:val="FFFFFF"/>
                <w:sz w:val="24"/>
                <w:szCs w:val="24"/>
                <w:lang w:val="pl-PL"/>
              </w:rPr>
              <w:t xml:space="preserve">– rozwiązywanie problemów </w:t>
            </w:r>
          </w:p>
        </w:tc>
      </w:tr>
    </w:tbl>
    <w:p w14:paraId="5B7396DE" w14:textId="77777777" w:rsidR="00ED60EF" w:rsidRDefault="00ED60EF" w:rsidP="00ED60EF">
      <w:pPr>
        <w:rPr>
          <w:rFonts w:cstheme="minorHAnsi"/>
          <w:sz w:val="24"/>
          <w:szCs w:val="24"/>
        </w:rPr>
      </w:pPr>
    </w:p>
    <w:p w14:paraId="0B2B25A2" w14:textId="72590076" w:rsidR="00ED60EF" w:rsidRPr="00ED60EF" w:rsidRDefault="00ED60EF" w:rsidP="00ED60EF">
      <w:pPr>
        <w:rPr>
          <w:rFonts w:cstheme="minorHAnsi"/>
          <w:b/>
          <w:bCs/>
          <w:sz w:val="24"/>
          <w:szCs w:val="24"/>
          <w:u w:val="single"/>
        </w:rPr>
      </w:pPr>
      <w:r w:rsidRPr="00ED60EF">
        <w:rPr>
          <w:rFonts w:cstheme="minorHAnsi"/>
          <w:b/>
          <w:bCs/>
          <w:sz w:val="24"/>
          <w:szCs w:val="24"/>
          <w:u w:val="single"/>
        </w:rPr>
        <w:t>Punkty kontrolne</w:t>
      </w:r>
    </w:p>
    <w:p w14:paraId="7C98BBAC" w14:textId="114F8196" w:rsidR="00A41400" w:rsidRDefault="00ED60EF" w:rsidP="00ED60EF">
      <w:pPr>
        <w:rPr>
          <w:rFonts w:cstheme="minorHAnsi"/>
          <w:sz w:val="24"/>
          <w:szCs w:val="24"/>
        </w:rPr>
      </w:pPr>
      <w:r w:rsidRPr="00ED60EF">
        <w:rPr>
          <w:rFonts w:cstheme="minorHAnsi"/>
          <w:sz w:val="24"/>
          <w:szCs w:val="24"/>
        </w:rPr>
        <w:t>W przypadku napotkania problemu z pralką, należy najpierw sprawdzić poniższą tabelę i wypróbować rozwiązania.</w:t>
      </w:r>
    </w:p>
    <w:p w14:paraId="402E7C2A" w14:textId="77777777" w:rsidR="001A7B0A" w:rsidRDefault="001A7B0A" w:rsidP="00ED60EF">
      <w:pPr>
        <w:rPr>
          <w:rFonts w:cstheme="minorHAnsi"/>
          <w:sz w:val="24"/>
          <w:szCs w:val="24"/>
        </w:rPr>
      </w:pPr>
    </w:p>
    <w:p w14:paraId="008BD4E8" w14:textId="77777777" w:rsidR="001A7B0A" w:rsidRDefault="001A7B0A" w:rsidP="00ED60EF">
      <w:pPr>
        <w:rPr>
          <w:rFonts w:cstheme="minorHAnsi"/>
          <w:sz w:val="24"/>
          <w:szCs w:val="24"/>
        </w:rPr>
      </w:pPr>
    </w:p>
    <w:p w14:paraId="5D9EA4CB" w14:textId="77777777" w:rsidR="001A7B0A" w:rsidRPr="002D5621" w:rsidRDefault="001A7B0A" w:rsidP="00ED60EF">
      <w:pPr>
        <w:rPr>
          <w:rFonts w:cstheme="minorHAnsi"/>
          <w:sz w:val="24"/>
          <w:szCs w:val="24"/>
        </w:rPr>
      </w:pPr>
    </w:p>
    <w:tbl>
      <w:tblPr>
        <w:tblStyle w:val="TableNormal"/>
        <w:tblW w:w="0" w:type="auto"/>
        <w:tblInd w:w="19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65F7A2DF" w14:textId="77777777" w:rsidTr="00ED60EF">
        <w:trPr>
          <w:trHeight w:val="374"/>
        </w:trPr>
        <w:tc>
          <w:tcPr>
            <w:tcW w:w="2268" w:type="dxa"/>
            <w:shd w:val="clear" w:color="auto" w:fill="D1D3D4"/>
          </w:tcPr>
          <w:p w14:paraId="642510A1" w14:textId="77777777" w:rsidR="00ED60EF" w:rsidRDefault="00ED60EF" w:rsidP="00E445A9">
            <w:pPr>
              <w:pStyle w:val="TableParagraph"/>
              <w:spacing w:before="65"/>
              <w:ind w:left="733"/>
            </w:pPr>
            <w:r>
              <w:rPr>
                <w:color w:val="231F20"/>
                <w:spacing w:val="-2"/>
                <w:w w:val="110"/>
              </w:rPr>
              <w:lastRenderedPageBreak/>
              <w:t>Problem</w:t>
            </w:r>
          </w:p>
        </w:tc>
        <w:tc>
          <w:tcPr>
            <w:tcW w:w="6397" w:type="dxa"/>
            <w:shd w:val="clear" w:color="auto" w:fill="D1D3D4"/>
          </w:tcPr>
          <w:p w14:paraId="7CFBE11A" w14:textId="77777777" w:rsidR="00ED60EF" w:rsidRDefault="00ED60EF" w:rsidP="00E445A9">
            <w:pPr>
              <w:pStyle w:val="TableParagraph"/>
              <w:spacing w:before="65"/>
              <w:ind w:left="8"/>
              <w:jc w:val="center"/>
            </w:pPr>
            <w:r>
              <w:rPr>
                <w:color w:val="231F20"/>
                <w:spacing w:val="-2"/>
                <w:w w:val="110"/>
              </w:rPr>
              <w:t>Działanie</w:t>
            </w:r>
          </w:p>
        </w:tc>
      </w:tr>
      <w:tr w:rsidR="00ED60EF" w14:paraId="7868409B" w14:textId="77777777" w:rsidTr="00ED60EF">
        <w:trPr>
          <w:trHeight w:val="2534"/>
        </w:trPr>
        <w:tc>
          <w:tcPr>
            <w:tcW w:w="2268" w:type="dxa"/>
            <w:shd w:val="clear" w:color="auto" w:fill="E6E7E8"/>
          </w:tcPr>
          <w:p w14:paraId="68302BBC" w14:textId="77777777" w:rsidR="00ED60EF" w:rsidRDefault="00ED60EF" w:rsidP="00E445A9">
            <w:pPr>
              <w:pStyle w:val="TableParagraph"/>
            </w:pPr>
          </w:p>
          <w:p w14:paraId="1B0ACCA0" w14:textId="77777777" w:rsidR="00ED60EF" w:rsidRDefault="00ED60EF" w:rsidP="00E445A9">
            <w:pPr>
              <w:pStyle w:val="TableParagraph"/>
            </w:pPr>
          </w:p>
          <w:p w14:paraId="0858DD3C" w14:textId="77777777" w:rsidR="00ED60EF" w:rsidRDefault="00ED60EF" w:rsidP="00E445A9">
            <w:pPr>
              <w:pStyle w:val="TableParagraph"/>
            </w:pPr>
          </w:p>
          <w:p w14:paraId="542C08BC" w14:textId="77777777" w:rsidR="00ED60EF" w:rsidRDefault="00ED60EF" w:rsidP="00E445A9">
            <w:pPr>
              <w:pStyle w:val="TableParagraph"/>
              <w:spacing w:before="60"/>
            </w:pPr>
          </w:p>
          <w:p w14:paraId="3857E824" w14:textId="77777777" w:rsidR="00ED60EF" w:rsidRDefault="00ED60EF" w:rsidP="00E445A9">
            <w:pPr>
              <w:pStyle w:val="TableParagraph"/>
              <w:ind w:left="113" w:right="851"/>
            </w:pPr>
            <w:r>
              <w:rPr>
                <w:color w:val="231F20"/>
              </w:rPr>
              <w:t>Urządzenie</w:t>
            </w:r>
            <w:r>
              <w:rPr>
                <w:color w:val="231F20"/>
                <w:spacing w:val="-16"/>
              </w:rPr>
              <w:t xml:space="preserve"> </w:t>
            </w:r>
            <w:r>
              <w:rPr>
                <w:color w:val="231F20"/>
              </w:rPr>
              <w:t xml:space="preserve">nie </w:t>
            </w:r>
            <w:r>
              <w:rPr>
                <w:color w:val="231F20"/>
                <w:spacing w:val="-4"/>
              </w:rPr>
              <w:t>uruchamia</w:t>
            </w:r>
            <w:r>
              <w:rPr>
                <w:color w:val="231F20"/>
                <w:spacing w:val="1"/>
              </w:rPr>
              <w:t xml:space="preserve"> </w:t>
            </w:r>
            <w:r>
              <w:rPr>
                <w:color w:val="231F20"/>
                <w:spacing w:val="-4"/>
              </w:rPr>
              <w:t>się.</w:t>
            </w:r>
          </w:p>
        </w:tc>
        <w:tc>
          <w:tcPr>
            <w:tcW w:w="6397" w:type="dxa"/>
          </w:tcPr>
          <w:p w14:paraId="1F7190BC" w14:textId="77777777" w:rsidR="00ED60EF" w:rsidRDefault="00ED60EF" w:rsidP="00ED60EF">
            <w:pPr>
              <w:pStyle w:val="TableParagraph"/>
              <w:numPr>
                <w:ilvl w:val="0"/>
                <w:numId w:val="61"/>
              </w:numPr>
              <w:tabs>
                <w:tab w:val="left" w:pos="453"/>
              </w:tabs>
              <w:spacing w:before="65" w:line="241" w:lineRule="exact"/>
              <w:ind w:hanging="340"/>
            </w:pPr>
            <w:r>
              <w:rPr>
                <w:color w:val="231F20"/>
              </w:rPr>
              <w:t>Sprawdź,</w:t>
            </w:r>
            <w:r>
              <w:rPr>
                <w:color w:val="231F20"/>
                <w:spacing w:val="-15"/>
              </w:rPr>
              <w:t xml:space="preserve"> </w:t>
            </w:r>
            <w:r>
              <w:rPr>
                <w:color w:val="231F20"/>
              </w:rPr>
              <w:t>czy</w:t>
            </w:r>
            <w:r>
              <w:rPr>
                <w:color w:val="231F20"/>
                <w:spacing w:val="-15"/>
              </w:rPr>
              <w:t xml:space="preserve"> </w:t>
            </w:r>
            <w:r>
              <w:rPr>
                <w:color w:val="231F20"/>
              </w:rPr>
              <w:t>pralka</w:t>
            </w:r>
            <w:r>
              <w:rPr>
                <w:color w:val="231F20"/>
                <w:spacing w:val="-15"/>
              </w:rPr>
              <w:t xml:space="preserve"> </w:t>
            </w:r>
            <w:r>
              <w:rPr>
                <w:color w:val="231F20"/>
              </w:rPr>
              <w:t>jest</w:t>
            </w:r>
            <w:r>
              <w:rPr>
                <w:color w:val="231F20"/>
                <w:spacing w:val="-15"/>
              </w:rPr>
              <w:t xml:space="preserve"> </w:t>
            </w:r>
            <w:r>
              <w:rPr>
                <w:color w:val="231F20"/>
              </w:rPr>
              <w:t>podłączona</w:t>
            </w:r>
            <w:r>
              <w:rPr>
                <w:color w:val="231F20"/>
                <w:spacing w:val="-15"/>
              </w:rPr>
              <w:t xml:space="preserve"> </w:t>
            </w:r>
            <w:r>
              <w:rPr>
                <w:color w:val="231F20"/>
              </w:rPr>
              <w:t>do</w:t>
            </w:r>
            <w:r>
              <w:rPr>
                <w:color w:val="231F20"/>
                <w:spacing w:val="-15"/>
              </w:rPr>
              <w:t xml:space="preserve"> </w:t>
            </w:r>
            <w:r>
              <w:rPr>
                <w:color w:val="231F20"/>
                <w:spacing w:val="-2"/>
              </w:rPr>
              <w:t>sieci.</w:t>
            </w:r>
          </w:p>
          <w:p w14:paraId="62CA4619" w14:textId="77777777" w:rsidR="00ED60EF" w:rsidRDefault="00ED60EF" w:rsidP="00ED60EF">
            <w:pPr>
              <w:pStyle w:val="TableParagraph"/>
              <w:numPr>
                <w:ilvl w:val="0"/>
                <w:numId w:val="61"/>
              </w:numPr>
              <w:tabs>
                <w:tab w:val="left" w:pos="453"/>
              </w:tabs>
              <w:spacing w:line="240"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04F02A11" w14:textId="77777777" w:rsidR="00ED60EF" w:rsidRDefault="00ED60EF" w:rsidP="00ED60EF">
            <w:pPr>
              <w:pStyle w:val="TableParagraph"/>
              <w:numPr>
                <w:ilvl w:val="0"/>
                <w:numId w:val="61"/>
              </w:numPr>
              <w:tabs>
                <w:tab w:val="left" w:pos="453"/>
              </w:tabs>
              <w:spacing w:line="240" w:lineRule="exact"/>
              <w:ind w:hanging="340"/>
            </w:pPr>
            <w:r>
              <w:rPr>
                <w:color w:val="231F20"/>
                <w:spacing w:val="-2"/>
              </w:rPr>
              <w:t>Sprawdź,</w:t>
            </w:r>
            <w:r>
              <w:rPr>
                <w:color w:val="231F20"/>
                <w:spacing w:val="-7"/>
              </w:rPr>
              <w:t xml:space="preserve"> </w:t>
            </w:r>
            <w:r>
              <w:rPr>
                <w:color w:val="231F20"/>
                <w:spacing w:val="-2"/>
              </w:rPr>
              <w:t>czy</w:t>
            </w:r>
            <w:r>
              <w:rPr>
                <w:color w:val="231F20"/>
                <w:spacing w:val="-7"/>
              </w:rPr>
              <w:t xml:space="preserve"> </w:t>
            </w:r>
            <w:r>
              <w:rPr>
                <w:color w:val="231F20"/>
                <w:spacing w:val="-2"/>
              </w:rPr>
              <w:t>krany</w:t>
            </w:r>
            <w:r>
              <w:rPr>
                <w:color w:val="231F20"/>
                <w:spacing w:val="-6"/>
              </w:rPr>
              <w:t xml:space="preserve"> </w:t>
            </w:r>
            <w:r>
              <w:rPr>
                <w:color w:val="231F20"/>
                <w:spacing w:val="-2"/>
              </w:rPr>
              <w:t>doprowadzające</w:t>
            </w:r>
            <w:r>
              <w:rPr>
                <w:color w:val="231F20"/>
                <w:spacing w:val="-7"/>
              </w:rPr>
              <w:t xml:space="preserve"> </w:t>
            </w:r>
            <w:r>
              <w:rPr>
                <w:color w:val="231F20"/>
                <w:spacing w:val="-2"/>
              </w:rPr>
              <w:t>wodę</w:t>
            </w:r>
            <w:r>
              <w:rPr>
                <w:color w:val="231F20"/>
                <w:spacing w:val="-7"/>
              </w:rPr>
              <w:t xml:space="preserve"> </w:t>
            </w:r>
            <w:r>
              <w:rPr>
                <w:color w:val="231F20"/>
                <w:spacing w:val="-2"/>
              </w:rPr>
              <w:t>są</w:t>
            </w:r>
            <w:r>
              <w:rPr>
                <w:color w:val="231F20"/>
                <w:spacing w:val="-6"/>
              </w:rPr>
              <w:t xml:space="preserve"> </w:t>
            </w:r>
            <w:r>
              <w:rPr>
                <w:color w:val="231F20"/>
                <w:spacing w:val="-2"/>
              </w:rPr>
              <w:t>odkręcone.</w:t>
            </w:r>
          </w:p>
          <w:p w14:paraId="0C8A80C1" w14:textId="77777777" w:rsidR="00ED60EF" w:rsidRDefault="00ED60EF" w:rsidP="00ED60EF">
            <w:pPr>
              <w:pStyle w:val="TableParagraph"/>
              <w:numPr>
                <w:ilvl w:val="0"/>
                <w:numId w:val="61"/>
              </w:numPr>
              <w:tabs>
                <w:tab w:val="left" w:pos="453"/>
              </w:tabs>
              <w:ind w:right="362"/>
            </w:pPr>
            <w:r>
              <w:rPr>
                <w:color w:val="231F20"/>
              </w:rPr>
              <w:t>Upewnij</w:t>
            </w:r>
            <w:r>
              <w:rPr>
                <w:color w:val="231F20"/>
                <w:spacing w:val="-16"/>
              </w:rPr>
              <w:t xml:space="preserve"> </w:t>
            </w:r>
            <w:r>
              <w:rPr>
                <w:color w:val="231F20"/>
              </w:rPr>
              <w:t>się,</w:t>
            </w:r>
            <w:r>
              <w:rPr>
                <w:color w:val="231F20"/>
                <w:spacing w:val="-16"/>
              </w:rPr>
              <w:t xml:space="preserve"> </w:t>
            </w:r>
            <w:r>
              <w:rPr>
                <w:color w:val="231F20"/>
              </w:rPr>
              <w:t>że</w:t>
            </w:r>
            <w:r>
              <w:rPr>
                <w:color w:val="231F20"/>
                <w:spacing w:val="-15"/>
              </w:rPr>
              <w:t xml:space="preserve"> </w:t>
            </w:r>
            <w:r>
              <w:rPr>
                <w:color w:val="231F20"/>
              </w:rPr>
              <w:t>naciśnięto/dotknięto</w:t>
            </w:r>
            <w:r>
              <w:rPr>
                <w:color w:val="231F20"/>
                <w:spacing w:val="-16"/>
              </w:rPr>
              <w:t xml:space="preserve"> </w:t>
            </w:r>
            <w:r>
              <w:rPr>
                <w:color w:val="231F20"/>
              </w:rPr>
              <w:t>przycisk</w:t>
            </w:r>
            <w:r>
              <w:rPr>
                <w:color w:val="231F20"/>
                <w:spacing w:val="-16"/>
              </w:rPr>
              <w:t xml:space="preserve"> </w:t>
            </w:r>
            <w:r>
              <w:rPr>
                <w:color w:val="231F20"/>
              </w:rPr>
              <w:t>Start/Pauza</w:t>
            </w:r>
            <w:r>
              <w:rPr>
                <w:color w:val="231F20"/>
                <w:spacing w:val="-15"/>
              </w:rPr>
              <w:t xml:space="preserve"> </w:t>
            </w:r>
            <w:r>
              <w:rPr>
                <w:color w:val="231F20"/>
              </w:rPr>
              <w:t>w</w:t>
            </w:r>
            <w:r>
              <w:rPr>
                <w:color w:val="231F20"/>
                <w:spacing w:val="-16"/>
              </w:rPr>
              <w:t xml:space="preserve"> </w:t>
            </w:r>
            <w:r>
              <w:rPr>
                <w:color w:val="231F20"/>
              </w:rPr>
              <w:t>celu uruchomienia pralki.</w:t>
            </w:r>
          </w:p>
          <w:p w14:paraId="387A36E4" w14:textId="77777777" w:rsidR="00ED60EF" w:rsidRDefault="00ED60EF" w:rsidP="00ED60EF">
            <w:pPr>
              <w:pStyle w:val="TableParagraph"/>
              <w:numPr>
                <w:ilvl w:val="0"/>
                <w:numId w:val="61"/>
              </w:numPr>
              <w:tabs>
                <w:tab w:val="left" w:pos="453"/>
              </w:tabs>
              <w:spacing w:line="239" w:lineRule="exact"/>
              <w:ind w:hanging="340"/>
            </w:pPr>
            <w:r>
              <w:rPr>
                <w:color w:val="231F20"/>
              </w:rPr>
              <w:t>Sprawdź,</w:t>
            </w:r>
            <w:r>
              <w:rPr>
                <w:color w:val="231F20"/>
                <w:spacing w:val="-16"/>
              </w:rPr>
              <w:t xml:space="preserve"> </w:t>
            </w:r>
            <w:r>
              <w:rPr>
                <w:color w:val="231F20"/>
              </w:rPr>
              <w:t>czy</w:t>
            </w:r>
            <w:r>
              <w:rPr>
                <w:color w:val="231F20"/>
                <w:spacing w:val="-16"/>
              </w:rPr>
              <w:t xml:space="preserve"> </w:t>
            </w:r>
            <w:r>
              <w:rPr>
                <w:color w:val="231F20"/>
              </w:rPr>
              <w:t>nie</w:t>
            </w:r>
            <w:r>
              <w:rPr>
                <w:color w:val="231F20"/>
                <w:spacing w:val="-15"/>
              </w:rPr>
              <w:t xml:space="preserve"> </w:t>
            </w:r>
            <w:r>
              <w:rPr>
                <w:color w:val="231F20"/>
              </w:rPr>
              <w:t>jest</w:t>
            </w:r>
            <w:r>
              <w:rPr>
                <w:color w:val="231F20"/>
                <w:spacing w:val="-16"/>
              </w:rPr>
              <w:t xml:space="preserve"> </w:t>
            </w:r>
            <w:r>
              <w:rPr>
                <w:color w:val="231F20"/>
              </w:rPr>
              <w:t>włączona</w:t>
            </w:r>
            <w:r>
              <w:rPr>
                <w:color w:val="231F20"/>
                <w:spacing w:val="-16"/>
              </w:rPr>
              <w:t xml:space="preserve"> </w:t>
            </w:r>
            <w:r>
              <w:rPr>
                <w:color w:val="231F20"/>
              </w:rPr>
              <w:t>funkcja</w:t>
            </w:r>
            <w:r>
              <w:rPr>
                <w:color w:val="231F20"/>
                <w:spacing w:val="-15"/>
              </w:rPr>
              <w:t xml:space="preserve"> </w:t>
            </w:r>
            <w:r>
              <w:rPr>
                <w:color w:val="231F20"/>
              </w:rPr>
              <w:t>Blokada</w:t>
            </w:r>
            <w:r>
              <w:rPr>
                <w:color w:val="231F20"/>
                <w:spacing w:val="-16"/>
              </w:rPr>
              <w:t xml:space="preserve"> </w:t>
            </w:r>
            <w:r>
              <w:rPr>
                <w:color w:val="231F20"/>
              </w:rPr>
              <w:t>dostępu</w:t>
            </w:r>
            <w:r>
              <w:rPr>
                <w:color w:val="231F20"/>
                <w:spacing w:val="-15"/>
              </w:rPr>
              <w:t xml:space="preserve"> </w:t>
            </w:r>
            <w:r>
              <w:rPr>
                <w:noProof/>
                <w:color w:val="231F20"/>
                <w:spacing w:val="-7"/>
                <w:position w:val="-3"/>
              </w:rPr>
              <w:drawing>
                <wp:inline distT="0" distB="0" distL="0" distR="0" wp14:anchorId="0D01E1BE" wp14:editId="1C3DEF45">
                  <wp:extent cx="114447" cy="137938"/>
                  <wp:effectExtent l="0" t="0" r="0" b="0"/>
                  <wp:docPr id="1074" name="Image 10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4" name="Image 1074"/>
                          <pic:cNvPicPr/>
                        </pic:nvPicPr>
                        <pic:blipFill>
                          <a:blip r:embed="rId35" cstate="print"/>
                          <a:stretch>
                            <a:fillRect/>
                          </a:stretch>
                        </pic:blipFill>
                        <pic:spPr>
                          <a:xfrm>
                            <a:off x="0" y="0"/>
                            <a:ext cx="114447" cy="137938"/>
                          </a:xfrm>
                          <a:prstGeom prst="rect">
                            <a:avLst/>
                          </a:prstGeom>
                        </pic:spPr>
                      </pic:pic>
                    </a:graphicData>
                  </a:graphic>
                </wp:inline>
              </w:drawing>
            </w:r>
            <w:r>
              <w:rPr>
                <w:rFonts w:ascii="Times New Roman" w:hAnsi="Times New Roman"/>
                <w:color w:val="231F20"/>
                <w:spacing w:val="13"/>
              </w:rPr>
              <w:t xml:space="preserve"> </w:t>
            </w:r>
            <w:r>
              <w:rPr>
                <w:color w:val="231F20"/>
                <w:spacing w:val="-10"/>
              </w:rPr>
              <w:t>.</w:t>
            </w:r>
          </w:p>
          <w:p w14:paraId="4398AD4F" w14:textId="77777777" w:rsidR="00ED60EF" w:rsidRDefault="00ED60EF" w:rsidP="00ED60EF">
            <w:pPr>
              <w:pStyle w:val="TableParagraph"/>
              <w:numPr>
                <w:ilvl w:val="0"/>
                <w:numId w:val="61"/>
              </w:numPr>
              <w:tabs>
                <w:tab w:val="left" w:pos="453"/>
              </w:tabs>
              <w:spacing w:line="237" w:lineRule="auto"/>
              <w:ind w:right="634"/>
            </w:pPr>
            <w:r>
              <w:rPr>
                <w:color w:val="231F20"/>
              </w:rPr>
              <w:t>Przed</w:t>
            </w:r>
            <w:r>
              <w:rPr>
                <w:color w:val="231F20"/>
                <w:spacing w:val="-9"/>
              </w:rPr>
              <w:t xml:space="preserve"> </w:t>
            </w:r>
            <w:r>
              <w:rPr>
                <w:color w:val="231F20"/>
              </w:rPr>
              <w:t>rozpoczęciem</w:t>
            </w:r>
            <w:r>
              <w:rPr>
                <w:color w:val="231F20"/>
                <w:spacing w:val="-9"/>
              </w:rPr>
              <w:t xml:space="preserve"> </w:t>
            </w:r>
            <w:r>
              <w:rPr>
                <w:color w:val="231F20"/>
              </w:rPr>
              <w:t>napełniania</w:t>
            </w:r>
            <w:r>
              <w:rPr>
                <w:color w:val="231F20"/>
                <w:spacing w:val="-9"/>
              </w:rPr>
              <w:t xml:space="preserve"> </w:t>
            </w:r>
            <w:r>
              <w:rPr>
                <w:color w:val="231F20"/>
              </w:rPr>
              <w:t>pralka</w:t>
            </w:r>
            <w:r>
              <w:rPr>
                <w:color w:val="231F20"/>
                <w:spacing w:val="-9"/>
              </w:rPr>
              <w:t xml:space="preserve"> </w:t>
            </w:r>
            <w:r>
              <w:rPr>
                <w:color w:val="231F20"/>
              </w:rPr>
              <w:t>wyda</w:t>
            </w:r>
            <w:r>
              <w:rPr>
                <w:color w:val="231F20"/>
                <w:spacing w:val="-9"/>
              </w:rPr>
              <w:t xml:space="preserve"> </w:t>
            </w:r>
            <w:r>
              <w:rPr>
                <w:color w:val="231F20"/>
              </w:rPr>
              <w:t>kilka</w:t>
            </w:r>
            <w:r>
              <w:rPr>
                <w:color w:val="231F20"/>
                <w:spacing w:val="-9"/>
              </w:rPr>
              <w:t xml:space="preserve"> </w:t>
            </w:r>
            <w:r>
              <w:rPr>
                <w:color w:val="231F20"/>
              </w:rPr>
              <w:t>dźwięków przypominających klikanie, sprawdzając blokadę drzwi i wykonując szybkie odpompowanie wody.</w:t>
            </w:r>
          </w:p>
          <w:p w14:paraId="533D796E" w14:textId="77777777" w:rsidR="00ED60EF" w:rsidRDefault="00ED60EF" w:rsidP="00ED60EF">
            <w:pPr>
              <w:pStyle w:val="TableParagraph"/>
              <w:numPr>
                <w:ilvl w:val="0"/>
                <w:numId w:val="61"/>
              </w:numPr>
              <w:tabs>
                <w:tab w:val="left" w:pos="453"/>
              </w:tabs>
              <w:spacing w:before="1"/>
              <w:ind w:hanging="340"/>
            </w:pPr>
            <w:r>
              <w:rPr>
                <w:color w:val="231F20"/>
              </w:rPr>
              <w:t>Sprawdź</w:t>
            </w:r>
            <w:r>
              <w:rPr>
                <w:color w:val="231F20"/>
                <w:spacing w:val="-13"/>
              </w:rPr>
              <w:t xml:space="preserve"> </w:t>
            </w:r>
            <w:r>
              <w:rPr>
                <w:color w:val="231F20"/>
              </w:rPr>
              <w:t>bezpiecznik</w:t>
            </w:r>
            <w:r>
              <w:rPr>
                <w:color w:val="231F20"/>
                <w:spacing w:val="-12"/>
              </w:rPr>
              <w:t xml:space="preserve"> </w:t>
            </w:r>
            <w:r>
              <w:rPr>
                <w:color w:val="231F20"/>
              </w:rPr>
              <w:t>lub</w:t>
            </w:r>
            <w:r>
              <w:rPr>
                <w:color w:val="231F20"/>
                <w:spacing w:val="-12"/>
              </w:rPr>
              <w:t xml:space="preserve"> </w:t>
            </w:r>
            <w:r>
              <w:rPr>
                <w:color w:val="231F20"/>
              </w:rPr>
              <w:t>zresetuj</w:t>
            </w:r>
            <w:r>
              <w:rPr>
                <w:color w:val="231F20"/>
                <w:spacing w:val="-12"/>
              </w:rPr>
              <w:t xml:space="preserve"> </w:t>
            </w:r>
            <w:r>
              <w:rPr>
                <w:color w:val="231F20"/>
                <w:spacing w:val="-2"/>
              </w:rPr>
              <w:t>rozłącznik.</w:t>
            </w:r>
          </w:p>
        </w:tc>
      </w:tr>
      <w:tr w:rsidR="00ED60EF" w14:paraId="7FD33327" w14:textId="77777777" w:rsidTr="00ED60EF">
        <w:trPr>
          <w:trHeight w:val="1574"/>
        </w:trPr>
        <w:tc>
          <w:tcPr>
            <w:tcW w:w="2268" w:type="dxa"/>
            <w:shd w:val="clear" w:color="auto" w:fill="E6E7E8"/>
          </w:tcPr>
          <w:p w14:paraId="52837DBB" w14:textId="77777777" w:rsidR="00ED60EF" w:rsidRDefault="00ED60EF" w:rsidP="00E445A9">
            <w:pPr>
              <w:pStyle w:val="TableParagraph"/>
              <w:spacing w:before="184"/>
            </w:pPr>
          </w:p>
          <w:p w14:paraId="197B5FDA" w14:textId="77777777" w:rsidR="00ED60EF" w:rsidRDefault="00ED60EF" w:rsidP="00E445A9">
            <w:pPr>
              <w:pStyle w:val="TableParagraph"/>
              <w:ind w:left="113" w:right="59"/>
            </w:pPr>
            <w:r>
              <w:rPr>
                <w:color w:val="231F20"/>
                <w:spacing w:val="-2"/>
              </w:rPr>
              <w:t xml:space="preserve">Niewystarczający </w:t>
            </w:r>
            <w:r>
              <w:rPr>
                <w:color w:val="231F20"/>
              </w:rPr>
              <w:t>dopływ</w:t>
            </w:r>
            <w:r>
              <w:rPr>
                <w:color w:val="231F20"/>
                <w:spacing w:val="-10"/>
              </w:rPr>
              <w:t xml:space="preserve"> </w:t>
            </w:r>
            <w:r>
              <w:rPr>
                <w:color w:val="231F20"/>
              </w:rPr>
              <w:t>wody</w:t>
            </w:r>
            <w:r>
              <w:rPr>
                <w:color w:val="231F20"/>
                <w:spacing w:val="-10"/>
              </w:rPr>
              <w:t xml:space="preserve"> </w:t>
            </w:r>
            <w:r>
              <w:rPr>
                <w:color w:val="231F20"/>
              </w:rPr>
              <w:t>lub</w:t>
            </w:r>
            <w:r>
              <w:rPr>
                <w:color w:val="231F20"/>
                <w:spacing w:val="-10"/>
              </w:rPr>
              <w:t xml:space="preserve"> </w:t>
            </w:r>
            <w:r>
              <w:rPr>
                <w:color w:val="231F20"/>
              </w:rPr>
              <w:t>brak dopływu wody.</w:t>
            </w:r>
          </w:p>
        </w:tc>
        <w:tc>
          <w:tcPr>
            <w:tcW w:w="6397" w:type="dxa"/>
          </w:tcPr>
          <w:p w14:paraId="2D18FDC5" w14:textId="77777777" w:rsidR="00ED60EF" w:rsidRDefault="00ED60EF" w:rsidP="00ED60EF">
            <w:pPr>
              <w:pStyle w:val="TableParagraph"/>
              <w:numPr>
                <w:ilvl w:val="0"/>
                <w:numId w:val="60"/>
              </w:numPr>
              <w:tabs>
                <w:tab w:val="left" w:pos="453"/>
              </w:tabs>
              <w:spacing w:before="65" w:line="241" w:lineRule="exact"/>
              <w:ind w:hanging="340"/>
            </w:pPr>
            <w:r>
              <w:rPr>
                <w:color w:val="231F20"/>
                <w:spacing w:val="-2"/>
              </w:rPr>
              <w:t>Odkręć</w:t>
            </w:r>
            <w:r>
              <w:rPr>
                <w:color w:val="231F20"/>
                <w:spacing w:val="-3"/>
              </w:rPr>
              <w:t xml:space="preserve"> </w:t>
            </w:r>
            <w:r>
              <w:rPr>
                <w:color w:val="231F20"/>
                <w:spacing w:val="-2"/>
              </w:rPr>
              <w:t xml:space="preserve">całkowicie </w:t>
            </w:r>
            <w:r>
              <w:rPr>
                <w:color w:val="231F20"/>
                <w:spacing w:val="-4"/>
              </w:rPr>
              <w:t>kran.</w:t>
            </w:r>
          </w:p>
          <w:p w14:paraId="32CC44A9" w14:textId="77777777" w:rsidR="00ED60EF" w:rsidRDefault="00ED60EF" w:rsidP="00ED60EF">
            <w:pPr>
              <w:pStyle w:val="TableParagraph"/>
              <w:numPr>
                <w:ilvl w:val="0"/>
                <w:numId w:val="60"/>
              </w:numPr>
              <w:tabs>
                <w:tab w:val="left" w:pos="453"/>
              </w:tabs>
              <w:spacing w:line="240"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6172D5EB" w14:textId="77777777" w:rsidR="00ED60EF" w:rsidRDefault="00ED60EF" w:rsidP="00ED60EF">
            <w:pPr>
              <w:pStyle w:val="TableParagraph"/>
              <w:numPr>
                <w:ilvl w:val="0"/>
                <w:numId w:val="60"/>
              </w:numPr>
              <w:tabs>
                <w:tab w:val="left" w:pos="453"/>
              </w:tabs>
              <w:spacing w:line="240" w:lineRule="exact"/>
              <w:ind w:hanging="340"/>
            </w:pPr>
            <w:r>
              <w:rPr>
                <w:color w:val="231F20"/>
              </w:rPr>
              <w:t>Sprawdź,</w:t>
            </w:r>
            <w:r>
              <w:rPr>
                <w:color w:val="231F20"/>
                <w:spacing w:val="-16"/>
              </w:rPr>
              <w:t xml:space="preserve"> </w:t>
            </w:r>
            <w:r>
              <w:rPr>
                <w:color w:val="231F20"/>
              </w:rPr>
              <w:t>czy</w:t>
            </w:r>
            <w:r>
              <w:rPr>
                <w:color w:val="231F20"/>
                <w:spacing w:val="-16"/>
              </w:rPr>
              <w:t xml:space="preserve"> </w:t>
            </w:r>
            <w:r>
              <w:rPr>
                <w:color w:val="231F20"/>
              </w:rPr>
              <w:t>wąż</w:t>
            </w:r>
            <w:r>
              <w:rPr>
                <w:color w:val="231F20"/>
                <w:spacing w:val="-15"/>
              </w:rPr>
              <w:t xml:space="preserve"> </w:t>
            </w:r>
            <w:r>
              <w:rPr>
                <w:color w:val="231F20"/>
              </w:rPr>
              <w:t>doprowadzający</w:t>
            </w:r>
            <w:r>
              <w:rPr>
                <w:color w:val="231F20"/>
                <w:spacing w:val="-16"/>
              </w:rPr>
              <w:t xml:space="preserve"> </w:t>
            </w:r>
            <w:r>
              <w:rPr>
                <w:color w:val="231F20"/>
              </w:rPr>
              <w:t>wodę</w:t>
            </w:r>
            <w:r>
              <w:rPr>
                <w:color w:val="231F20"/>
                <w:spacing w:val="-15"/>
              </w:rPr>
              <w:t xml:space="preserve"> </w:t>
            </w:r>
            <w:r>
              <w:rPr>
                <w:color w:val="231F20"/>
              </w:rPr>
              <w:t>nie</w:t>
            </w:r>
            <w:r>
              <w:rPr>
                <w:color w:val="231F20"/>
                <w:spacing w:val="-16"/>
              </w:rPr>
              <w:t xml:space="preserve"> </w:t>
            </w:r>
            <w:r>
              <w:rPr>
                <w:color w:val="231F20"/>
              </w:rPr>
              <w:t>jest</w:t>
            </w:r>
            <w:r>
              <w:rPr>
                <w:color w:val="231F20"/>
                <w:spacing w:val="-16"/>
              </w:rPr>
              <w:t xml:space="preserve"> </w:t>
            </w:r>
            <w:r>
              <w:rPr>
                <w:color w:val="231F20"/>
                <w:spacing w:val="-2"/>
              </w:rPr>
              <w:t>zamarznięty.</w:t>
            </w:r>
          </w:p>
          <w:p w14:paraId="0D858000" w14:textId="77777777" w:rsidR="00ED60EF" w:rsidRDefault="00ED60EF" w:rsidP="00ED60EF">
            <w:pPr>
              <w:pStyle w:val="TableParagraph"/>
              <w:numPr>
                <w:ilvl w:val="0"/>
                <w:numId w:val="60"/>
              </w:numPr>
              <w:tabs>
                <w:tab w:val="left" w:pos="453"/>
              </w:tabs>
              <w:ind w:right="569"/>
            </w:pPr>
            <w:r>
              <w:rPr>
                <w:color w:val="231F20"/>
              </w:rPr>
              <w:t>Sprawdź,</w:t>
            </w:r>
            <w:r>
              <w:rPr>
                <w:color w:val="231F20"/>
                <w:spacing w:val="-16"/>
              </w:rPr>
              <w:t xml:space="preserve"> </w:t>
            </w:r>
            <w:r>
              <w:rPr>
                <w:color w:val="231F20"/>
              </w:rPr>
              <w:t>czy</w:t>
            </w:r>
            <w:r>
              <w:rPr>
                <w:color w:val="231F20"/>
                <w:spacing w:val="-16"/>
              </w:rPr>
              <w:t xml:space="preserve"> </w:t>
            </w:r>
            <w:r>
              <w:rPr>
                <w:color w:val="231F20"/>
              </w:rPr>
              <w:t>wąż</w:t>
            </w:r>
            <w:r>
              <w:rPr>
                <w:color w:val="231F20"/>
                <w:spacing w:val="-15"/>
              </w:rPr>
              <w:t xml:space="preserve"> </w:t>
            </w:r>
            <w:r>
              <w:rPr>
                <w:color w:val="231F20"/>
              </w:rPr>
              <w:t>doprowadzający</w:t>
            </w:r>
            <w:r>
              <w:rPr>
                <w:color w:val="231F20"/>
                <w:spacing w:val="-16"/>
              </w:rPr>
              <w:t xml:space="preserve"> </w:t>
            </w:r>
            <w:r>
              <w:rPr>
                <w:color w:val="231F20"/>
              </w:rPr>
              <w:t>wodę</w:t>
            </w:r>
            <w:r>
              <w:rPr>
                <w:color w:val="231F20"/>
                <w:spacing w:val="-16"/>
              </w:rPr>
              <w:t xml:space="preserve"> </w:t>
            </w:r>
            <w:r>
              <w:rPr>
                <w:color w:val="231F20"/>
              </w:rPr>
              <w:t>nie</w:t>
            </w:r>
            <w:r>
              <w:rPr>
                <w:color w:val="231F20"/>
                <w:spacing w:val="-15"/>
              </w:rPr>
              <w:t xml:space="preserve"> </w:t>
            </w:r>
            <w:r>
              <w:rPr>
                <w:color w:val="231F20"/>
              </w:rPr>
              <w:t>jest</w:t>
            </w:r>
            <w:r>
              <w:rPr>
                <w:color w:val="231F20"/>
                <w:spacing w:val="-16"/>
              </w:rPr>
              <w:t xml:space="preserve"> </w:t>
            </w:r>
            <w:r>
              <w:rPr>
                <w:color w:val="231F20"/>
              </w:rPr>
              <w:t>skręcony</w:t>
            </w:r>
            <w:r>
              <w:rPr>
                <w:color w:val="231F20"/>
                <w:spacing w:val="-15"/>
              </w:rPr>
              <w:t xml:space="preserve"> </w:t>
            </w:r>
            <w:r>
              <w:rPr>
                <w:color w:val="231F20"/>
              </w:rPr>
              <w:t xml:space="preserve">lub </w:t>
            </w:r>
            <w:r>
              <w:rPr>
                <w:color w:val="231F20"/>
                <w:spacing w:val="-2"/>
              </w:rPr>
              <w:t>zapchany.</w:t>
            </w:r>
          </w:p>
          <w:p w14:paraId="558C3B7E" w14:textId="77777777" w:rsidR="00ED60EF" w:rsidRDefault="00ED60EF" w:rsidP="00ED60EF">
            <w:pPr>
              <w:pStyle w:val="TableParagraph"/>
              <w:numPr>
                <w:ilvl w:val="0"/>
                <w:numId w:val="60"/>
              </w:numPr>
              <w:tabs>
                <w:tab w:val="left" w:pos="453"/>
              </w:tabs>
              <w:spacing w:line="239" w:lineRule="exact"/>
              <w:ind w:hanging="340"/>
            </w:pPr>
            <w:r>
              <w:rPr>
                <w:color w:val="231F20"/>
              </w:rPr>
              <w:t>Sprawdź,</w:t>
            </w:r>
            <w:r>
              <w:rPr>
                <w:color w:val="231F20"/>
                <w:spacing w:val="-12"/>
              </w:rPr>
              <w:t xml:space="preserve"> </w:t>
            </w:r>
            <w:r>
              <w:rPr>
                <w:color w:val="231F20"/>
              </w:rPr>
              <w:t>czy</w:t>
            </w:r>
            <w:r>
              <w:rPr>
                <w:color w:val="231F20"/>
                <w:spacing w:val="-12"/>
              </w:rPr>
              <w:t xml:space="preserve"> </w:t>
            </w:r>
            <w:r>
              <w:rPr>
                <w:color w:val="231F20"/>
              </w:rPr>
              <w:t>ciśnienie</w:t>
            </w:r>
            <w:r>
              <w:rPr>
                <w:color w:val="231F20"/>
                <w:spacing w:val="-12"/>
              </w:rPr>
              <w:t xml:space="preserve"> </w:t>
            </w:r>
            <w:r>
              <w:rPr>
                <w:color w:val="231F20"/>
              </w:rPr>
              <w:t>wody</w:t>
            </w:r>
            <w:r>
              <w:rPr>
                <w:color w:val="231F20"/>
                <w:spacing w:val="-11"/>
              </w:rPr>
              <w:t xml:space="preserve"> </w:t>
            </w:r>
            <w:r>
              <w:rPr>
                <w:color w:val="231F20"/>
              </w:rPr>
              <w:t>jest</w:t>
            </w:r>
            <w:r>
              <w:rPr>
                <w:color w:val="231F20"/>
                <w:spacing w:val="-12"/>
              </w:rPr>
              <w:t xml:space="preserve"> </w:t>
            </w:r>
            <w:r>
              <w:rPr>
                <w:color w:val="231F20"/>
                <w:spacing w:val="-2"/>
              </w:rPr>
              <w:t>wystarczające.</w:t>
            </w:r>
          </w:p>
        </w:tc>
      </w:tr>
      <w:tr w:rsidR="00ED60EF" w14:paraId="38C86EEF" w14:textId="77777777" w:rsidTr="00ED60EF">
        <w:trPr>
          <w:trHeight w:val="2294"/>
        </w:trPr>
        <w:tc>
          <w:tcPr>
            <w:tcW w:w="2268" w:type="dxa"/>
            <w:shd w:val="clear" w:color="auto" w:fill="E6E7E8"/>
          </w:tcPr>
          <w:p w14:paraId="645E4BF6" w14:textId="77777777" w:rsidR="00ED60EF" w:rsidRDefault="00ED60EF" w:rsidP="00E445A9">
            <w:pPr>
              <w:pStyle w:val="TableParagraph"/>
            </w:pPr>
          </w:p>
          <w:p w14:paraId="109512AF" w14:textId="77777777" w:rsidR="00ED60EF" w:rsidRDefault="00ED60EF" w:rsidP="00E445A9">
            <w:pPr>
              <w:pStyle w:val="TableParagraph"/>
              <w:spacing w:before="182"/>
            </w:pPr>
          </w:p>
          <w:p w14:paraId="41FA6FC8" w14:textId="77777777" w:rsidR="00ED60EF" w:rsidRDefault="00ED60EF" w:rsidP="00E445A9">
            <w:pPr>
              <w:pStyle w:val="TableParagraph"/>
              <w:spacing w:before="1"/>
              <w:ind w:left="113" w:right="318"/>
            </w:pPr>
            <w:r>
              <w:rPr>
                <w:color w:val="231F20"/>
                <w:spacing w:val="-4"/>
              </w:rPr>
              <w:t>Detergent</w:t>
            </w:r>
            <w:r>
              <w:rPr>
                <w:color w:val="231F20"/>
                <w:spacing w:val="-11"/>
              </w:rPr>
              <w:t xml:space="preserve"> </w:t>
            </w:r>
            <w:r>
              <w:rPr>
                <w:color w:val="231F20"/>
                <w:spacing w:val="-4"/>
              </w:rPr>
              <w:t xml:space="preserve">pozostaje </w:t>
            </w:r>
            <w:r>
              <w:rPr>
                <w:color w:val="231F20"/>
              </w:rPr>
              <w:t>w dozowniku detergentów po</w:t>
            </w:r>
          </w:p>
          <w:p w14:paraId="3F9F2BF1" w14:textId="77777777" w:rsidR="00ED60EF" w:rsidRDefault="00ED60EF" w:rsidP="00E445A9">
            <w:pPr>
              <w:pStyle w:val="TableParagraph"/>
              <w:spacing w:line="237" w:lineRule="exact"/>
              <w:ind w:left="113"/>
            </w:pPr>
            <w:r>
              <w:rPr>
                <w:color w:val="231F20"/>
                <w:spacing w:val="-2"/>
              </w:rPr>
              <w:t>zakończeniu</w:t>
            </w:r>
            <w:r>
              <w:rPr>
                <w:color w:val="231F20"/>
                <w:spacing w:val="-1"/>
              </w:rPr>
              <w:t xml:space="preserve"> </w:t>
            </w:r>
            <w:r>
              <w:rPr>
                <w:color w:val="231F20"/>
                <w:spacing w:val="-2"/>
              </w:rPr>
              <w:t>programu.</w:t>
            </w:r>
          </w:p>
        </w:tc>
        <w:tc>
          <w:tcPr>
            <w:tcW w:w="6397" w:type="dxa"/>
          </w:tcPr>
          <w:p w14:paraId="58657FAF" w14:textId="77777777" w:rsidR="00ED60EF" w:rsidRDefault="00ED60EF" w:rsidP="00ED60EF">
            <w:pPr>
              <w:pStyle w:val="TableParagraph"/>
              <w:numPr>
                <w:ilvl w:val="0"/>
                <w:numId w:val="59"/>
              </w:numPr>
              <w:tabs>
                <w:tab w:val="left" w:pos="453"/>
              </w:tabs>
              <w:spacing w:before="65" w:line="241" w:lineRule="exact"/>
              <w:ind w:hanging="340"/>
            </w:pPr>
            <w:r>
              <w:rPr>
                <w:color w:val="231F20"/>
              </w:rPr>
              <w:t>Sprawdź,</w:t>
            </w:r>
            <w:r>
              <w:rPr>
                <w:color w:val="231F20"/>
                <w:spacing w:val="-16"/>
              </w:rPr>
              <w:t xml:space="preserve"> </w:t>
            </w:r>
            <w:r>
              <w:rPr>
                <w:color w:val="231F20"/>
              </w:rPr>
              <w:t>czy</w:t>
            </w:r>
            <w:r>
              <w:rPr>
                <w:color w:val="231F20"/>
                <w:spacing w:val="-15"/>
              </w:rPr>
              <w:t xml:space="preserve"> </w:t>
            </w:r>
            <w:r>
              <w:rPr>
                <w:color w:val="231F20"/>
              </w:rPr>
              <w:t>pralka</w:t>
            </w:r>
            <w:r>
              <w:rPr>
                <w:color w:val="231F20"/>
                <w:spacing w:val="-16"/>
              </w:rPr>
              <w:t xml:space="preserve"> </w:t>
            </w:r>
            <w:r>
              <w:rPr>
                <w:color w:val="231F20"/>
              </w:rPr>
              <w:t>używa</w:t>
            </w:r>
            <w:r>
              <w:rPr>
                <w:color w:val="231F20"/>
                <w:spacing w:val="-15"/>
              </w:rPr>
              <w:t xml:space="preserve"> </w:t>
            </w:r>
            <w:r>
              <w:rPr>
                <w:color w:val="231F20"/>
              </w:rPr>
              <w:t>wystarczającego</w:t>
            </w:r>
            <w:r>
              <w:rPr>
                <w:color w:val="231F20"/>
                <w:spacing w:val="-16"/>
              </w:rPr>
              <w:t xml:space="preserve"> </w:t>
            </w:r>
            <w:r>
              <w:rPr>
                <w:color w:val="231F20"/>
              </w:rPr>
              <w:t>ciśnienia</w:t>
            </w:r>
            <w:r>
              <w:rPr>
                <w:color w:val="231F20"/>
                <w:spacing w:val="-15"/>
              </w:rPr>
              <w:t xml:space="preserve"> </w:t>
            </w:r>
            <w:r>
              <w:rPr>
                <w:color w:val="231F20"/>
                <w:spacing w:val="-2"/>
              </w:rPr>
              <w:t>wody.</w:t>
            </w:r>
          </w:p>
          <w:p w14:paraId="48E0532F" w14:textId="77777777" w:rsidR="00ED60EF" w:rsidRDefault="00ED60EF" w:rsidP="00ED60EF">
            <w:pPr>
              <w:pStyle w:val="TableParagraph"/>
              <w:numPr>
                <w:ilvl w:val="0"/>
                <w:numId w:val="59"/>
              </w:numPr>
              <w:tabs>
                <w:tab w:val="left" w:pos="453"/>
              </w:tabs>
              <w:ind w:right="276"/>
            </w:pPr>
            <w:r>
              <w:rPr>
                <w:color w:val="231F20"/>
              </w:rPr>
              <w:t>Sprawdź,</w:t>
            </w:r>
            <w:r>
              <w:rPr>
                <w:color w:val="231F20"/>
                <w:spacing w:val="-16"/>
              </w:rPr>
              <w:t xml:space="preserve"> </w:t>
            </w:r>
            <w:r>
              <w:rPr>
                <w:color w:val="231F20"/>
              </w:rPr>
              <w:t>czy</w:t>
            </w:r>
            <w:r>
              <w:rPr>
                <w:color w:val="231F20"/>
                <w:spacing w:val="-16"/>
              </w:rPr>
              <w:t xml:space="preserve"> </w:t>
            </w:r>
            <w:r>
              <w:rPr>
                <w:color w:val="231F20"/>
              </w:rPr>
              <w:t>detergent</w:t>
            </w:r>
            <w:r>
              <w:rPr>
                <w:color w:val="231F20"/>
                <w:spacing w:val="-15"/>
              </w:rPr>
              <w:t xml:space="preserve"> </w:t>
            </w:r>
            <w:r>
              <w:rPr>
                <w:color w:val="231F20"/>
              </w:rPr>
              <w:t>został</w:t>
            </w:r>
            <w:r>
              <w:rPr>
                <w:color w:val="231F20"/>
                <w:spacing w:val="-16"/>
              </w:rPr>
              <w:t xml:space="preserve"> </w:t>
            </w:r>
            <w:r>
              <w:rPr>
                <w:color w:val="231F20"/>
              </w:rPr>
              <w:t>umieszczony</w:t>
            </w:r>
            <w:r>
              <w:rPr>
                <w:color w:val="231F20"/>
                <w:spacing w:val="-16"/>
              </w:rPr>
              <w:t xml:space="preserve"> </w:t>
            </w:r>
            <w:r>
              <w:rPr>
                <w:color w:val="231F20"/>
              </w:rPr>
              <w:t>na</w:t>
            </w:r>
            <w:r>
              <w:rPr>
                <w:color w:val="231F20"/>
                <w:spacing w:val="-15"/>
              </w:rPr>
              <w:t xml:space="preserve"> </w:t>
            </w:r>
            <w:r>
              <w:rPr>
                <w:color w:val="231F20"/>
              </w:rPr>
              <w:t>środku</w:t>
            </w:r>
            <w:r>
              <w:rPr>
                <w:color w:val="231F20"/>
                <w:spacing w:val="-16"/>
              </w:rPr>
              <w:t xml:space="preserve"> </w:t>
            </w:r>
            <w:r>
              <w:rPr>
                <w:color w:val="231F20"/>
              </w:rPr>
              <w:t xml:space="preserve">dozownika </w:t>
            </w:r>
            <w:r>
              <w:rPr>
                <w:color w:val="231F20"/>
                <w:spacing w:val="-2"/>
              </w:rPr>
              <w:t>detergentów.</w:t>
            </w:r>
          </w:p>
          <w:p w14:paraId="60E42084" w14:textId="77777777" w:rsidR="00ED60EF" w:rsidRDefault="00ED60EF" w:rsidP="00ED60EF">
            <w:pPr>
              <w:pStyle w:val="TableParagraph"/>
              <w:numPr>
                <w:ilvl w:val="0"/>
                <w:numId w:val="59"/>
              </w:numPr>
              <w:tabs>
                <w:tab w:val="left" w:pos="453"/>
              </w:tabs>
              <w:spacing w:line="237" w:lineRule="auto"/>
              <w:ind w:right="405"/>
            </w:pPr>
            <w:r>
              <w:rPr>
                <w:color w:val="231F20"/>
              </w:rPr>
              <w:t>Sprawdź,</w:t>
            </w:r>
            <w:r>
              <w:rPr>
                <w:color w:val="231F20"/>
                <w:spacing w:val="-15"/>
              </w:rPr>
              <w:t xml:space="preserve"> </w:t>
            </w:r>
            <w:r>
              <w:rPr>
                <w:color w:val="231F20"/>
              </w:rPr>
              <w:t>czy</w:t>
            </w:r>
            <w:r>
              <w:rPr>
                <w:color w:val="231F20"/>
                <w:spacing w:val="-15"/>
              </w:rPr>
              <w:t xml:space="preserve"> </w:t>
            </w:r>
            <w:r>
              <w:rPr>
                <w:color w:val="231F20"/>
              </w:rPr>
              <w:t>została</w:t>
            </w:r>
            <w:r>
              <w:rPr>
                <w:color w:val="231F20"/>
                <w:spacing w:val="-15"/>
              </w:rPr>
              <w:t xml:space="preserve"> </w:t>
            </w:r>
            <w:r>
              <w:rPr>
                <w:color w:val="231F20"/>
              </w:rPr>
              <w:t>prawidłowo</w:t>
            </w:r>
            <w:r>
              <w:rPr>
                <w:color w:val="231F20"/>
                <w:spacing w:val="-15"/>
              </w:rPr>
              <w:t xml:space="preserve"> </w:t>
            </w:r>
            <w:r>
              <w:rPr>
                <w:color w:val="231F20"/>
              </w:rPr>
              <w:t>założona</w:t>
            </w:r>
            <w:r>
              <w:rPr>
                <w:color w:val="231F20"/>
                <w:spacing w:val="-15"/>
              </w:rPr>
              <w:t xml:space="preserve"> </w:t>
            </w:r>
            <w:r>
              <w:rPr>
                <w:color w:val="231F20"/>
              </w:rPr>
              <w:t>nakładka</w:t>
            </w:r>
            <w:r>
              <w:rPr>
                <w:color w:val="231F20"/>
                <w:spacing w:val="-15"/>
              </w:rPr>
              <w:t xml:space="preserve"> </w:t>
            </w:r>
            <w:r>
              <w:rPr>
                <w:color w:val="231F20"/>
              </w:rPr>
              <w:t>komory</w:t>
            </w:r>
            <w:r>
              <w:rPr>
                <w:color w:val="231F20"/>
                <w:spacing w:val="-15"/>
              </w:rPr>
              <w:t xml:space="preserve"> </w:t>
            </w:r>
            <w:r>
              <w:rPr>
                <w:color w:val="231F20"/>
              </w:rPr>
              <w:t>na płyn do płukania.</w:t>
            </w:r>
          </w:p>
          <w:p w14:paraId="2AC05E1E" w14:textId="77777777" w:rsidR="00ED60EF" w:rsidRDefault="00ED60EF" w:rsidP="00ED60EF">
            <w:pPr>
              <w:pStyle w:val="TableParagraph"/>
              <w:numPr>
                <w:ilvl w:val="0"/>
                <w:numId w:val="59"/>
              </w:numPr>
              <w:tabs>
                <w:tab w:val="left" w:pos="453"/>
              </w:tabs>
              <w:ind w:right="102"/>
            </w:pPr>
            <w:r>
              <w:rPr>
                <w:color w:val="231F20"/>
              </w:rPr>
              <w:t>Jeśli</w:t>
            </w:r>
            <w:r>
              <w:rPr>
                <w:color w:val="231F20"/>
                <w:spacing w:val="-16"/>
              </w:rPr>
              <w:t xml:space="preserve"> </w:t>
            </w:r>
            <w:r>
              <w:rPr>
                <w:color w:val="231F20"/>
              </w:rPr>
              <w:t>stosowany</w:t>
            </w:r>
            <w:r>
              <w:rPr>
                <w:color w:val="231F20"/>
                <w:spacing w:val="-16"/>
              </w:rPr>
              <w:t xml:space="preserve"> </w:t>
            </w:r>
            <w:r>
              <w:rPr>
                <w:color w:val="231F20"/>
              </w:rPr>
              <w:t>jest</w:t>
            </w:r>
            <w:r>
              <w:rPr>
                <w:color w:val="231F20"/>
                <w:spacing w:val="-15"/>
              </w:rPr>
              <w:t xml:space="preserve"> </w:t>
            </w:r>
            <w:r>
              <w:rPr>
                <w:color w:val="231F20"/>
              </w:rPr>
              <w:t>detergent</w:t>
            </w:r>
            <w:r>
              <w:rPr>
                <w:color w:val="231F20"/>
                <w:spacing w:val="-16"/>
              </w:rPr>
              <w:t xml:space="preserve"> </w:t>
            </w:r>
            <w:r>
              <w:rPr>
                <w:color w:val="231F20"/>
              </w:rPr>
              <w:t>w</w:t>
            </w:r>
            <w:r>
              <w:rPr>
                <w:color w:val="231F20"/>
                <w:spacing w:val="-16"/>
              </w:rPr>
              <w:t xml:space="preserve"> </w:t>
            </w:r>
            <w:r>
              <w:rPr>
                <w:color w:val="231F20"/>
              </w:rPr>
              <w:t>granulkach,</w:t>
            </w:r>
            <w:r>
              <w:rPr>
                <w:color w:val="231F20"/>
                <w:spacing w:val="-15"/>
              </w:rPr>
              <w:t xml:space="preserve"> </w:t>
            </w:r>
            <w:r>
              <w:rPr>
                <w:color w:val="231F20"/>
              </w:rPr>
              <w:t>sprawdź,</w:t>
            </w:r>
            <w:r>
              <w:rPr>
                <w:color w:val="231F20"/>
                <w:spacing w:val="-16"/>
              </w:rPr>
              <w:t xml:space="preserve"> </w:t>
            </w:r>
            <w:r>
              <w:rPr>
                <w:color w:val="231F20"/>
              </w:rPr>
              <w:t>czy</w:t>
            </w:r>
            <w:r>
              <w:rPr>
                <w:color w:val="231F20"/>
                <w:spacing w:val="-15"/>
              </w:rPr>
              <w:t xml:space="preserve"> </w:t>
            </w:r>
            <w:r>
              <w:rPr>
                <w:color w:val="231F20"/>
              </w:rPr>
              <w:t>pokrętło wyboru detergentu jest ustawione w górnym położeniu.</w:t>
            </w:r>
          </w:p>
          <w:p w14:paraId="30E76989" w14:textId="77777777" w:rsidR="00ED60EF" w:rsidRDefault="00ED60EF" w:rsidP="00ED60EF">
            <w:pPr>
              <w:pStyle w:val="TableParagraph"/>
              <w:numPr>
                <w:ilvl w:val="0"/>
                <w:numId w:val="59"/>
              </w:numPr>
              <w:tabs>
                <w:tab w:val="left" w:pos="453"/>
              </w:tabs>
              <w:spacing w:line="237" w:lineRule="auto"/>
              <w:ind w:right="293"/>
            </w:pPr>
            <w:r>
              <w:rPr>
                <w:color w:val="231F20"/>
              </w:rPr>
              <w:t>Zdejmij</w:t>
            </w:r>
            <w:r>
              <w:rPr>
                <w:color w:val="231F20"/>
                <w:spacing w:val="-11"/>
              </w:rPr>
              <w:t xml:space="preserve"> </w:t>
            </w:r>
            <w:r>
              <w:rPr>
                <w:color w:val="231F20"/>
              </w:rPr>
              <w:t>nakładkę</w:t>
            </w:r>
            <w:r>
              <w:rPr>
                <w:color w:val="231F20"/>
                <w:spacing w:val="-11"/>
              </w:rPr>
              <w:t xml:space="preserve"> </w:t>
            </w:r>
            <w:r>
              <w:rPr>
                <w:color w:val="231F20"/>
              </w:rPr>
              <w:t>komory</w:t>
            </w:r>
            <w:r>
              <w:rPr>
                <w:color w:val="231F20"/>
                <w:spacing w:val="-11"/>
              </w:rPr>
              <w:t xml:space="preserve"> </w:t>
            </w:r>
            <w:r>
              <w:rPr>
                <w:color w:val="231F20"/>
              </w:rPr>
              <w:t>na</w:t>
            </w:r>
            <w:r>
              <w:rPr>
                <w:color w:val="231F20"/>
                <w:spacing w:val="-11"/>
              </w:rPr>
              <w:t xml:space="preserve"> </w:t>
            </w:r>
            <w:r>
              <w:rPr>
                <w:color w:val="231F20"/>
              </w:rPr>
              <w:t>płyn</w:t>
            </w:r>
            <w:r>
              <w:rPr>
                <w:color w:val="231F20"/>
                <w:spacing w:val="-11"/>
              </w:rPr>
              <w:t xml:space="preserve"> </w:t>
            </w:r>
            <w:r>
              <w:rPr>
                <w:color w:val="231F20"/>
              </w:rPr>
              <w:t>do</w:t>
            </w:r>
            <w:r>
              <w:rPr>
                <w:color w:val="231F20"/>
                <w:spacing w:val="-11"/>
              </w:rPr>
              <w:t xml:space="preserve"> </w:t>
            </w:r>
            <w:r>
              <w:rPr>
                <w:color w:val="231F20"/>
              </w:rPr>
              <w:t>płukania</w:t>
            </w:r>
            <w:r>
              <w:rPr>
                <w:color w:val="231F20"/>
                <w:spacing w:val="-11"/>
              </w:rPr>
              <w:t xml:space="preserve"> </w:t>
            </w:r>
            <w:r>
              <w:rPr>
                <w:color w:val="231F20"/>
              </w:rPr>
              <w:t>i</w:t>
            </w:r>
            <w:r>
              <w:rPr>
                <w:color w:val="231F20"/>
                <w:spacing w:val="-11"/>
              </w:rPr>
              <w:t xml:space="preserve"> </w:t>
            </w:r>
            <w:r>
              <w:rPr>
                <w:color w:val="231F20"/>
              </w:rPr>
              <w:t>wyczyść</w:t>
            </w:r>
            <w:r>
              <w:rPr>
                <w:color w:val="231F20"/>
                <w:spacing w:val="-11"/>
              </w:rPr>
              <w:t xml:space="preserve"> </w:t>
            </w:r>
            <w:r>
              <w:rPr>
                <w:color w:val="231F20"/>
              </w:rPr>
              <w:t>szufladę na detergenty.</w:t>
            </w:r>
          </w:p>
        </w:tc>
      </w:tr>
      <w:tr w:rsidR="00ED60EF" w14:paraId="26F12AC0" w14:textId="77777777" w:rsidTr="00ED60EF">
        <w:trPr>
          <w:trHeight w:val="3254"/>
        </w:trPr>
        <w:tc>
          <w:tcPr>
            <w:tcW w:w="2268" w:type="dxa"/>
            <w:shd w:val="clear" w:color="auto" w:fill="E6E7E8"/>
          </w:tcPr>
          <w:p w14:paraId="7C548935" w14:textId="77777777" w:rsidR="00ED60EF" w:rsidRDefault="00ED60EF" w:rsidP="00E445A9">
            <w:pPr>
              <w:pStyle w:val="TableParagraph"/>
            </w:pPr>
          </w:p>
          <w:p w14:paraId="5220B3E8" w14:textId="77777777" w:rsidR="00ED60EF" w:rsidRDefault="00ED60EF" w:rsidP="00E445A9">
            <w:pPr>
              <w:pStyle w:val="TableParagraph"/>
            </w:pPr>
          </w:p>
          <w:p w14:paraId="4BA2BCA6" w14:textId="77777777" w:rsidR="00ED60EF" w:rsidRDefault="00ED60EF" w:rsidP="00E445A9">
            <w:pPr>
              <w:pStyle w:val="TableParagraph"/>
            </w:pPr>
          </w:p>
          <w:p w14:paraId="3D2BFF53" w14:textId="77777777" w:rsidR="00ED60EF" w:rsidRDefault="00ED60EF" w:rsidP="00E445A9">
            <w:pPr>
              <w:pStyle w:val="TableParagraph"/>
            </w:pPr>
          </w:p>
          <w:p w14:paraId="5BEEF6E1" w14:textId="77777777" w:rsidR="00ED60EF" w:rsidRDefault="00ED60EF" w:rsidP="00E445A9">
            <w:pPr>
              <w:pStyle w:val="TableParagraph"/>
              <w:spacing w:before="178"/>
            </w:pPr>
          </w:p>
          <w:p w14:paraId="79820CDF" w14:textId="77777777" w:rsidR="00ED60EF" w:rsidRDefault="00ED60EF" w:rsidP="00E445A9">
            <w:pPr>
              <w:pStyle w:val="TableParagraph"/>
              <w:ind w:left="113"/>
            </w:pPr>
            <w:r>
              <w:rPr>
                <w:color w:val="231F20"/>
                <w:spacing w:val="-2"/>
              </w:rPr>
              <w:t>Nadmierne</w:t>
            </w:r>
            <w:r>
              <w:rPr>
                <w:color w:val="231F20"/>
                <w:spacing w:val="-13"/>
              </w:rPr>
              <w:t xml:space="preserve"> </w:t>
            </w:r>
            <w:r>
              <w:rPr>
                <w:color w:val="231F20"/>
                <w:spacing w:val="-2"/>
              </w:rPr>
              <w:t>drgania</w:t>
            </w:r>
            <w:r>
              <w:rPr>
                <w:color w:val="231F20"/>
                <w:spacing w:val="-13"/>
              </w:rPr>
              <w:t xml:space="preserve"> </w:t>
            </w:r>
            <w:r>
              <w:rPr>
                <w:color w:val="231F20"/>
                <w:spacing w:val="-2"/>
              </w:rPr>
              <w:t xml:space="preserve">lub </w:t>
            </w:r>
            <w:r>
              <w:rPr>
                <w:color w:val="231F20"/>
              </w:rPr>
              <w:t>hałas podczas pracy.</w:t>
            </w:r>
          </w:p>
        </w:tc>
        <w:tc>
          <w:tcPr>
            <w:tcW w:w="6397" w:type="dxa"/>
          </w:tcPr>
          <w:p w14:paraId="0D34BFE0" w14:textId="77777777" w:rsidR="00ED60EF" w:rsidRDefault="00ED60EF" w:rsidP="00ED60EF">
            <w:pPr>
              <w:pStyle w:val="TableParagraph"/>
              <w:numPr>
                <w:ilvl w:val="0"/>
                <w:numId w:val="58"/>
              </w:numPr>
              <w:tabs>
                <w:tab w:val="left" w:pos="453"/>
              </w:tabs>
              <w:spacing w:before="65"/>
              <w:ind w:right="450"/>
            </w:pPr>
            <w:r>
              <w:rPr>
                <w:color w:val="231F20"/>
                <w:spacing w:val="-2"/>
              </w:rPr>
              <w:t>Sprawdź,</w:t>
            </w:r>
            <w:r>
              <w:rPr>
                <w:color w:val="231F20"/>
                <w:spacing w:val="-8"/>
              </w:rPr>
              <w:t xml:space="preserve"> </w:t>
            </w:r>
            <w:r>
              <w:rPr>
                <w:color w:val="231F20"/>
                <w:spacing w:val="-2"/>
              </w:rPr>
              <w:t>czy</w:t>
            </w:r>
            <w:r>
              <w:rPr>
                <w:color w:val="231F20"/>
                <w:spacing w:val="-8"/>
              </w:rPr>
              <w:t xml:space="preserve"> </w:t>
            </w:r>
            <w:r>
              <w:rPr>
                <w:color w:val="231F20"/>
                <w:spacing w:val="-2"/>
              </w:rPr>
              <w:t>pralka</w:t>
            </w:r>
            <w:r>
              <w:rPr>
                <w:color w:val="231F20"/>
                <w:spacing w:val="-8"/>
              </w:rPr>
              <w:t xml:space="preserve"> </w:t>
            </w:r>
            <w:r>
              <w:rPr>
                <w:color w:val="231F20"/>
                <w:spacing w:val="-2"/>
              </w:rPr>
              <w:t>stoi</w:t>
            </w:r>
            <w:r>
              <w:rPr>
                <w:color w:val="231F20"/>
                <w:spacing w:val="-8"/>
              </w:rPr>
              <w:t xml:space="preserve"> </w:t>
            </w:r>
            <w:r>
              <w:rPr>
                <w:color w:val="231F20"/>
                <w:spacing w:val="-2"/>
              </w:rPr>
              <w:t>na</w:t>
            </w:r>
            <w:r>
              <w:rPr>
                <w:color w:val="231F20"/>
                <w:spacing w:val="-8"/>
              </w:rPr>
              <w:t xml:space="preserve"> </w:t>
            </w:r>
            <w:r>
              <w:rPr>
                <w:color w:val="231F20"/>
                <w:spacing w:val="-2"/>
              </w:rPr>
              <w:t>równej,</w:t>
            </w:r>
            <w:r>
              <w:rPr>
                <w:color w:val="231F20"/>
                <w:spacing w:val="-8"/>
              </w:rPr>
              <w:t xml:space="preserve"> </w:t>
            </w:r>
            <w:r>
              <w:rPr>
                <w:color w:val="231F20"/>
                <w:spacing w:val="-2"/>
              </w:rPr>
              <w:t>twardej</w:t>
            </w:r>
            <w:r>
              <w:rPr>
                <w:color w:val="231F20"/>
                <w:spacing w:val="-8"/>
              </w:rPr>
              <w:t xml:space="preserve"> </w:t>
            </w:r>
            <w:r>
              <w:rPr>
                <w:color w:val="231F20"/>
                <w:spacing w:val="-2"/>
              </w:rPr>
              <w:t>podłodze,</w:t>
            </w:r>
            <w:r>
              <w:rPr>
                <w:color w:val="231F20"/>
                <w:spacing w:val="-8"/>
              </w:rPr>
              <w:t xml:space="preserve"> </w:t>
            </w:r>
            <w:r>
              <w:rPr>
                <w:color w:val="231F20"/>
                <w:spacing w:val="-2"/>
              </w:rPr>
              <w:t>która</w:t>
            </w:r>
            <w:r>
              <w:rPr>
                <w:color w:val="231F20"/>
                <w:spacing w:val="-8"/>
              </w:rPr>
              <w:t xml:space="preserve"> </w:t>
            </w:r>
            <w:r>
              <w:rPr>
                <w:color w:val="231F20"/>
                <w:spacing w:val="-2"/>
              </w:rPr>
              <w:t xml:space="preserve">nie </w:t>
            </w:r>
            <w:r>
              <w:rPr>
                <w:color w:val="231F20"/>
              </w:rPr>
              <w:t>jest śliska.</w:t>
            </w:r>
          </w:p>
          <w:p w14:paraId="3BB1A767" w14:textId="77777777" w:rsidR="00ED60EF" w:rsidRDefault="00ED60EF" w:rsidP="00E445A9">
            <w:pPr>
              <w:pStyle w:val="TableParagraph"/>
              <w:spacing w:line="237" w:lineRule="auto"/>
              <w:ind w:left="453" w:right="107"/>
            </w:pPr>
            <w:r>
              <w:rPr>
                <w:color w:val="231F20"/>
              </w:rPr>
              <w:t>Jeśli</w:t>
            </w:r>
            <w:r>
              <w:rPr>
                <w:color w:val="231F20"/>
                <w:spacing w:val="-14"/>
              </w:rPr>
              <w:t xml:space="preserve"> </w:t>
            </w:r>
            <w:r>
              <w:rPr>
                <w:color w:val="231F20"/>
              </w:rPr>
              <w:t>podłoga</w:t>
            </w:r>
            <w:r>
              <w:rPr>
                <w:color w:val="231F20"/>
                <w:spacing w:val="-14"/>
              </w:rPr>
              <w:t xml:space="preserve"> </w:t>
            </w:r>
            <w:r>
              <w:rPr>
                <w:color w:val="231F20"/>
              </w:rPr>
              <w:t>nie</w:t>
            </w:r>
            <w:r>
              <w:rPr>
                <w:color w:val="231F20"/>
                <w:spacing w:val="-14"/>
              </w:rPr>
              <w:t xml:space="preserve"> </w:t>
            </w:r>
            <w:r>
              <w:rPr>
                <w:color w:val="231F20"/>
              </w:rPr>
              <w:t>jest</w:t>
            </w:r>
            <w:r>
              <w:rPr>
                <w:color w:val="231F20"/>
                <w:spacing w:val="-14"/>
              </w:rPr>
              <w:t xml:space="preserve"> </w:t>
            </w:r>
            <w:r>
              <w:rPr>
                <w:color w:val="231F20"/>
              </w:rPr>
              <w:t>równa,</w:t>
            </w:r>
            <w:r>
              <w:rPr>
                <w:color w:val="231F20"/>
                <w:spacing w:val="-14"/>
              </w:rPr>
              <w:t xml:space="preserve"> </w:t>
            </w:r>
            <w:r>
              <w:rPr>
                <w:color w:val="231F20"/>
              </w:rPr>
              <w:t>wyreguluj</w:t>
            </w:r>
            <w:r>
              <w:rPr>
                <w:color w:val="231F20"/>
                <w:spacing w:val="-14"/>
              </w:rPr>
              <w:t xml:space="preserve"> </w:t>
            </w:r>
            <w:r>
              <w:rPr>
                <w:color w:val="231F20"/>
              </w:rPr>
              <w:t>wysokość</w:t>
            </w:r>
            <w:r>
              <w:rPr>
                <w:color w:val="231F20"/>
                <w:spacing w:val="-14"/>
              </w:rPr>
              <w:t xml:space="preserve"> </w:t>
            </w:r>
            <w:r>
              <w:rPr>
                <w:color w:val="231F20"/>
              </w:rPr>
              <w:t>pralki</w:t>
            </w:r>
            <w:r>
              <w:rPr>
                <w:color w:val="231F20"/>
                <w:spacing w:val="-14"/>
              </w:rPr>
              <w:t xml:space="preserve"> </w:t>
            </w:r>
            <w:r>
              <w:rPr>
                <w:color w:val="231F20"/>
              </w:rPr>
              <w:t>za</w:t>
            </w:r>
            <w:r>
              <w:rPr>
                <w:color w:val="231F20"/>
                <w:spacing w:val="-14"/>
              </w:rPr>
              <w:t xml:space="preserve"> </w:t>
            </w:r>
            <w:r>
              <w:rPr>
                <w:color w:val="231F20"/>
              </w:rPr>
              <w:t>pomocą nóżek poziomujących.</w:t>
            </w:r>
          </w:p>
          <w:p w14:paraId="296FE8A5" w14:textId="77777777" w:rsidR="00ED60EF" w:rsidRDefault="00ED60EF" w:rsidP="00ED60EF">
            <w:pPr>
              <w:pStyle w:val="TableParagraph"/>
              <w:numPr>
                <w:ilvl w:val="0"/>
                <w:numId w:val="58"/>
              </w:numPr>
              <w:tabs>
                <w:tab w:val="left" w:pos="453"/>
              </w:tabs>
              <w:spacing w:line="241" w:lineRule="exact"/>
              <w:ind w:hanging="340"/>
            </w:pPr>
            <w:r>
              <w:rPr>
                <w:color w:val="231F20"/>
              </w:rPr>
              <w:t>Sprawdź,</w:t>
            </w:r>
            <w:r>
              <w:rPr>
                <w:color w:val="231F20"/>
                <w:spacing w:val="-14"/>
              </w:rPr>
              <w:t xml:space="preserve"> </w:t>
            </w:r>
            <w:r>
              <w:rPr>
                <w:color w:val="231F20"/>
              </w:rPr>
              <w:t>czy</w:t>
            </w:r>
            <w:r>
              <w:rPr>
                <w:color w:val="231F20"/>
                <w:spacing w:val="-13"/>
              </w:rPr>
              <w:t xml:space="preserve"> </w:t>
            </w:r>
            <w:r>
              <w:rPr>
                <w:color w:val="231F20"/>
              </w:rPr>
              <w:t>zostały</w:t>
            </w:r>
            <w:r>
              <w:rPr>
                <w:color w:val="231F20"/>
                <w:spacing w:val="-14"/>
              </w:rPr>
              <w:t xml:space="preserve"> </w:t>
            </w:r>
            <w:r>
              <w:rPr>
                <w:color w:val="231F20"/>
              </w:rPr>
              <w:t>usunięte</w:t>
            </w:r>
            <w:r>
              <w:rPr>
                <w:color w:val="231F20"/>
                <w:spacing w:val="-13"/>
              </w:rPr>
              <w:t xml:space="preserve"> </w:t>
            </w:r>
            <w:r>
              <w:rPr>
                <w:color w:val="231F20"/>
              </w:rPr>
              <w:t>śruby</w:t>
            </w:r>
            <w:r>
              <w:rPr>
                <w:color w:val="231F20"/>
                <w:spacing w:val="-14"/>
              </w:rPr>
              <w:t xml:space="preserve"> </w:t>
            </w:r>
            <w:r>
              <w:rPr>
                <w:color w:val="231F20"/>
                <w:spacing w:val="-2"/>
              </w:rPr>
              <w:t>transportowe.</w:t>
            </w:r>
          </w:p>
          <w:p w14:paraId="453CCDB2" w14:textId="77777777" w:rsidR="00ED60EF" w:rsidRDefault="00ED60EF" w:rsidP="00ED60EF">
            <w:pPr>
              <w:pStyle w:val="TableParagraph"/>
              <w:numPr>
                <w:ilvl w:val="0"/>
                <w:numId w:val="58"/>
              </w:numPr>
              <w:tabs>
                <w:tab w:val="left" w:pos="453"/>
              </w:tabs>
              <w:spacing w:line="240" w:lineRule="exact"/>
              <w:ind w:hanging="340"/>
            </w:pPr>
            <w:r>
              <w:rPr>
                <w:color w:val="231F20"/>
              </w:rPr>
              <w:t>Sprawdź,</w:t>
            </w:r>
            <w:r>
              <w:rPr>
                <w:color w:val="231F20"/>
                <w:spacing w:val="-9"/>
              </w:rPr>
              <w:t xml:space="preserve"> </w:t>
            </w:r>
            <w:r>
              <w:rPr>
                <w:color w:val="231F20"/>
              </w:rPr>
              <w:t>czy</w:t>
            </w:r>
            <w:r>
              <w:rPr>
                <w:color w:val="231F20"/>
                <w:spacing w:val="-9"/>
              </w:rPr>
              <w:t xml:space="preserve"> </w:t>
            </w:r>
            <w:r>
              <w:rPr>
                <w:color w:val="231F20"/>
              </w:rPr>
              <w:t>obudowa</w:t>
            </w:r>
            <w:r>
              <w:rPr>
                <w:color w:val="231F20"/>
                <w:spacing w:val="-8"/>
              </w:rPr>
              <w:t xml:space="preserve"> </w:t>
            </w:r>
            <w:r>
              <w:rPr>
                <w:color w:val="231F20"/>
              </w:rPr>
              <w:t>pralki</w:t>
            </w:r>
            <w:r>
              <w:rPr>
                <w:color w:val="231F20"/>
                <w:spacing w:val="-9"/>
              </w:rPr>
              <w:t xml:space="preserve"> </w:t>
            </w:r>
            <w:r>
              <w:rPr>
                <w:color w:val="231F20"/>
              </w:rPr>
              <w:t>nie</w:t>
            </w:r>
            <w:r>
              <w:rPr>
                <w:color w:val="231F20"/>
                <w:spacing w:val="-8"/>
              </w:rPr>
              <w:t xml:space="preserve"> </w:t>
            </w:r>
            <w:r>
              <w:rPr>
                <w:color w:val="231F20"/>
              </w:rPr>
              <w:t>styka</w:t>
            </w:r>
            <w:r>
              <w:rPr>
                <w:color w:val="231F20"/>
                <w:spacing w:val="-9"/>
              </w:rPr>
              <w:t xml:space="preserve"> </w:t>
            </w:r>
            <w:r>
              <w:rPr>
                <w:color w:val="231F20"/>
              </w:rPr>
              <w:t>się</w:t>
            </w:r>
            <w:r>
              <w:rPr>
                <w:color w:val="231F20"/>
                <w:spacing w:val="-8"/>
              </w:rPr>
              <w:t xml:space="preserve"> </w:t>
            </w:r>
            <w:r>
              <w:rPr>
                <w:color w:val="231F20"/>
              </w:rPr>
              <w:t>z</w:t>
            </w:r>
            <w:r>
              <w:rPr>
                <w:color w:val="231F20"/>
                <w:spacing w:val="-9"/>
              </w:rPr>
              <w:t xml:space="preserve"> </w:t>
            </w:r>
            <w:r>
              <w:rPr>
                <w:color w:val="231F20"/>
              </w:rPr>
              <w:t>innym</w:t>
            </w:r>
            <w:r>
              <w:rPr>
                <w:color w:val="231F20"/>
                <w:spacing w:val="-8"/>
              </w:rPr>
              <w:t xml:space="preserve"> </w:t>
            </w:r>
            <w:r>
              <w:rPr>
                <w:color w:val="231F20"/>
                <w:spacing w:val="-2"/>
              </w:rPr>
              <w:t>przedmiotem.</w:t>
            </w:r>
          </w:p>
          <w:p w14:paraId="48ABF1A4" w14:textId="77777777" w:rsidR="00ED60EF" w:rsidRDefault="00ED60EF" w:rsidP="00ED60EF">
            <w:pPr>
              <w:pStyle w:val="TableParagraph"/>
              <w:numPr>
                <w:ilvl w:val="0"/>
                <w:numId w:val="58"/>
              </w:numPr>
              <w:tabs>
                <w:tab w:val="left" w:pos="453"/>
              </w:tabs>
              <w:spacing w:line="240"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pranie</w:t>
            </w:r>
            <w:r>
              <w:rPr>
                <w:color w:val="231F20"/>
                <w:spacing w:val="-14"/>
              </w:rPr>
              <w:t xml:space="preserve"> </w:t>
            </w:r>
            <w:r>
              <w:rPr>
                <w:color w:val="231F20"/>
              </w:rPr>
              <w:t>jest</w:t>
            </w:r>
            <w:r>
              <w:rPr>
                <w:color w:val="231F20"/>
                <w:spacing w:val="-14"/>
              </w:rPr>
              <w:t xml:space="preserve"> </w:t>
            </w:r>
            <w:r>
              <w:rPr>
                <w:color w:val="231F20"/>
              </w:rPr>
              <w:t>prawidłowo</w:t>
            </w:r>
            <w:r>
              <w:rPr>
                <w:color w:val="231F20"/>
                <w:spacing w:val="-14"/>
              </w:rPr>
              <w:t xml:space="preserve"> </w:t>
            </w:r>
            <w:r>
              <w:rPr>
                <w:color w:val="231F20"/>
                <w:spacing w:val="-2"/>
              </w:rPr>
              <w:t>rozłożone.</w:t>
            </w:r>
          </w:p>
          <w:p w14:paraId="07620177" w14:textId="77777777" w:rsidR="00ED60EF" w:rsidRDefault="00ED60EF" w:rsidP="00ED60EF">
            <w:pPr>
              <w:pStyle w:val="TableParagraph"/>
              <w:numPr>
                <w:ilvl w:val="0"/>
                <w:numId w:val="58"/>
              </w:numPr>
              <w:tabs>
                <w:tab w:val="left" w:pos="453"/>
              </w:tabs>
              <w:spacing w:line="240" w:lineRule="exact"/>
              <w:ind w:hanging="340"/>
            </w:pPr>
            <w:r>
              <w:rPr>
                <w:color w:val="231F20"/>
                <w:spacing w:val="-2"/>
              </w:rPr>
              <w:t>Silnik</w:t>
            </w:r>
            <w:r>
              <w:rPr>
                <w:color w:val="231F20"/>
                <w:spacing w:val="-6"/>
              </w:rPr>
              <w:t xml:space="preserve"> </w:t>
            </w:r>
            <w:r>
              <w:rPr>
                <w:color w:val="231F20"/>
                <w:spacing w:val="-2"/>
              </w:rPr>
              <w:t>może</w:t>
            </w:r>
            <w:r>
              <w:rPr>
                <w:color w:val="231F20"/>
                <w:spacing w:val="-5"/>
              </w:rPr>
              <w:t xml:space="preserve"> </w:t>
            </w:r>
            <w:r>
              <w:rPr>
                <w:color w:val="231F20"/>
                <w:spacing w:val="-2"/>
              </w:rPr>
              <w:t>emitować</w:t>
            </w:r>
            <w:r>
              <w:rPr>
                <w:color w:val="231F20"/>
                <w:spacing w:val="-5"/>
              </w:rPr>
              <w:t xml:space="preserve"> </w:t>
            </w:r>
            <w:r>
              <w:rPr>
                <w:color w:val="231F20"/>
                <w:spacing w:val="-2"/>
              </w:rPr>
              <w:t>hałas</w:t>
            </w:r>
            <w:r>
              <w:rPr>
                <w:color w:val="231F20"/>
                <w:spacing w:val="-5"/>
              </w:rPr>
              <w:t xml:space="preserve"> </w:t>
            </w:r>
            <w:r>
              <w:rPr>
                <w:color w:val="231F20"/>
                <w:spacing w:val="-2"/>
              </w:rPr>
              <w:t>podczas</w:t>
            </w:r>
            <w:r>
              <w:rPr>
                <w:color w:val="231F20"/>
                <w:spacing w:val="-5"/>
              </w:rPr>
              <w:t xml:space="preserve"> </w:t>
            </w:r>
            <w:r>
              <w:rPr>
                <w:color w:val="231F20"/>
                <w:spacing w:val="-2"/>
              </w:rPr>
              <w:t>normalnej</w:t>
            </w:r>
            <w:r>
              <w:rPr>
                <w:color w:val="231F20"/>
                <w:spacing w:val="-5"/>
              </w:rPr>
              <w:t xml:space="preserve"> </w:t>
            </w:r>
            <w:r>
              <w:rPr>
                <w:color w:val="231F20"/>
                <w:spacing w:val="-2"/>
              </w:rPr>
              <w:t>pracy.</w:t>
            </w:r>
          </w:p>
          <w:p w14:paraId="55DEE063" w14:textId="77777777" w:rsidR="00ED60EF" w:rsidRDefault="00ED60EF" w:rsidP="00ED60EF">
            <w:pPr>
              <w:pStyle w:val="TableParagraph"/>
              <w:numPr>
                <w:ilvl w:val="0"/>
                <w:numId w:val="58"/>
              </w:numPr>
              <w:tabs>
                <w:tab w:val="left" w:pos="453"/>
              </w:tabs>
              <w:ind w:right="416"/>
            </w:pPr>
            <w:r>
              <w:rPr>
                <w:color w:val="231F20"/>
              </w:rPr>
              <w:t xml:space="preserve">Okrycia wierzchnie lub odzież z metalowymi ozdobami mogą </w:t>
            </w:r>
            <w:r>
              <w:rPr>
                <w:color w:val="231F20"/>
                <w:spacing w:val="-2"/>
              </w:rPr>
              <w:t>powodować</w:t>
            </w:r>
            <w:r>
              <w:rPr>
                <w:color w:val="231F20"/>
                <w:spacing w:val="-7"/>
              </w:rPr>
              <w:t xml:space="preserve"> </w:t>
            </w:r>
            <w:r>
              <w:rPr>
                <w:color w:val="231F20"/>
                <w:spacing w:val="-2"/>
              </w:rPr>
              <w:t>odgłosy</w:t>
            </w:r>
            <w:r>
              <w:rPr>
                <w:color w:val="231F20"/>
                <w:spacing w:val="-7"/>
              </w:rPr>
              <w:t xml:space="preserve"> </w:t>
            </w:r>
            <w:r>
              <w:rPr>
                <w:color w:val="231F20"/>
                <w:spacing w:val="-2"/>
              </w:rPr>
              <w:t>podczas</w:t>
            </w:r>
            <w:r>
              <w:rPr>
                <w:color w:val="231F20"/>
                <w:spacing w:val="-7"/>
              </w:rPr>
              <w:t xml:space="preserve"> </w:t>
            </w:r>
            <w:r>
              <w:rPr>
                <w:color w:val="231F20"/>
                <w:spacing w:val="-2"/>
              </w:rPr>
              <w:t>prania.</w:t>
            </w:r>
            <w:r>
              <w:rPr>
                <w:color w:val="231F20"/>
                <w:spacing w:val="-7"/>
              </w:rPr>
              <w:t xml:space="preserve"> </w:t>
            </w:r>
            <w:r>
              <w:rPr>
                <w:color w:val="231F20"/>
                <w:spacing w:val="-2"/>
              </w:rPr>
              <w:t>Jest</w:t>
            </w:r>
            <w:r>
              <w:rPr>
                <w:color w:val="231F20"/>
                <w:spacing w:val="-7"/>
              </w:rPr>
              <w:t xml:space="preserve"> </w:t>
            </w:r>
            <w:r>
              <w:rPr>
                <w:color w:val="231F20"/>
                <w:spacing w:val="-2"/>
              </w:rPr>
              <w:t>to</w:t>
            </w:r>
            <w:r>
              <w:rPr>
                <w:color w:val="231F20"/>
                <w:spacing w:val="-7"/>
              </w:rPr>
              <w:t xml:space="preserve"> </w:t>
            </w:r>
            <w:r>
              <w:rPr>
                <w:color w:val="231F20"/>
                <w:spacing w:val="-2"/>
              </w:rPr>
              <w:t>normalne</w:t>
            </w:r>
            <w:r>
              <w:rPr>
                <w:color w:val="231F20"/>
                <w:spacing w:val="-7"/>
              </w:rPr>
              <w:t xml:space="preserve"> </w:t>
            </w:r>
            <w:r>
              <w:rPr>
                <w:color w:val="231F20"/>
                <w:spacing w:val="-2"/>
              </w:rPr>
              <w:t>zjawisko.</w:t>
            </w:r>
          </w:p>
          <w:p w14:paraId="62530B9B" w14:textId="77777777" w:rsidR="00ED60EF" w:rsidRDefault="00ED60EF" w:rsidP="00ED60EF">
            <w:pPr>
              <w:pStyle w:val="TableParagraph"/>
              <w:numPr>
                <w:ilvl w:val="0"/>
                <w:numId w:val="58"/>
              </w:numPr>
              <w:tabs>
                <w:tab w:val="left" w:pos="451"/>
                <w:tab w:val="left" w:pos="453"/>
              </w:tabs>
              <w:spacing w:line="237" w:lineRule="auto"/>
              <w:ind w:right="120"/>
              <w:jc w:val="both"/>
            </w:pPr>
            <w:r>
              <w:rPr>
                <w:color w:val="231F20"/>
                <w:spacing w:val="-2"/>
              </w:rPr>
              <w:t>Metalowe</w:t>
            </w:r>
            <w:r>
              <w:rPr>
                <w:color w:val="231F20"/>
                <w:spacing w:val="-7"/>
              </w:rPr>
              <w:t xml:space="preserve"> </w:t>
            </w:r>
            <w:r>
              <w:rPr>
                <w:color w:val="231F20"/>
                <w:spacing w:val="-2"/>
              </w:rPr>
              <w:t>przedmioty,</w:t>
            </w:r>
            <w:r>
              <w:rPr>
                <w:color w:val="231F20"/>
                <w:spacing w:val="-7"/>
              </w:rPr>
              <w:t xml:space="preserve"> </w:t>
            </w:r>
            <w:r>
              <w:rPr>
                <w:color w:val="231F20"/>
                <w:spacing w:val="-2"/>
              </w:rPr>
              <w:t>takie</w:t>
            </w:r>
            <w:r>
              <w:rPr>
                <w:color w:val="231F20"/>
                <w:spacing w:val="-7"/>
              </w:rPr>
              <w:t xml:space="preserve"> </w:t>
            </w:r>
            <w:r>
              <w:rPr>
                <w:color w:val="231F20"/>
                <w:spacing w:val="-2"/>
              </w:rPr>
              <w:t>jak</w:t>
            </w:r>
            <w:r>
              <w:rPr>
                <w:color w:val="231F20"/>
                <w:spacing w:val="-7"/>
              </w:rPr>
              <w:t xml:space="preserve"> </w:t>
            </w:r>
            <w:r>
              <w:rPr>
                <w:color w:val="231F20"/>
                <w:spacing w:val="-2"/>
              </w:rPr>
              <w:t>monety,</w:t>
            </w:r>
            <w:r>
              <w:rPr>
                <w:color w:val="231F20"/>
                <w:spacing w:val="-7"/>
              </w:rPr>
              <w:t xml:space="preserve"> </w:t>
            </w:r>
            <w:r>
              <w:rPr>
                <w:color w:val="231F20"/>
                <w:spacing w:val="-2"/>
              </w:rPr>
              <w:t>mogą</w:t>
            </w:r>
            <w:r>
              <w:rPr>
                <w:color w:val="231F20"/>
                <w:spacing w:val="-7"/>
              </w:rPr>
              <w:t xml:space="preserve"> </w:t>
            </w:r>
            <w:r>
              <w:rPr>
                <w:color w:val="231F20"/>
                <w:spacing w:val="-2"/>
              </w:rPr>
              <w:t>powodować</w:t>
            </w:r>
            <w:r>
              <w:rPr>
                <w:color w:val="231F20"/>
                <w:spacing w:val="-7"/>
              </w:rPr>
              <w:t xml:space="preserve"> </w:t>
            </w:r>
            <w:r>
              <w:rPr>
                <w:color w:val="231F20"/>
                <w:spacing w:val="-2"/>
              </w:rPr>
              <w:t xml:space="preserve">odgłosy </w:t>
            </w:r>
            <w:r>
              <w:rPr>
                <w:color w:val="231F20"/>
              </w:rPr>
              <w:t>podczas</w:t>
            </w:r>
            <w:r>
              <w:rPr>
                <w:color w:val="231F20"/>
                <w:spacing w:val="-11"/>
              </w:rPr>
              <w:t xml:space="preserve"> </w:t>
            </w:r>
            <w:r>
              <w:rPr>
                <w:color w:val="231F20"/>
              </w:rPr>
              <w:t>prania.</w:t>
            </w:r>
            <w:r>
              <w:rPr>
                <w:color w:val="231F20"/>
                <w:spacing w:val="-11"/>
              </w:rPr>
              <w:t xml:space="preserve"> </w:t>
            </w:r>
            <w:r>
              <w:rPr>
                <w:color w:val="231F20"/>
              </w:rPr>
              <w:t>Po</w:t>
            </w:r>
            <w:r>
              <w:rPr>
                <w:color w:val="231F20"/>
                <w:spacing w:val="-11"/>
              </w:rPr>
              <w:t xml:space="preserve"> </w:t>
            </w:r>
            <w:r>
              <w:rPr>
                <w:color w:val="231F20"/>
              </w:rPr>
              <w:t>zakończeniu</w:t>
            </w:r>
            <w:r>
              <w:rPr>
                <w:color w:val="231F20"/>
                <w:spacing w:val="-11"/>
              </w:rPr>
              <w:t xml:space="preserve"> </w:t>
            </w:r>
            <w:r>
              <w:rPr>
                <w:color w:val="231F20"/>
              </w:rPr>
              <w:t>prania</w:t>
            </w:r>
            <w:r>
              <w:rPr>
                <w:color w:val="231F20"/>
                <w:spacing w:val="-11"/>
              </w:rPr>
              <w:t xml:space="preserve"> </w:t>
            </w:r>
            <w:r>
              <w:rPr>
                <w:color w:val="231F20"/>
              </w:rPr>
              <w:t>należy</w:t>
            </w:r>
            <w:r>
              <w:rPr>
                <w:color w:val="231F20"/>
                <w:spacing w:val="-11"/>
              </w:rPr>
              <w:t xml:space="preserve"> </w:t>
            </w:r>
            <w:r>
              <w:rPr>
                <w:color w:val="231F20"/>
              </w:rPr>
              <w:t>wyjąć</w:t>
            </w:r>
            <w:r>
              <w:rPr>
                <w:color w:val="231F20"/>
                <w:spacing w:val="-11"/>
              </w:rPr>
              <w:t xml:space="preserve"> </w:t>
            </w:r>
            <w:r>
              <w:rPr>
                <w:color w:val="231F20"/>
              </w:rPr>
              <w:t>te</w:t>
            </w:r>
            <w:r>
              <w:rPr>
                <w:color w:val="231F20"/>
                <w:spacing w:val="-11"/>
              </w:rPr>
              <w:t xml:space="preserve"> </w:t>
            </w:r>
            <w:r>
              <w:rPr>
                <w:color w:val="231F20"/>
              </w:rPr>
              <w:t>przedmioty z bębna lub obudowy filtra.</w:t>
            </w:r>
          </w:p>
        </w:tc>
      </w:tr>
    </w:tbl>
    <w:p w14:paraId="3016C1F9" w14:textId="77777777" w:rsidR="00ED60EF" w:rsidRDefault="00ED60EF"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7A12C687" w14:textId="77777777" w:rsidTr="00ED60EF">
        <w:trPr>
          <w:trHeight w:val="374"/>
        </w:trPr>
        <w:tc>
          <w:tcPr>
            <w:tcW w:w="2268" w:type="dxa"/>
            <w:shd w:val="clear" w:color="auto" w:fill="D1D3D4"/>
          </w:tcPr>
          <w:p w14:paraId="181F67A4" w14:textId="77777777" w:rsidR="00ED60EF" w:rsidRDefault="00ED60EF" w:rsidP="00E445A9">
            <w:pPr>
              <w:pStyle w:val="TableParagraph"/>
              <w:spacing w:before="65"/>
              <w:ind w:left="74" w:right="65"/>
              <w:jc w:val="center"/>
            </w:pPr>
            <w:r>
              <w:rPr>
                <w:color w:val="231F20"/>
                <w:spacing w:val="-2"/>
                <w:w w:val="110"/>
              </w:rPr>
              <w:t>Problem</w:t>
            </w:r>
          </w:p>
        </w:tc>
        <w:tc>
          <w:tcPr>
            <w:tcW w:w="6397" w:type="dxa"/>
            <w:shd w:val="clear" w:color="auto" w:fill="D1D3D4"/>
          </w:tcPr>
          <w:p w14:paraId="07D7BA4D" w14:textId="77777777" w:rsidR="00ED60EF" w:rsidRDefault="00ED60EF" w:rsidP="00E445A9">
            <w:pPr>
              <w:pStyle w:val="TableParagraph"/>
              <w:spacing w:before="65"/>
              <w:ind w:left="8"/>
              <w:jc w:val="center"/>
            </w:pPr>
            <w:r>
              <w:rPr>
                <w:color w:val="231F20"/>
                <w:spacing w:val="-2"/>
                <w:w w:val="110"/>
              </w:rPr>
              <w:t>Działanie</w:t>
            </w:r>
          </w:p>
        </w:tc>
      </w:tr>
      <w:tr w:rsidR="00ED60EF" w14:paraId="02FDC99D" w14:textId="77777777" w:rsidTr="00ED60EF">
        <w:trPr>
          <w:trHeight w:val="3494"/>
        </w:trPr>
        <w:tc>
          <w:tcPr>
            <w:tcW w:w="2268" w:type="dxa"/>
            <w:shd w:val="clear" w:color="auto" w:fill="E6E7E8"/>
          </w:tcPr>
          <w:p w14:paraId="3D572FD7" w14:textId="77777777" w:rsidR="00ED60EF" w:rsidRDefault="00ED60EF" w:rsidP="00E445A9">
            <w:pPr>
              <w:pStyle w:val="TableParagraph"/>
              <w:rPr>
                <w:rFonts w:ascii="Trebuchet MS"/>
              </w:rPr>
            </w:pPr>
            <w:bookmarkStart w:id="2" w:name="_Hlk195274572"/>
          </w:p>
          <w:p w14:paraId="54D31C40" w14:textId="77777777" w:rsidR="00ED60EF" w:rsidRDefault="00ED60EF" w:rsidP="00E445A9">
            <w:pPr>
              <w:pStyle w:val="TableParagraph"/>
              <w:rPr>
                <w:rFonts w:ascii="Trebuchet MS"/>
              </w:rPr>
            </w:pPr>
          </w:p>
          <w:p w14:paraId="41EFB897" w14:textId="77777777" w:rsidR="00ED60EF" w:rsidRDefault="00ED60EF" w:rsidP="00E445A9">
            <w:pPr>
              <w:pStyle w:val="TableParagraph"/>
              <w:rPr>
                <w:rFonts w:ascii="Trebuchet MS"/>
              </w:rPr>
            </w:pPr>
          </w:p>
          <w:p w14:paraId="24893D91" w14:textId="77777777" w:rsidR="00ED60EF" w:rsidRDefault="00ED60EF" w:rsidP="00E445A9">
            <w:pPr>
              <w:pStyle w:val="TableParagraph"/>
              <w:rPr>
                <w:rFonts w:ascii="Trebuchet MS"/>
              </w:rPr>
            </w:pPr>
          </w:p>
          <w:p w14:paraId="400BACCE" w14:textId="77777777" w:rsidR="00ED60EF" w:rsidRDefault="00ED60EF" w:rsidP="00E445A9">
            <w:pPr>
              <w:pStyle w:val="TableParagraph"/>
              <w:rPr>
                <w:rFonts w:ascii="Trebuchet MS"/>
              </w:rPr>
            </w:pPr>
          </w:p>
          <w:p w14:paraId="1AF13F78" w14:textId="77777777" w:rsidR="00ED60EF" w:rsidRDefault="00ED60EF" w:rsidP="00E445A9">
            <w:pPr>
              <w:pStyle w:val="TableParagraph"/>
              <w:spacing w:before="112"/>
              <w:rPr>
                <w:rFonts w:ascii="Trebuchet MS"/>
              </w:rPr>
            </w:pPr>
          </w:p>
          <w:p w14:paraId="341C8FE6" w14:textId="77777777" w:rsidR="00ED60EF" w:rsidRDefault="00ED60EF" w:rsidP="00E445A9">
            <w:pPr>
              <w:pStyle w:val="TableParagraph"/>
              <w:ind w:left="113"/>
            </w:pPr>
            <w:r>
              <w:rPr>
                <w:color w:val="231F20"/>
              </w:rPr>
              <w:t>Brak odprowadzania wody</w:t>
            </w:r>
            <w:r>
              <w:rPr>
                <w:color w:val="231F20"/>
                <w:spacing w:val="-16"/>
              </w:rPr>
              <w:t xml:space="preserve"> </w:t>
            </w:r>
            <w:r>
              <w:rPr>
                <w:color w:val="231F20"/>
              </w:rPr>
              <w:t>i/lub</w:t>
            </w:r>
            <w:r>
              <w:rPr>
                <w:color w:val="231F20"/>
                <w:spacing w:val="-16"/>
              </w:rPr>
              <w:t xml:space="preserve"> </w:t>
            </w:r>
            <w:r>
              <w:rPr>
                <w:color w:val="231F20"/>
              </w:rPr>
              <w:t>wirowania.</w:t>
            </w:r>
          </w:p>
        </w:tc>
        <w:tc>
          <w:tcPr>
            <w:tcW w:w="6397" w:type="dxa"/>
          </w:tcPr>
          <w:p w14:paraId="46C931F6" w14:textId="77777777" w:rsidR="00ED60EF" w:rsidRDefault="00ED60EF" w:rsidP="00ED60EF">
            <w:pPr>
              <w:pStyle w:val="TableParagraph"/>
              <w:numPr>
                <w:ilvl w:val="0"/>
                <w:numId w:val="65"/>
              </w:numPr>
              <w:tabs>
                <w:tab w:val="left" w:pos="453"/>
              </w:tabs>
              <w:spacing w:before="65"/>
              <w:ind w:right="321"/>
            </w:pPr>
            <w:r>
              <w:rPr>
                <w:color w:val="231F20"/>
              </w:rPr>
              <w:t>Sprawdź, czy wąż odpływowy jest wyprostowany na całej długości</w:t>
            </w:r>
            <w:r>
              <w:rPr>
                <w:color w:val="231F20"/>
                <w:spacing w:val="-12"/>
              </w:rPr>
              <w:t xml:space="preserve"> </w:t>
            </w:r>
            <w:r>
              <w:rPr>
                <w:color w:val="231F20"/>
              </w:rPr>
              <w:t>aż</w:t>
            </w:r>
            <w:r>
              <w:rPr>
                <w:color w:val="231F20"/>
                <w:spacing w:val="-12"/>
              </w:rPr>
              <w:t xml:space="preserve"> </w:t>
            </w:r>
            <w:r>
              <w:rPr>
                <w:color w:val="231F20"/>
              </w:rPr>
              <w:t>do</w:t>
            </w:r>
            <w:r>
              <w:rPr>
                <w:color w:val="231F20"/>
                <w:spacing w:val="-12"/>
              </w:rPr>
              <w:t xml:space="preserve"> </w:t>
            </w:r>
            <w:r>
              <w:rPr>
                <w:color w:val="231F20"/>
              </w:rPr>
              <w:t>odpływu.</w:t>
            </w:r>
            <w:r>
              <w:rPr>
                <w:color w:val="231F20"/>
                <w:spacing w:val="-12"/>
              </w:rPr>
              <w:t xml:space="preserve"> </w:t>
            </w:r>
            <w:r>
              <w:rPr>
                <w:color w:val="231F20"/>
              </w:rPr>
              <w:t>W</w:t>
            </w:r>
            <w:r>
              <w:rPr>
                <w:color w:val="231F20"/>
                <w:spacing w:val="-12"/>
              </w:rPr>
              <w:t xml:space="preserve"> </w:t>
            </w:r>
            <w:r>
              <w:rPr>
                <w:color w:val="231F20"/>
              </w:rPr>
              <w:t>przypadku</w:t>
            </w:r>
            <w:r>
              <w:rPr>
                <w:color w:val="231F20"/>
                <w:spacing w:val="-12"/>
              </w:rPr>
              <w:t xml:space="preserve"> </w:t>
            </w:r>
            <w:r>
              <w:rPr>
                <w:color w:val="231F20"/>
              </w:rPr>
              <w:t>wystąpienia</w:t>
            </w:r>
            <w:r>
              <w:rPr>
                <w:color w:val="231F20"/>
                <w:spacing w:val="-12"/>
              </w:rPr>
              <w:t xml:space="preserve"> </w:t>
            </w:r>
            <w:r>
              <w:rPr>
                <w:color w:val="231F20"/>
              </w:rPr>
              <w:t>ograniczeń</w:t>
            </w:r>
            <w:r>
              <w:rPr>
                <w:color w:val="231F20"/>
                <w:spacing w:val="-12"/>
              </w:rPr>
              <w:t xml:space="preserve"> </w:t>
            </w:r>
            <w:r>
              <w:rPr>
                <w:color w:val="231F20"/>
              </w:rPr>
              <w:t>w odprowadzaniu wody skontaktuj się z serwisem.</w:t>
            </w:r>
          </w:p>
          <w:p w14:paraId="2F8E882E" w14:textId="77777777" w:rsidR="00ED60EF" w:rsidRDefault="00ED60EF" w:rsidP="00ED60EF">
            <w:pPr>
              <w:pStyle w:val="TableParagraph"/>
              <w:numPr>
                <w:ilvl w:val="0"/>
                <w:numId w:val="65"/>
              </w:numPr>
              <w:tabs>
                <w:tab w:val="left" w:pos="453"/>
              </w:tabs>
              <w:spacing w:line="236" w:lineRule="exact"/>
              <w:ind w:hanging="340"/>
            </w:pPr>
            <w:r>
              <w:rPr>
                <w:color w:val="231F20"/>
              </w:rPr>
              <w:t>Sprawdź,</w:t>
            </w:r>
            <w:r>
              <w:rPr>
                <w:color w:val="231F20"/>
                <w:spacing w:val="-8"/>
              </w:rPr>
              <w:t xml:space="preserve"> </w:t>
            </w:r>
            <w:r>
              <w:rPr>
                <w:color w:val="231F20"/>
              </w:rPr>
              <w:t>czy</w:t>
            </w:r>
            <w:r>
              <w:rPr>
                <w:color w:val="231F20"/>
                <w:spacing w:val="-8"/>
              </w:rPr>
              <w:t xml:space="preserve"> </w:t>
            </w:r>
            <w:r>
              <w:rPr>
                <w:color w:val="231F20"/>
              </w:rPr>
              <w:t>filtr</w:t>
            </w:r>
            <w:r>
              <w:rPr>
                <w:color w:val="231F20"/>
                <w:spacing w:val="-8"/>
              </w:rPr>
              <w:t xml:space="preserve"> </w:t>
            </w:r>
            <w:r>
              <w:rPr>
                <w:color w:val="231F20"/>
              </w:rPr>
              <w:t>zanieczyszczeń</w:t>
            </w:r>
            <w:r>
              <w:rPr>
                <w:color w:val="231F20"/>
                <w:spacing w:val="-8"/>
              </w:rPr>
              <w:t xml:space="preserve"> </w:t>
            </w:r>
            <w:r>
              <w:rPr>
                <w:color w:val="231F20"/>
              </w:rPr>
              <w:t>nie</w:t>
            </w:r>
            <w:r>
              <w:rPr>
                <w:color w:val="231F20"/>
                <w:spacing w:val="-8"/>
              </w:rPr>
              <w:t xml:space="preserve"> </w:t>
            </w:r>
            <w:r>
              <w:rPr>
                <w:color w:val="231F20"/>
              </w:rPr>
              <w:t>jest</w:t>
            </w:r>
            <w:r>
              <w:rPr>
                <w:color w:val="231F20"/>
                <w:spacing w:val="-7"/>
              </w:rPr>
              <w:t xml:space="preserve"> </w:t>
            </w:r>
            <w:r>
              <w:rPr>
                <w:color w:val="231F20"/>
                <w:spacing w:val="-2"/>
              </w:rPr>
              <w:t>zapchany.</w:t>
            </w:r>
          </w:p>
          <w:p w14:paraId="0A0B1013" w14:textId="77777777" w:rsidR="00ED60EF" w:rsidRDefault="00ED60EF" w:rsidP="00ED60EF">
            <w:pPr>
              <w:pStyle w:val="TableParagraph"/>
              <w:numPr>
                <w:ilvl w:val="0"/>
                <w:numId w:val="65"/>
              </w:numPr>
              <w:tabs>
                <w:tab w:val="left" w:pos="453"/>
              </w:tabs>
              <w:ind w:right="373"/>
            </w:pPr>
            <w:r>
              <w:rPr>
                <w:color w:val="231F20"/>
              </w:rPr>
              <w:t>Zamknij drzwi urządzenia i naciśnij lub dotknij przycisku Start/ Pauza.</w:t>
            </w:r>
            <w:r>
              <w:rPr>
                <w:color w:val="231F20"/>
                <w:spacing w:val="-16"/>
              </w:rPr>
              <w:t xml:space="preserve"> </w:t>
            </w:r>
            <w:r>
              <w:rPr>
                <w:color w:val="231F20"/>
              </w:rPr>
              <w:t>Ze</w:t>
            </w:r>
            <w:r>
              <w:rPr>
                <w:color w:val="231F20"/>
                <w:spacing w:val="-16"/>
              </w:rPr>
              <w:t xml:space="preserve"> </w:t>
            </w:r>
            <w:r>
              <w:rPr>
                <w:color w:val="231F20"/>
              </w:rPr>
              <w:t>względów</w:t>
            </w:r>
            <w:r>
              <w:rPr>
                <w:color w:val="231F20"/>
                <w:spacing w:val="-15"/>
              </w:rPr>
              <w:t xml:space="preserve"> </w:t>
            </w:r>
            <w:r>
              <w:rPr>
                <w:color w:val="231F20"/>
              </w:rPr>
              <w:t>bezpieczeństwa</w:t>
            </w:r>
            <w:r>
              <w:rPr>
                <w:color w:val="231F20"/>
                <w:spacing w:val="-16"/>
              </w:rPr>
              <w:t xml:space="preserve"> </w:t>
            </w:r>
            <w:r>
              <w:rPr>
                <w:color w:val="231F20"/>
              </w:rPr>
              <w:t>bęben</w:t>
            </w:r>
            <w:r>
              <w:rPr>
                <w:color w:val="231F20"/>
                <w:spacing w:val="-16"/>
              </w:rPr>
              <w:t xml:space="preserve"> </w:t>
            </w:r>
            <w:r>
              <w:rPr>
                <w:color w:val="231F20"/>
              </w:rPr>
              <w:t>pralki</w:t>
            </w:r>
            <w:r>
              <w:rPr>
                <w:color w:val="231F20"/>
                <w:spacing w:val="-15"/>
              </w:rPr>
              <w:t xml:space="preserve"> </w:t>
            </w:r>
            <w:r>
              <w:rPr>
                <w:color w:val="231F20"/>
              </w:rPr>
              <w:t>nie</w:t>
            </w:r>
            <w:r>
              <w:rPr>
                <w:color w:val="231F20"/>
                <w:spacing w:val="-16"/>
              </w:rPr>
              <w:t xml:space="preserve"> </w:t>
            </w:r>
            <w:r>
              <w:rPr>
                <w:color w:val="231F20"/>
              </w:rPr>
              <w:t>obraca</w:t>
            </w:r>
            <w:r>
              <w:rPr>
                <w:color w:val="231F20"/>
                <w:spacing w:val="-15"/>
              </w:rPr>
              <w:t xml:space="preserve"> </w:t>
            </w:r>
            <w:r>
              <w:rPr>
                <w:color w:val="231F20"/>
              </w:rPr>
              <w:t>się ani nie wiruje, jeśli drzwi urządzenia nie są zamknięte.</w:t>
            </w:r>
          </w:p>
          <w:p w14:paraId="657467B1" w14:textId="77777777" w:rsidR="00ED60EF" w:rsidRDefault="00ED60EF" w:rsidP="00ED60EF">
            <w:pPr>
              <w:pStyle w:val="TableParagraph"/>
              <w:numPr>
                <w:ilvl w:val="0"/>
                <w:numId w:val="65"/>
              </w:numPr>
              <w:tabs>
                <w:tab w:val="left" w:pos="453"/>
              </w:tabs>
              <w:spacing w:line="236" w:lineRule="exact"/>
              <w:ind w:hanging="340"/>
            </w:pPr>
            <w:r>
              <w:rPr>
                <w:color w:val="231F20"/>
              </w:rPr>
              <w:t>Sprawdź,</w:t>
            </w:r>
            <w:r>
              <w:rPr>
                <w:color w:val="231F20"/>
                <w:spacing w:val="-8"/>
              </w:rPr>
              <w:t xml:space="preserve"> </w:t>
            </w:r>
            <w:r>
              <w:rPr>
                <w:color w:val="231F20"/>
              </w:rPr>
              <w:t>czy</w:t>
            </w:r>
            <w:r>
              <w:rPr>
                <w:color w:val="231F20"/>
                <w:spacing w:val="-8"/>
              </w:rPr>
              <w:t xml:space="preserve"> </w:t>
            </w:r>
            <w:r>
              <w:rPr>
                <w:color w:val="231F20"/>
              </w:rPr>
              <w:t>wąż</w:t>
            </w:r>
            <w:r>
              <w:rPr>
                <w:color w:val="231F20"/>
                <w:spacing w:val="-8"/>
              </w:rPr>
              <w:t xml:space="preserve"> </w:t>
            </w:r>
            <w:r>
              <w:rPr>
                <w:color w:val="231F20"/>
              </w:rPr>
              <w:t>odpływowy</w:t>
            </w:r>
            <w:r>
              <w:rPr>
                <w:color w:val="231F20"/>
                <w:spacing w:val="-7"/>
              </w:rPr>
              <w:t xml:space="preserve"> </w:t>
            </w:r>
            <w:r>
              <w:rPr>
                <w:color w:val="231F20"/>
              </w:rPr>
              <w:t>nie</w:t>
            </w:r>
            <w:r>
              <w:rPr>
                <w:color w:val="231F20"/>
                <w:spacing w:val="-8"/>
              </w:rPr>
              <w:t xml:space="preserve"> </w:t>
            </w:r>
            <w:r>
              <w:rPr>
                <w:color w:val="231F20"/>
              </w:rPr>
              <w:t>jest</w:t>
            </w:r>
            <w:r>
              <w:rPr>
                <w:color w:val="231F20"/>
                <w:spacing w:val="-8"/>
              </w:rPr>
              <w:t xml:space="preserve"> </w:t>
            </w:r>
            <w:r>
              <w:rPr>
                <w:color w:val="231F20"/>
              </w:rPr>
              <w:t>zamarznięty</w:t>
            </w:r>
            <w:r>
              <w:rPr>
                <w:color w:val="231F20"/>
                <w:spacing w:val="-7"/>
              </w:rPr>
              <w:t xml:space="preserve"> </w:t>
            </w:r>
            <w:r>
              <w:rPr>
                <w:color w:val="231F20"/>
              </w:rPr>
              <w:t>lub</w:t>
            </w:r>
            <w:r>
              <w:rPr>
                <w:color w:val="231F20"/>
                <w:spacing w:val="-8"/>
              </w:rPr>
              <w:t xml:space="preserve"> </w:t>
            </w:r>
            <w:r>
              <w:rPr>
                <w:color w:val="231F20"/>
                <w:spacing w:val="-2"/>
              </w:rPr>
              <w:t>zatkany.</w:t>
            </w:r>
          </w:p>
          <w:p w14:paraId="3DBAD362" w14:textId="77777777" w:rsidR="00ED60EF" w:rsidRDefault="00ED60EF" w:rsidP="00ED60EF">
            <w:pPr>
              <w:pStyle w:val="TableParagraph"/>
              <w:numPr>
                <w:ilvl w:val="0"/>
                <w:numId w:val="65"/>
              </w:numPr>
              <w:tabs>
                <w:tab w:val="left" w:pos="453"/>
              </w:tabs>
              <w:ind w:right="773"/>
            </w:pPr>
            <w:r>
              <w:rPr>
                <w:color w:val="231F20"/>
              </w:rPr>
              <w:t>Sprawdź,</w:t>
            </w:r>
            <w:r>
              <w:rPr>
                <w:color w:val="231F20"/>
                <w:spacing w:val="-12"/>
              </w:rPr>
              <w:t xml:space="preserve"> </w:t>
            </w:r>
            <w:r>
              <w:rPr>
                <w:color w:val="231F20"/>
              </w:rPr>
              <w:t>czy</w:t>
            </w:r>
            <w:r>
              <w:rPr>
                <w:color w:val="231F20"/>
                <w:spacing w:val="-12"/>
              </w:rPr>
              <w:t xml:space="preserve"> </w:t>
            </w:r>
            <w:r>
              <w:rPr>
                <w:color w:val="231F20"/>
              </w:rPr>
              <w:t>wąż</w:t>
            </w:r>
            <w:r>
              <w:rPr>
                <w:color w:val="231F20"/>
                <w:spacing w:val="-12"/>
              </w:rPr>
              <w:t xml:space="preserve"> </w:t>
            </w:r>
            <w:r>
              <w:rPr>
                <w:color w:val="231F20"/>
              </w:rPr>
              <w:t>odpływowy</w:t>
            </w:r>
            <w:r>
              <w:rPr>
                <w:color w:val="231F20"/>
                <w:spacing w:val="-12"/>
              </w:rPr>
              <w:t xml:space="preserve"> </w:t>
            </w:r>
            <w:r>
              <w:rPr>
                <w:color w:val="231F20"/>
              </w:rPr>
              <w:t>jest</w:t>
            </w:r>
            <w:r>
              <w:rPr>
                <w:color w:val="231F20"/>
                <w:spacing w:val="-12"/>
              </w:rPr>
              <w:t xml:space="preserve"> </w:t>
            </w:r>
            <w:r>
              <w:rPr>
                <w:color w:val="231F20"/>
              </w:rPr>
              <w:t>podłączony</w:t>
            </w:r>
            <w:r>
              <w:rPr>
                <w:color w:val="231F20"/>
                <w:spacing w:val="-12"/>
              </w:rPr>
              <w:t xml:space="preserve"> </w:t>
            </w:r>
            <w:r>
              <w:rPr>
                <w:color w:val="231F20"/>
              </w:rPr>
              <w:t>do</w:t>
            </w:r>
            <w:r>
              <w:rPr>
                <w:color w:val="231F20"/>
                <w:spacing w:val="-12"/>
              </w:rPr>
              <w:t xml:space="preserve"> </w:t>
            </w:r>
            <w:r>
              <w:rPr>
                <w:color w:val="231F20"/>
              </w:rPr>
              <w:t xml:space="preserve">drożnego </w:t>
            </w:r>
            <w:r>
              <w:rPr>
                <w:color w:val="231F20"/>
                <w:spacing w:val="-2"/>
              </w:rPr>
              <w:t>odpływu.</w:t>
            </w:r>
          </w:p>
          <w:p w14:paraId="434C2786" w14:textId="77777777" w:rsidR="00ED60EF" w:rsidRDefault="00ED60EF" w:rsidP="00ED60EF">
            <w:pPr>
              <w:pStyle w:val="TableParagraph"/>
              <w:numPr>
                <w:ilvl w:val="0"/>
                <w:numId w:val="65"/>
              </w:numPr>
              <w:tabs>
                <w:tab w:val="left" w:pos="453"/>
              </w:tabs>
              <w:spacing w:line="237" w:lineRule="auto"/>
              <w:ind w:right="238"/>
            </w:pPr>
            <w:r>
              <w:rPr>
                <w:color w:val="231F20"/>
              </w:rPr>
              <w:t>Jeśli</w:t>
            </w:r>
            <w:r>
              <w:rPr>
                <w:color w:val="231F20"/>
                <w:spacing w:val="-15"/>
              </w:rPr>
              <w:t xml:space="preserve"> </w:t>
            </w:r>
            <w:r>
              <w:rPr>
                <w:color w:val="231F20"/>
              </w:rPr>
              <w:t>pralka</w:t>
            </w:r>
            <w:r>
              <w:rPr>
                <w:color w:val="231F20"/>
                <w:spacing w:val="-15"/>
              </w:rPr>
              <w:t xml:space="preserve"> </w:t>
            </w:r>
            <w:r>
              <w:rPr>
                <w:color w:val="231F20"/>
              </w:rPr>
              <w:t>nie</w:t>
            </w:r>
            <w:r>
              <w:rPr>
                <w:color w:val="231F20"/>
                <w:spacing w:val="-15"/>
              </w:rPr>
              <w:t xml:space="preserve"> </w:t>
            </w:r>
            <w:r>
              <w:rPr>
                <w:color w:val="231F20"/>
              </w:rPr>
              <w:t>otrzymuje</w:t>
            </w:r>
            <w:r>
              <w:rPr>
                <w:color w:val="231F20"/>
                <w:spacing w:val="-15"/>
              </w:rPr>
              <w:t xml:space="preserve"> </w:t>
            </w:r>
            <w:r>
              <w:rPr>
                <w:color w:val="231F20"/>
              </w:rPr>
              <w:t>wystarczającego</w:t>
            </w:r>
            <w:r>
              <w:rPr>
                <w:color w:val="231F20"/>
                <w:spacing w:val="-15"/>
              </w:rPr>
              <w:t xml:space="preserve"> </w:t>
            </w:r>
            <w:r>
              <w:rPr>
                <w:color w:val="231F20"/>
              </w:rPr>
              <w:t>zasilania,</w:t>
            </w:r>
            <w:r>
              <w:rPr>
                <w:color w:val="231F20"/>
                <w:spacing w:val="-15"/>
              </w:rPr>
              <w:t xml:space="preserve"> </w:t>
            </w:r>
            <w:r>
              <w:rPr>
                <w:color w:val="231F20"/>
              </w:rPr>
              <w:t>tymczasowo nie odprowadza wody ani nie wykonuje wirowania.</w:t>
            </w:r>
          </w:p>
          <w:p w14:paraId="5B95201C" w14:textId="77777777" w:rsidR="00ED60EF" w:rsidRDefault="00ED60EF" w:rsidP="00E445A9">
            <w:pPr>
              <w:pStyle w:val="TableParagraph"/>
              <w:ind w:left="453" w:right="107"/>
            </w:pPr>
            <w:r>
              <w:rPr>
                <w:color w:val="231F20"/>
              </w:rPr>
              <w:t>Po</w:t>
            </w:r>
            <w:r>
              <w:rPr>
                <w:color w:val="231F20"/>
                <w:spacing w:val="-11"/>
              </w:rPr>
              <w:t xml:space="preserve"> </w:t>
            </w:r>
            <w:r>
              <w:rPr>
                <w:color w:val="231F20"/>
              </w:rPr>
              <w:t>przywróceniu</w:t>
            </w:r>
            <w:r>
              <w:rPr>
                <w:color w:val="231F20"/>
                <w:spacing w:val="-11"/>
              </w:rPr>
              <w:t xml:space="preserve"> </w:t>
            </w:r>
            <w:r>
              <w:rPr>
                <w:color w:val="231F20"/>
              </w:rPr>
              <w:t>wystarczającego</w:t>
            </w:r>
            <w:r>
              <w:rPr>
                <w:color w:val="231F20"/>
                <w:spacing w:val="-11"/>
              </w:rPr>
              <w:t xml:space="preserve"> </w:t>
            </w:r>
            <w:r>
              <w:rPr>
                <w:color w:val="231F20"/>
              </w:rPr>
              <w:t>zasilania</w:t>
            </w:r>
            <w:r>
              <w:rPr>
                <w:color w:val="231F20"/>
                <w:spacing w:val="-11"/>
              </w:rPr>
              <w:t xml:space="preserve"> </w:t>
            </w:r>
            <w:r>
              <w:rPr>
                <w:color w:val="231F20"/>
              </w:rPr>
              <w:t>pralka</w:t>
            </w:r>
            <w:r>
              <w:rPr>
                <w:color w:val="231F20"/>
                <w:spacing w:val="-11"/>
              </w:rPr>
              <w:t xml:space="preserve"> </w:t>
            </w:r>
            <w:r>
              <w:rPr>
                <w:color w:val="231F20"/>
              </w:rPr>
              <w:t>wznowi normalną pracę.</w:t>
            </w:r>
          </w:p>
        </w:tc>
      </w:tr>
      <w:bookmarkEnd w:id="2"/>
      <w:tr w:rsidR="00ED60EF" w14:paraId="051A0632" w14:textId="77777777" w:rsidTr="00ED60EF">
        <w:trPr>
          <w:trHeight w:val="2534"/>
        </w:trPr>
        <w:tc>
          <w:tcPr>
            <w:tcW w:w="2268" w:type="dxa"/>
            <w:shd w:val="clear" w:color="auto" w:fill="E6E7E8"/>
          </w:tcPr>
          <w:p w14:paraId="5D2C2DAD" w14:textId="77777777" w:rsidR="00ED60EF" w:rsidRDefault="00ED60EF" w:rsidP="00E445A9">
            <w:pPr>
              <w:pStyle w:val="TableParagraph"/>
              <w:rPr>
                <w:rFonts w:ascii="Trebuchet MS"/>
              </w:rPr>
            </w:pPr>
          </w:p>
          <w:p w14:paraId="02E1350C" w14:textId="77777777" w:rsidR="00ED60EF" w:rsidRDefault="00ED60EF" w:rsidP="00E445A9">
            <w:pPr>
              <w:pStyle w:val="TableParagraph"/>
              <w:rPr>
                <w:rFonts w:ascii="Trebuchet MS"/>
              </w:rPr>
            </w:pPr>
          </w:p>
          <w:p w14:paraId="14BCC6C2" w14:textId="77777777" w:rsidR="00ED60EF" w:rsidRDefault="00ED60EF" w:rsidP="00E445A9">
            <w:pPr>
              <w:pStyle w:val="TableParagraph"/>
              <w:rPr>
                <w:rFonts w:ascii="Trebuchet MS"/>
              </w:rPr>
            </w:pPr>
          </w:p>
          <w:p w14:paraId="2921B934" w14:textId="77777777" w:rsidR="00ED60EF" w:rsidRDefault="00ED60EF" w:rsidP="00E445A9">
            <w:pPr>
              <w:pStyle w:val="TableParagraph"/>
              <w:spacing w:before="96"/>
              <w:rPr>
                <w:rFonts w:ascii="Trebuchet MS"/>
              </w:rPr>
            </w:pPr>
          </w:p>
          <w:p w14:paraId="0DCAB744" w14:textId="77777777" w:rsidR="00ED60EF" w:rsidRDefault="00ED60EF" w:rsidP="00E445A9">
            <w:pPr>
              <w:pStyle w:val="TableParagraph"/>
              <w:ind w:left="113"/>
            </w:pPr>
            <w:r>
              <w:rPr>
                <w:color w:val="231F20"/>
              </w:rPr>
              <w:t>Drzwi</w:t>
            </w:r>
            <w:r>
              <w:rPr>
                <w:color w:val="231F20"/>
                <w:spacing w:val="-15"/>
              </w:rPr>
              <w:t xml:space="preserve"> </w:t>
            </w:r>
            <w:r>
              <w:rPr>
                <w:color w:val="231F20"/>
              </w:rPr>
              <w:t>urządzenia</w:t>
            </w:r>
            <w:r>
              <w:rPr>
                <w:color w:val="231F20"/>
                <w:spacing w:val="-15"/>
              </w:rPr>
              <w:t xml:space="preserve"> </w:t>
            </w:r>
            <w:r>
              <w:rPr>
                <w:color w:val="231F20"/>
              </w:rPr>
              <w:t>nie otwierają się.</w:t>
            </w:r>
          </w:p>
        </w:tc>
        <w:tc>
          <w:tcPr>
            <w:tcW w:w="6397" w:type="dxa"/>
          </w:tcPr>
          <w:p w14:paraId="34E56819" w14:textId="77777777" w:rsidR="00ED60EF" w:rsidRDefault="00ED60EF" w:rsidP="00ED60EF">
            <w:pPr>
              <w:pStyle w:val="TableParagraph"/>
              <w:numPr>
                <w:ilvl w:val="0"/>
                <w:numId w:val="64"/>
              </w:numPr>
              <w:tabs>
                <w:tab w:val="left" w:pos="453"/>
              </w:tabs>
              <w:spacing w:before="65" w:line="241" w:lineRule="exact"/>
              <w:ind w:hanging="340"/>
            </w:pPr>
            <w:r>
              <w:rPr>
                <w:color w:val="231F20"/>
              </w:rPr>
              <w:t>Naciśnij</w:t>
            </w:r>
            <w:r>
              <w:rPr>
                <w:color w:val="231F20"/>
                <w:spacing w:val="-10"/>
              </w:rPr>
              <w:t xml:space="preserve"> </w:t>
            </w:r>
            <w:r>
              <w:rPr>
                <w:color w:val="231F20"/>
              </w:rPr>
              <w:t>lub</w:t>
            </w:r>
            <w:r>
              <w:rPr>
                <w:color w:val="231F20"/>
                <w:spacing w:val="-10"/>
              </w:rPr>
              <w:t xml:space="preserve"> </w:t>
            </w:r>
            <w:r>
              <w:rPr>
                <w:color w:val="231F20"/>
              </w:rPr>
              <w:t>dotknij</w:t>
            </w:r>
            <w:r>
              <w:rPr>
                <w:color w:val="231F20"/>
                <w:spacing w:val="-10"/>
              </w:rPr>
              <w:t xml:space="preserve"> </w:t>
            </w:r>
            <w:r>
              <w:rPr>
                <w:color w:val="231F20"/>
              </w:rPr>
              <w:t>przycisku</w:t>
            </w:r>
            <w:r>
              <w:rPr>
                <w:color w:val="231F20"/>
                <w:spacing w:val="-10"/>
              </w:rPr>
              <w:t xml:space="preserve"> </w:t>
            </w:r>
            <w:r>
              <w:rPr>
                <w:color w:val="231F20"/>
              </w:rPr>
              <w:t>Start/Pauza,</w:t>
            </w:r>
            <w:r>
              <w:rPr>
                <w:color w:val="231F20"/>
                <w:spacing w:val="-10"/>
              </w:rPr>
              <w:t xml:space="preserve"> </w:t>
            </w:r>
            <w:r>
              <w:rPr>
                <w:color w:val="231F20"/>
              </w:rPr>
              <w:t>aby</w:t>
            </w:r>
            <w:r>
              <w:rPr>
                <w:color w:val="231F20"/>
                <w:spacing w:val="-10"/>
              </w:rPr>
              <w:t xml:space="preserve"> </w:t>
            </w:r>
            <w:r>
              <w:rPr>
                <w:color w:val="231F20"/>
              </w:rPr>
              <w:t>zatrzymać</w:t>
            </w:r>
            <w:r>
              <w:rPr>
                <w:color w:val="231F20"/>
                <w:spacing w:val="-10"/>
              </w:rPr>
              <w:t xml:space="preserve"> </w:t>
            </w:r>
            <w:r>
              <w:rPr>
                <w:color w:val="231F20"/>
                <w:spacing w:val="-2"/>
              </w:rPr>
              <w:t>pralkę.</w:t>
            </w:r>
          </w:p>
          <w:p w14:paraId="5FD749FE" w14:textId="77777777" w:rsidR="00ED60EF" w:rsidRDefault="00ED60EF" w:rsidP="00ED60EF">
            <w:pPr>
              <w:pStyle w:val="TableParagraph"/>
              <w:numPr>
                <w:ilvl w:val="0"/>
                <w:numId w:val="64"/>
              </w:numPr>
              <w:tabs>
                <w:tab w:val="left" w:pos="453"/>
              </w:tabs>
              <w:ind w:right="750"/>
            </w:pPr>
            <w:r>
              <w:rPr>
                <w:color w:val="231F20"/>
              </w:rPr>
              <w:t>Zwolnienie</w:t>
            </w:r>
            <w:r>
              <w:rPr>
                <w:color w:val="231F20"/>
                <w:spacing w:val="-16"/>
              </w:rPr>
              <w:t xml:space="preserve"> </w:t>
            </w:r>
            <w:r>
              <w:rPr>
                <w:color w:val="231F20"/>
              </w:rPr>
              <w:t>mechanizmu</w:t>
            </w:r>
            <w:r>
              <w:rPr>
                <w:color w:val="231F20"/>
                <w:spacing w:val="-15"/>
              </w:rPr>
              <w:t xml:space="preserve"> </w:t>
            </w:r>
            <w:r>
              <w:rPr>
                <w:color w:val="231F20"/>
              </w:rPr>
              <w:t>blokowania</w:t>
            </w:r>
            <w:r>
              <w:rPr>
                <w:color w:val="231F20"/>
                <w:spacing w:val="-16"/>
              </w:rPr>
              <w:t xml:space="preserve"> </w:t>
            </w:r>
            <w:r>
              <w:rPr>
                <w:color w:val="231F20"/>
              </w:rPr>
              <w:t>drzwiczek</w:t>
            </w:r>
            <w:r>
              <w:rPr>
                <w:color w:val="231F20"/>
                <w:spacing w:val="-15"/>
              </w:rPr>
              <w:t xml:space="preserve"> </w:t>
            </w:r>
            <w:r>
              <w:rPr>
                <w:color w:val="231F20"/>
              </w:rPr>
              <w:t>może</w:t>
            </w:r>
            <w:r>
              <w:rPr>
                <w:color w:val="231F20"/>
                <w:spacing w:val="-16"/>
              </w:rPr>
              <w:t xml:space="preserve"> </w:t>
            </w:r>
            <w:r>
              <w:rPr>
                <w:color w:val="231F20"/>
              </w:rPr>
              <w:t xml:space="preserve">chwilę </w:t>
            </w:r>
            <w:r>
              <w:rPr>
                <w:color w:val="231F20"/>
                <w:spacing w:val="-2"/>
              </w:rPr>
              <w:t>potrwać.</w:t>
            </w:r>
          </w:p>
          <w:p w14:paraId="613E76FA" w14:textId="77777777" w:rsidR="00ED60EF" w:rsidRDefault="00ED60EF" w:rsidP="00ED60EF">
            <w:pPr>
              <w:pStyle w:val="TableParagraph"/>
              <w:numPr>
                <w:ilvl w:val="0"/>
                <w:numId w:val="64"/>
              </w:numPr>
              <w:tabs>
                <w:tab w:val="left" w:pos="453"/>
              </w:tabs>
              <w:spacing w:line="237" w:lineRule="auto"/>
              <w:ind w:right="502"/>
            </w:pPr>
            <w:r>
              <w:rPr>
                <w:color w:val="231F20"/>
              </w:rPr>
              <w:t>Drzwi</w:t>
            </w:r>
            <w:r>
              <w:rPr>
                <w:color w:val="231F20"/>
                <w:spacing w:val="-5"/>
              </w:rPr>
              <w:t xml:space="preserve"> </w:t>
            </w:r>
            <w:r>
              <w:rPr>
                <w:color w:val="231F20"/>
              </w:rPr>
              <w:t>otworzą</w:t>
            </w:r>
            <w:r>
              <w:rPr>
                <w:color w:val="231F20"/>
                <w:spacing w:val="-5"/>
              </w:rPr>
              <w:t xml:space="preserve"> </w:t>
            </w:r>
            <w:r>
              <w:rPr>
                <w:color w:val="231F20"/>
              </w:rPr>
              <w:t>się</w:t>
            </w:r>
            <w:r>
              <w:rPr>
                <w:color w:val="231F20"/>
                <w:spacing w:val="-5"/>
              </w:rPr>
              <w:t xml:space="preserve"> </w:t>
            </w:r>
            <w:r>
              <w:rPr>
                <w:color w:val="231F20"/>
              </w:rPr>
              <w:t>dopiero</w:t>
            </w:r>
            <w:r>
              <w:rPr>
                <w:color w:val="231F20"/>
                <w:spacing w:val="-5"/>
              </w:rPr>
              <w:t xml:space="preserve"> </w:t>
            </w:r>
            <w:r>
              <w:rPr>
                <w:color w:val="231F20"/>
              </w:rPr>
              <w:t>po</w:t>
            </w:r>
            <w:r>
              <w:rPr>
                <w:color w:val="231F20"/>
                <w:spacing w:val="-5"/>
              </w:rPr>
              <w:t xml:space="preserve"> </w:t>
            </w:r>
            <w:r>
              <w:rPr>
                <w:color w:val="231F20"/>
              </w:rPr>
              <w:t>upływie</w:t>
            </w:r>
            <w:r>
              <w:rPr>
                <w:color w:val="231F20"/>
                <w:spacing w:val="-5"/>
              </w:rPr>
              <w:t xml:space="preserve"> </w:t>
            </w:r>
            <w:r>
              <w:rPr>
                <w:color w:val="231F20"/>
              </w:rPr>
              <w:t>3</w:t>
            </w:r>
            <w:r>
              <w:rPr>
                <w:color w:val="231F20"/>
                <w:spacing w:val="-5"/>
              </w:rPr>
              <w:t xml:space="preserve"> </w:t>
            </w:r>
            <w:r>
              <w:rPr>
                <w:color w:val="231F20"/>
              </w:rPr>
              <w:t>minut</w:t>
            </w:r>
            <w:r>
              <w:rPr>
                <w:color w:val="231F20"/>
                <w:spacing w:val="-5"/>
              </w:rPr>
              <w:t xml:space="preserve"> </w:t>
            </w:r>
            <w:r>
              <w:rPr>
                <w:color w:val="231F20"/>
              </w:rPr>
              <w:t>od</w:t>
            </w:r>
            <w:r>
              <w:rPr>
                <w:color w:val="231F20"/>
                <w:spacing w:val="-5"/>
              </w:rPr>
              <w:t xml:space="preserve"> </w:t>
            </w:r>
            <w:r>
              <w:rPr>
                <w:color w:val="231F20"/>
              </w:rPr>
              <w:t>zatrzymania pralki lub wyłączenia zasilania.</w:t>
            </w:r>
          </w:p>
          <w:p w14:paraId="34674FA1" w14:textId="77777777" w:rsidR="00ED60EF" w:rsidRDefault="00ED60EF" w:rsidP="00ED60EF">
            <w:pPr>
              <w:pStyle w:val="TableParagraph"/>
              <w:numPr>
                <w:ilvl w:val="0"/>
                <w:numId w:val="64"/>
              </w:numPr>
              <w:tabs>
                <w:tab w:val="left" w:pos="453"/>
              </w:tabs>
              <w:spacing w:line="241"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woda</w:t>
            </w:r>
            <w:r>
              <w:rPr>
                <w:color w:val="231F20"/>
                <w:spacing w:val="-15"/>
              </w:rPr>
              <w:t xml:space="preserve"> </w:t>
            </w:r>
            <w:r>
              <w:rPr>
                <w:color w:val="231F20"/>
              </w:rPr>
              <w:t>została</w:t>
            </w:r>
            <w:r>
              <w:rPr>
                <w:color w:val="231F20"/>
                <w:spacing w:val="-14"/>
              </w:rPr>
              <w:t xml:space="preserve"> </w:t>
            </w:r>
            <w:r>
              <w:rPr>
                <w:color w:val="231F20"/>
              </w:rPr>
              <w:t>całkowicie</w:t>
            </w:r>
            <w:r>
              <w:rPr>
                <w:color w:val="231F20"/>
                <w:spacing w:val="-15"/>
              </w:rPr>
              <w:t xml:space="preserve"> </w:t>
            </w:r>
            <w:r>
              <w:rPr>
                <w:color w:val="231F20"/>
              </w:rPr>
              <w:t>odprowadzona</w:t>
            </w:r>
            <w:r>
              <w:rPr>
                <w:color w:val="231F20"/>
                <w:spacing w:val="-14"/>
              </w:rPr>
              <w:t xml:space="preserve"> </w:t>
            </w:r>
            <w:r>
              <w:rPr>
                <w:color w:val="231F20"/>
              </w:rPr>
              <w:t>z</w:t>
            </w:r>
            <w:r>
              <w:rPr>
                <w:color w:val="231F20"/>
                <w:spacing w:val="-15"/>
              </w:rPr>
              <w:t xml:space="preserve"> </w:t>
            </w:r>
            <w:r>
              <w:rPr>
                <w:color w:val="231F20"/>
                <w:spacing w:val="-2"/>
              </w:rPr>
              <w:t>bębna.</w:t>
            </w:r>
          </w:p>
          <w:p w14:paraId="7A66A229" w14:textId="77777777" w:rsidR="00ED60EF" w:rsidRDefault="00ED60EF" w:rsidP="00ED60EF">
            <w:pPr>
              <w:pStyle w:val="TableParagraph"/>
              <w:numPr>
                <w:ilvl w:val="0"/>
                <w:numId w:val="64"/>
              </w:numPr>
              <w:tabs>
                <w:tab w:val="left" w:pos="453"/>
              </w:tabs>
              <w:ind w:right="250"/>
            </w:pPr>
            <w:r>
              <w:rPr>
                <w:color w:val="231F20"/>
              </w:rPr>
              <w:t>Drzwi</w:t>
            </w:r>
            <w:r>
              <w:rPr>
                <w:color w:val="231F20"/>
                <w:spacing w:val="-11"/>
              </w:rPr>
              <w:t xml:space="preserve"> </w:t>
            </w:r>
            <w:r>
              <w:rPr>
                <w:color w:val="231F20"/>
              </w:rPr>
              <w:t>urządzenia</w:t>
            </w:r>
            <w:r>
              <w:rPr>
                <w:color w:val="231F20"/>
                <w:spacing w:val="-11"/>
              </w:rPr>
              <w:t xml:space="preserve"> </w:t>
            </w:r>
            <w:r>
              <w:rPr>
                <w:color w:val="231F20"/>
              </w:rPr>
              <w:t>mogą</w:t>
            </w:r>
            <w:r>
              <w:rPr>
                <w:color w:val="231F20"/>
                <w:spacing w:val="-11"/>
              </w:rPr>
              <w:t xml:space="preserve"> </w:t>
            </w:r>
            <w:r>
              <w:rPr>
                <w:color w:val="231F20"/>
              </w:rPr>
              <w:t>się</w:t>
            </w:r>
            <w:r>
              <w:rPr>
                <w:color w:val="231F20"/>
                <w:spacing w:val="-11"/>
              </w:rPr>
              <w:t xml:space="preserve"> </w:t>
            </w:r>
            <w:r>
              <w:rPr>
                <w:color w:val="231F20"/>
              </w:rPr>
              <w:t>nie</w:t>
            </w:r>
            <w:r>
              <w:rPr>
                <w:color w:val="231F20"/>
                <w:spacing w:val="-11"/>
              </w:rPr>
              <w:t xml:space="preserve"> </w:t>
            </w:r>
            <w:r>
              <w:rPr>
                <w:color w:val="231F20"/>
              </w:rPr>
              <w:t>otworzyć,</w:t>
            </w:r>
            <w:r>
              <w:rPr>
                <w:color w:val="231F20"/>
                <w:spacing w:val="-11"/>
              </w:rPr>
              <w:t xml:space="preserve"> </w:t>
            </w:r>
            <w:r>
              <w:rPr>
                <w:color w:val="231F20"/>
              </w:rPr>
              <w:t>jeśli</w:t>
            </w:r>
            <w:r>
              <w:rPr>
                <w:color w:val="231F20"/>
                <w:spacing w:val="-11"/>
              </w:rPr>
              <w:t xml:space="preserve"> </w:t>
            </w:r>
            <w:r>
              <w:rPr>
                <w:color w:val="231F20"/>
              </w:rPr>
              <w:t>woda</w:t>
            </w:r>
            <w:r>
              <w:rPr>
                <w:color w:val="231F20"/>
                <w:spacing w:val="-11"/>
              </w:rPr>
              <w:t xml:space="preserve"> </w:t>
            </w:r>
            <w:r>
              <w:rPr>
                <w:color w:val="231F20"/>
              </w:rPr>
              <w:t>pozostanie</w:t>
            </w:r>
            <w:r>
              <w:rPr>
                <w:color w:val="231F20"/>
                <w:spacing w:val="-11"/>
              </w:rPr>
              <w:t xml:space="preserve"> </w:t>
            </w:r>
            <w:r>
              <w:rPr>
                <w:color w:val="231F20"/>
              </w:rPr>
              <w:t>w bębnie. Opróżnij bęben i otwórz drzwi ręcznie.</w:t>
            </w:r>
          </w:p>
          <w:p w14:paraId="4E67F475" w14:textId="77777777" w:rsidR="00ED60EF" w:rsidRDefault="00ED60EF" w:rsidP="00ED60EF">
            <w:pPr>
              <w:pStyle w:val="TableParagraph"/>
              <w:numPr>
                <w:ilvl w:val="0"/>
                <w:numId w:val="64"/>
              </w:numPr>
              <w:tabs>
                <w:tab w:val="left" w:pos="453"/>
              </w:tabs>
              <w:spacing w:line="237" w:lineRule="auto"/>
              <w:ind w:right="110"/>
            </w:pPr>
            <w:r>
              <w:rPr>
                <w:color w:val="231F20"/>
              </w:rPr>
              <w:t>Sprawdź,</w:t>
            </w:r>
            <w:r>
              <w:rPr>
                <w:color w:val="231F20"/>
                <w:spacing w:val="-10"/>
              </w:rPr>
              <w:t xml:space="preserve"> </w:t>
            </w:r>
            <w:r>
              <w:rPr>
                <w:color w:val="231F20"/>
              </w:rPr>
              <w:t>czy</w:t>
            </w:r>
            <w:r>
              <w:rPr>
                <w:color w:val="231F20"/>
                <w:spacing w:val="-10"/>
              </w:rPr>
              <w:t xml:space="preserve"> </w:t>
            </w:r>
            <w:r>
              <w:rPr>
                <w:color w:val="231F20"/>
              </w:rPr>
              <w:t>kontrolka</w:t>
            </w:r>
            <w:r>
              <w:rPr>
                <w:color w:val="231F20"/>
                <w:spacing w:val="-10"/>
              </w:rPr>
              <w:t xml:space="preserve"> </w:t>
            </w:r>
            <w:r>
              <w:rPr>
                <w:color w:val="231F20"/>
              </w:rPr>
              <w:t>blokady</w:t>
            </w:r>
            <w:r>
              <w:rPr>
                <w:color w:val="231F20"/>
                <w:spacing w:val="-10"/>
              </w:rPr>
              <w:t xml:space="preserve"> </w:t>
            </w:r>
            <w:r>
              <w:rPr>
                <w:color w:val="231F20"/>
              </w:rPr>
              <w:t>drzwiczek</w:t>
            </w:r>
            <w:r>
              <w:rPr>
                <w:color w:val="231F20"/>
                <w:spacing w:val="-10"/>
              </w:rPr>
              <w:t xml:space="preserve"> </w:t>
            </w:r>
            <w:r>
              <w:rPr>
                <w:color w:val="231F20"/>
              </w:rPr>
              <w:t>nie</w:t>
            </w:r>
            <w:r>
              <w:rPr>
                <w:color w:val="231F20"/>
                <w:spacing w:val="-10"/>
              </w:rPr>
              <w:t xml:space="preserve"> </w:t>
            </w:r>
            <w:r>
              <w:rPr>
                <w:color w:val="231F20"/>
              </w:rPr>
              <w:t>świeci</w:t>
            </w:r>
            <w:r>
              <w:rPr>
                <w:color w:val="231F20"/>
                <w:spacing w:val="-10"/>
              </w:rPr>
              <w:t xml:space="preserve"> </w:t>
            </w:r>
            <w:r>
              <w:rPr>
                <w:color w:val="231F20"/>
              </w:rPr>
              <w:t>się.</w:t>
            </w:r>
            <w:r>
              <w:rPr>
                <w:color w:val="231F20"/>
                <w:spacing w:val="-10"/>
              </w:rPr>
              <w:t xml:space="preserve"> </w:t>
            </w:r>
            <w:r>
              <w:rPr>
                <w:color w:val="231F20"/>
              </w:rPr>
              <w:t>Kontrolka blokady drzwi wyłącza się po opróżnieniu pralki z wody.</w:t>
            </w:r>
          </w:p>
        </w:tc>
      </w:tr>
      <w:tr w:rsidR="00ED60EF" w14:paraId="77A814C4" w14:textId="77777777" w:rsidTr="00ED60EF">
        <w:trPr>
          <w:trHeight w:val="1814"/>
        </w:trPr>
        <w:tc>
          <w:tcPr>
            <w:tcW w:w="2268" w:type="dxa"/>
            <w:shd w:val="clear" w:color="auto" w:fill="E6E7E8"/>
          </w:tcPr>
          <w:p w14:paraId="526C6FE6" w14:textId="77777777" w:rsidR="00ED60EF" w:rsidRDefault="00ED60EF" w:rsidP="00E445A9">
            <w:pPr>
              <w:pStyle w:val="TableParagraph"/>
              <w:rPr>
                <w:rFonts w:ascii="Trebuchet MS"/>
              </w:rPr>
            </w:pPr>
          </w:p>
          <w:p w14:paraId="250DAC30" w14:textId="77777777" w:rsidR="00ED60EF" w:rsidRDefault="00ED60EF" w:rsidP="00E445A9">
            <w:pPr>
              <w:pStyle w:val="TableParagraph"/>
              <w:rPr>
                <w:rFonts w:ascii="Trebuchet MS"/>
              </w:rPr>
            </w:pPr>
          </w:p>
          <w:p w14:paraId="18937AEB" w14:textId="77777777" w:rsidR="00ED60EF" w:rsidRDefault="00ED60EF" w:rsidP="00E445A9">
            <w:pPr>
              <w:pStyle w:val="TableParagraph"/>
              <w:spacing w:before="89"/>
              <w:rPr>
                <w:rFonts w:ascii="Trebuchet MS"/>
              </w:rPr>
            </w:pPr>
          </w:p>
          <w:p w14:paraId="6CDF35CD" w14:textId="77777777" w:rsidR="00ED60EF" w:rsidRDefault="00ED60EF" w:rsidP="00E445A9">
            <w:pPr>
              <w:pStyle w:val="TableParagraph"/>
              <w:ind w:left="9" w:right="74"/>
              <w:jc w:val="center"/>
            </w:pPr>
            <w:r>
              <w:rPr>
                <w:color w:val="231F20"/>
              </w:rPr>
              <w:t>Nadmierna</w:t>
            </w:r>
            <w:r>
              <w:rPr>
                <w:color w:val="231F20"/>
                <w:spacing w:val="-15"/>
              </w:rPr>
              <w:t xml:space="preserve"> </w:t>
            </w:r>
            <w:r>
              <w:rPr>
                <w:color w:val="231F20"/>
              </w:rPr>
              <w:t>ilość</w:t>
            </w:r>
            <w:r>
              <w:rPr>
                <w:color w:val="231F20"/>
                <w:spacing w:val="-15"/>
              </w:rPr>
              <w:t xml:space="preserve"> </w:t>
            </w:r>
            <w:r>
              <w:rPr>
                <w:color w:val="231F20"/>
                <w:spacing w:val="-2"/>
              </w:rPr>
              <w:t>piany.</w:t>
            </w:r>
          </w:p>
        </w:tc>
        <w:tc>
          <w:tcPr>
            <w:tcW w:w="6397" w:type="dxa"/>
          </w:tcPr>
          <w:p w14:paraId="4A1FEEA9" w14:textId="77777777" w:rsidR="00ED60EF" w:rsidRDefault="00ED60EF" w:rsidP="00ED60EF">
            <w:pPr>
              <w:pStyle w:val="TableParagraph"/>
              <w:numPr>
                <w:ilvl w:val="0"/>
                <w:numId w:val="63"/>
              </w:numPr>
              <w:tabs>
                <w:tab w:val="left" w:pos="453"/>
              </w:tabs>
              <w:spacing w:before="65"/>
              <w:ind w:right="858"/>
            </w:pPr>
            <w:r>
              <w:rPr>
                <w:color w:val="231F20"/>
                <w:spacing w:val="-2"/>
              </w:rPr>
              <w:t>Sprawdź,</w:t>
            </w:r>
            <w:r>
              <w:rPr>
                <w:color w:val="231F20"/>
                <w:spacing w:val="-4"/>
              </w:rPr>
              <w:t xml:space="preserve"> </w:t>
            </w:r>
            <w:r>
              <w:rPr>
                <w:color w:val="231F20"/>
                <w:spacing w:val="-2"/>
              </w:rPr>
              <w:t>czy</w:t>
            </w:r>
            <w:r>
              <w:rPr>
                <w:color w:val="231F20"/>
                <w:spacing w:val="-4"/>
              </w:rPr>
              <w:t xml:space="preserve"> </w:t>
            </w:r>
            <w:r>
              <w:rPr>
                <w:color w:val="231F20"/>
                <w:spacing w:val="-2"/>
              </w:rPr>
              <w:t>używasz</w:t>
            </w:r>
            <w:r>
              <w:rPr>
                <w:color w:val="231F20"/>
                <w:spacing w:val="-4"/>
              </w:rPr>
              <w:t xml:space="preserve"> </w:t>
            </w:r>
            <w:r>
              <w:rPr>
                <w:color w:val="231F20"/>
                <w:spacing w:val="-2"/>
              </w:rPr>
              <w:t>odpowiedniego,</w:t>
            </w:r>
            <w:r>
              <w:rPr>
                <w:color w:val="231F20"/>
                <w:spacing w:val="-4"/>
              </w:rPr>
              <w:t xml:space="preserve"> </w:t>
            </w:r>
            <w:r>
              <w:rPr>
                <w:color w:val="231F20"/>
                <w:spacing w:val="-2"/>
              </w:rPr>
              <w:t>zalecanego</w:t>
            </w:r>
            <w:r>
              <w:rPr>
                <w:color w:val="231F20"/>
                <w:spacing w:val="-4"/>
              </w:rPr>
              <w:t xml:space="preserve"> </w:t>
            </w:r>
            <w:r>
              <w:rPr>
                <w:color w:val="231F20"/>
                <w:spacing w:val="-2"/>
              </w:rPr>
              <w:t>rodzaju detergentu.</w:t>
            </w:r>
          </w:p>
          <w:p w14:paraId="4613A688" w14:textId="77777777" w:rsidR="00ED60EF" w:rsidRDefault="00ED60EF" w:rsidP="00ED60EF">
            <w:pPr>
              <w:pStyle w:val="TableParagraph"/>
              <w:numPr>
                <w:ilvl w:val="0"/>
                <w:numId w:val="63"/>
              </w:numPr>
              <w:tabs>
                <w:tab w:val="left" w:pos="453"/>
              </w:tabs>
              <w:spacing w:line="237" w:lineRule="auto"/>
              <w:ind w:right="366"/>
            </w:pPr>
            <w:r>
              <w:rPr>
                <w:color w:val="231F20"/>
              </w:rPr>
              <w:t>Użyj</w:t>
            </w:r>
            <w:r>
              <w:rPr>
                <w:color w:val="231F20"/>
                <w:spacing w:val="-16"/>
              </w:rPr>
              <w:t xml:space="preserve"> </w:t>
            </w:r>
            <w:r>
              <w:rPr>
                <w:color w:val="231F20"/>
              </w:rPr>
              <w:t>detergentu</w:t>
            </w:r>
            <w:r>
              <w:rPr>
                <w:color w:val="231F20"/>
                <w:spacing w:val="-16"/>
              </w:rPr>
              <w:t xml:space="preserve"> </w:t>
            </w:r>
            <w:r>
              <w:rPr>
                <w:color w:val="231F20"/>
              </w:rPr>
              <w:t>o</w:t>
            </w:r>
            <w:r>
              <w:rPr>
                <w:color w:val="231F20"/>
                <w:spacing w:val="-15"/>
              </w:rPr>
              <w:t xml:space="preserve"> </w:t>
            </w:r>
            <w:r>
              <w:rPr>
                <w:color w:val="231F20"/>
              </w:rPr>
              <w:t>wysokiej</w:t>
            </w:r>
            <w:r>
              <w:rPr>
                <w:color w:val="231F20"/>
                <w:spacing w:val="-16"/>
              </w:rPr>
              <w:t xml:space="preserve"> </w:t>
            </w:r>
            <w:r>
              <w:rPr>
                <w:color w:val="231F20"/>
              </w:rPr>
              <w:t>wydajności,</w:t>
            </w:r>
            <w:r>
              <w:rPr>
                <w:color w:val="231F20"/>
                <w:spacing w:val="-16"/>
              </w:rPr>
              <w:t xml:space="preserve"> </w:t>
            </w:r>
            <w:r>
              <w:rPr>
                <w:color w:val="231F20"/>
              </w:rPr>
              <w:t>aby</w:t>
            </w:r>
            <w:r>
              <w:rPr>
                <w:color w:val="231F20"/>
                <w:spacing w:val="-15"/>
              </w:rPr>
              <w:t xml:space="preserve"> </w:t>
            </w:r>
            <w:r>
              <w:rPr>
                <w:color w:val="231F20"/>
              </w:rPr>
              <w:t>uniknąć</w:t>
            </w:r>
            <w:r>
              <w:rPr>
                <w:color w:val="231F20"/>
                <w:spacing w:val="-16"/>
              </w:rPr>
              <w:t xml:space="preserve"> </w:t>
            </w:r>
            <w:r>
              <w:rPr>
                <w:color w:val="231F20"/>
              </w:rPr>
              <w:t>nadmiernej ilości piany.</w:t>
            </w:r>
          </w:p>
          <w:p w14:paraId="7AE880C6" w14:textId="77777777" w:rsidR="00ED60EF" w:rsidRDefault="00ED60EF" w:rsidP="00ED60EF">
            <w:pPr>
              <w:pStyle w:val="TableParagraph"/>
              <w:numPr>
                <w:ilvl w:val="0"/>
                <w:numId w:val="63"/>
              </w:numPr>
              <w:tabs>
                <w:tab w:val="left" w:pos="453"/>
              </w:tabs>
              <w:ind w:right="101"/>
            </w:pPr>
            <w:r>
              <w:rPr>
                <w:color w:val="231F20"/>
              </w:rPr>
              <w:t>Zmniejsz</w:t>
            </w:r>
            <w:r>
              <w:rPr>
                <w:color w:val="231F20"/>
                <w:spacing w:val="-11"/>
              </w:rPr>
              <w:t xml:space="preserve"> </w:t>
            </w:r>
            <w:r>
              <w:rPr>
                <w:color w:val="231F20"/>
              </w:rPr>
              <w:t>ilość</w:t>
            </w:r>
            <w:r>
              <w:rPr>
                <w:color w:val="231F20"/>
                <w:spacing w:val="-11"/>
              </w:rPr>
              <w:t xml:space="preserve"> </w:t>
            </w:r>
            <w:r>
              <w:rPr>
                <w:color w:val="231F20"/>
              </w:rPr>
              <w:t>detergentu</w:t>
            </w:r>
            <w:r>
              <w:rPr>
                <w:color w:val="231F20"/>
                <w:spacing w:val="-11"/>
              </w:rPr>
              <w:t xml:space="preserve"> </w:t>
            </w:r>
            <w:r>
              <w:rPr>
                <w:color w:val="231F20"/>
              </w:rPr>
              <w:t>w</w:t>
            </w:r>
            <w:r>
              <w:rPr>
                <w:color w:val="231F20"/>
                <w:spacing w:val="-11"/>
              </w:rPr>
              <w:t xml:space="preserve"> </w:t>
            </w:r>
            <w:r>
              <w:rPr>
                <w:color w:val="231F20"/>
              </w:rPr>
              <w:t>przypadku</w:t>
            </w:r>
            <w:r>
              <w:rPr>
                <w:color w:val="231F20"/>
                <w:spacing w:val="-11"/>
              </w:rPr>
              <w:t xml:space="preserve"> </w:t>
            </w:r>
            <w:r>
              <w:rPr>
                <w:color w:val="231F20"/>
              </w:rPr>
              <w:t>miękkiej</w:t>
            </w:r>
            <w:r>
              <w:rPr>
                <w:color w:val="231F20"/>
                <w:spacing w:val="-11"/>
              </w:rPr>
              <w:t xml:space="preserve"> </w:t>
            </w:r>
            <w:r>
              <w:rPr>
                <w:color w:val="231F20"/>
              </w:rPr>
              <w:t>wody</w:t>
            </w:r>
            <w:r>
              <w:rPr>
                <w:color w:val="231F20"/>
                <w:spacing w:val="-11"/>
              </w:rPr>
              <w:t xml:space="preserve"> </w:t>
            </w:r>
            <w:r>
              <w:rPr>
                <w:color w:val="231F20"/>
              </w:rPr>
              <w:t>oraz</w:t>
            </w:r>
            <w:r>
              <w:rPr>
                <w:color w:val="231F20"/>
                <w:spacing w:val="-11"/>
              </w:rPr>
              <w:t xml:space="preserve"> </w:t>
            </w:r>
            <w:r>
              <w:rPr>
                <w:color w:val="231F20"/>
              </w:rPr>
              <w:t>małych lub lekko zabrudzonych ładunków.</w:t>
            </w:r>
          </w:p>
          <w:p w14:paraId="44A1362C" w14:textId="77777777" w:rsidR="00ED60EF" w:rsidRDefault="00ED60EF" w:rsidP="00ED60EF">
            <w:pPr>
              <w:pStyle w:val="TableParagraph"/>
              <w:numPr>
                <w:ilvl w:val="0"/>
                <w:numId w:val="63"/>
              </w:numPr>
              <w:tabs>
                <w:tab w:val="left" w:pos="453"/>
              </w:tabs>
              <w:spacing w:line="239" w:lineRule="exact"/>
              <w:ind w:hanging="340"/>
            </w:pPr>
            <w:r>
              <w:rPr>
                <w:color w:val="231F20"/>
                <w:spacing w:val="-2"/>
              </w:rPr>
              <w:t>Nie</w:t>
            </w:r>
            <w:r>
              <w:rPr>
                <w:color w:val="231F20"/>
                <w:spacing w:val="-5"/>
              </w:rPr>
              <w:t xml:space="preserve"> </w:t>
            </w:r>
            <w:r>
              <w:rPr>
                <w:color w:val="231F20"/>
                <w:spacing w:val="-2"/>
              </w:rPr>
              <w:t>zaleca</w:t>
            </w:r>
            <w:r>
              <w:rPr>
                <w:color w:val="231F20"/>
                <w:spacing w:val="-4"/>
              </w:rPr>
              <w:t xml:space="preserve"> </w:t>
            </w:r>
            <w:r>
              <w:rPr>
                <w:color w:val="231F20"/>
                <w:spacing w:val="-2"/>
              </w:rPr>
              <w:t>się</w:t>
            </w:r>
            <w:r>
              <w:rPr>
                <w:color w:val="231F20"/>
                <w:spacing w:val="-4"/>
              </w:rPr>
              <w:t xml:space="preserve"> </w:t>
            </w:r>
            <w:r>
              <w:rPr>
                <w:color w:val="231F20"/>
                <w:spacing w:val="-2"/>
              </w:rPr>
              <w:t>stosowania</w:t>
            </w:r>
            <w:r>
              <w:rPr>
                <w:color w:val="231F20"/>
                <w:spacing w:val="-4"/>
              </w:rPr>
              <w:t xml:space="preserve"> </w:t>
            </w:r>
            <w:r>
              <w:rPr>
                <w:color w:val="231F20"/>
                <w:spacing w:val="-2"/>
              </w:rPr>
              <w:t>detergentów</w:t>
            </w:r>
            <w:r>
              <w:rPr>
                <w:color w:val="231F20"/>
                <w:spacing w:val="-4"/>
              </w:rPr>
              <w:t xml:space="preserve"> </w:t>
            </w:r>
            <w:r>
              <w:rPr>
                <w:color w:val="231F20"/>
                <w:spacing w:val="-2"/>
              </w:rPr>
              <w:t>o</w:t>
            </w:r>
            <w:r>
              <w:rPr>
                <w:color w:val="231F20"/>
                <w:spacing w:val="-4"/>
              </w:rPr>
              <w:t xml:space="preserve"> </w:t>
            </w:r>
            <w:r>
              <w:rPr>
                <w:color w:val="231F20"/>
                <w:spacing w:val="-2"/>
              </w:rPr>
              <w:t>niskiej</w:t>
            </w:r>
            <w:r>
              <w:rPr>
                <w:color w:val="231F20"/>
                <w:spacing w:val="-5"/>
              </w:rPr>
              <w:t xml:space="preserve"> </w:t>
            </w:r>
            <w:r>
              <w:rPr>
                <w:color w:val="231F20"/>
                <w:spacing w:val="-2"/>
              </w:rPr>
              <w:t>wydajności.</w:t>
            </w:r>
          </w:p>
        </w:tc>
      </w:tr>
      <w:tr w:rsidR="00ED60EF" w14:paraId="4168101B" w14:textId="77777777" w:rsidTr="00ED60EF">
        <w:trPr>
          <w:trHeight w:val="614"/>
        </w:trPr>
        <w:tc>
          <w:tcPr>
            <w:tcW w:w="2268" w:type="dxa"/>
            <w:shd w:val="clear" w:color="auto" w:fill="E6E7E8"/>
          </w:tcPr>
          <w:p w14:paraId="06319ACB" w14:textId="77777777" w:rsidR="00ED60EF" w:rsidRDefault="00ED60EF" w:rsidP="00E445A9">
            <w:pPr>
              <w:pStyle w:val="TableParagraph"/>
              <w:spacing w:before="65"/>
              <w:ind w:left="113"/>
            </w:pPr>
            <w:r>
              <w:rPr>
                <w:color w:val="231F20"/>
                <w:spacing w:val="-2"/>
              </w:rPr>
              <w:t>Nie</w:t>
            </w:r>
            <w:r>
              <w:rPr>
                <w:color w:val="231F20"/>
                <w:spacing w:val="-14"/>
              </w:rPr>
              <w:t xml:space="preserve"> </w:t>
            </w:r>
            <w:r>
              <w:rPr>
                <w:color w:val="231F20"/>
                <w:spacing w:val="-2"/>
              </w:rPr>
              <w:t>można</w:t>
            </w:r>
            <w:r>
              <w:rPr>
                <w:color w:val="231F20"/>
                <w:spacing w:val="-14"/>
              </w:rPr>
              <w:t xml:space="preserve"> </w:t>
            </w:r>
            <w:r>
              <w:rPr>
                <w:color w:val="231F20"/>
                <w:spacing w:val="-2"/>
              </w:rPr>
              <w:t>dodać detergentu.</w:t>
            </w:r>
          </w:p>
        </w:tc>
        <w:tc>
          <w:tcPr>
            <w:tcW w:w="6397" w:type="dxa"/>
          </w:tcPr>
          <w:p w14:paraId="380C0D54" w14:textId="77777777" w:rsidR="00ED60EF" w:rsidRDefault="00ED60EF" w:rsidP="00ED60EF">
            <w:pPr>
              <w:pStyle w:val="TableParagraph"/>
              <w:numPr>
                <w:ilvl w:val="0"/>
                <w:numId w:val="62"/>
              </w:numPr>
              <w:tabs>
                <w:tab w:val="left" w:pos="453"/>
              </w:tabs>
              <w:spacing w:before="65"/>
              <w:ind w:right="421"/>
            </w:pPr>
            <w:r>
              <w:rPr>
                <w:color w:val="231F20"/>
              </w:rPr>
              <w:t>Sprawdź,</w:t>
            </w:r>
            <w:r>
              <w:rPr>
                <w:color w:val="231F20"/>
                <w:spacing w:val="-14"/>
              </w:rPr>
              <w:t xml:space="preserve"> </w:t>
            </w:r>
            <w:r>
              <w:rPr>
                <w:color w:val="231F20"/>
              </w:rPr>
              <w:t>czy</w:t>
            </w:r>
            <w:r>
              <w:rPr>
                <w:color w:val="231F20"/>
                <w:spacing w:val="-14"/>
              </w:rPr>
              <w:t xml:space="preserve"> </w:t>
            </w:r>
            <w:r>
              <w:rPr>
                <w:color w:val="231F20"/>
              </w:rPr>
              <w:t>pozostała</w:t>
            </w:r>
            <w:r>
              <w:rPr>
                <w:color w:val="231F20"/>
                <w:spacing w:val="-14"/>
              </w:rPr>
              <w:t xml:space="preserve"> </w:t>
            </w:r>
            <w:r>
              <w:rPr>
                <w:color w:val="231F20"/>
              </w:rPr>
              <w:t>ilość</w:t>
            </w:r>
            <w:r>
              <w:rPr>
                <w:color w:val="231F20"/>
                <w:spacing w:val="-14"/>
              </w:rPr>
              <w:t xml:space="preserve"> </w:t>
            </w:r>
            <w:r>
              <w:rPr>
                <w:color w:val="231F20"/>
              </w:rPr>
              <w:t>detergentu</w:t>
            </w:r>
            <w:r>
              <w:rPr>
                <w:color w:val="231F20"/>
                <w:spacing w:val="-14"/>
              </w:rPr>
              <w:t xml:space="preserve"> </w:t>
            </w:r>
            <w:r>
              <w:rPr>
                <w:color w:val="231F20"/>
              </w:rPr>
              <w:t>i</w:t>
            </w:r>
            <w:r>
              <w:rPr>
                <w:color w:val="231F20"/>
                <w:spacing w:val="-14"/>
              </w:rPr>
              <w:t xml:space="preserve"> </w:t>
            </w:r>
            <w:r>
              <w:rPr>
                <w:color w:val="231F20"/>
              </w:rPr>
              <w:t>płynu</w:t>
            </w:r>
            <w:r>
              <w:rPr>
                <w:color w:val="231F20"/>
                <w:spacing w:val="-14"/>
              </w:rPr>
              <w:t xml:space="preserve"> </w:t>
            </w:r>
            <w:r>
              <w:rPr>
                <w:color w:val="231F20"/>
              </w:rPr>
              <w:t>do</w:t>
            </w:r>
            <w:r>
              <w:rPr>
                <w:color w:val="231F20"/>
                <w:spacing w:val="-14"/>
              </w:rPr>
              <w:t xml:space="preserve"> </w:t>
            </w:r>
            <w:r>
              <w:rPr>
                <w:color w:val="231F20"/>
              </w:rPr>
              <w:t>zmiękczania tkanin nie przekracza ograniczenia.</w:t>
            </w:r>
          </w:p>
        </w:tc>
      </w:tr>
    </w:tbl>
    <w:p w14:paraId="59D08A7C" w14:textId="77777777" w:rsidR="00ED60EF" w:rsidRDefault="00ED60EF"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64CDF47E" w14:textId="77777777" w:rsidTr="00E445A9">
        <w:trPr>
          <w:trHeight w:val="374"/>
        </w:trPr>
        <w:tc>
          <w:tcPr>
            <w:tcW w:w="2268" w:type="dxa"/>
            <w:shd w:val="clear" w:color="auto" w:fill="D1D3D4"/>
          </w:tcPr>
          <w:p w14:paraId="28D661D8" w14:textId="77777777" w:rsidR="00ED60EF" w:rsidRDefault="00ED60EF" w:rsidP="00E445A9">
            <w:pPr>
              <w:pStyle w:val="TableParagraph"/>
              <w:spacing w:before="65"/>
              <w:ind w:left="733"/>
            </w:pPr>
            <w:r>
              <w:rPr>
                <w:color w:val="231F20"/>
                <w:spacing w:val="-2"/>
                <w:w w:val="110"/>
              </w:rPr>
              <w:t>Problem</w:t>
            </w:r>
          </w:p>
        </w:tc>
        <w:tc>
          <w:tcPr>
            <w:tcW w:w="6397" w:type="dxa"/>
            <w:shd w:val="clear" w:color="auto" w:fill="D1D3D4"/>
          </w:tcPr>
          <w:p w14:paraId="43746EDD" w14:textId="77777777" w:rsidR="00ED60EF" w:rsidRDefault="00ED60EF" w:rsidP="00E445A9">
            <w:pPr>
              <w:pStyle w:val="TableParagraph"/>
              <w:spacing w:before="65"/>
              <w:ind w:left="8"/>
              <w:jc w:val="center"/>
            </w:pPr>
            <w:r>
              <w:rPr>
                <w:color w:val="231F20"/>
                <w:spacing w:val="-2"/>
                <w:w w:val="110"/>
              </w:rPr>
              <w:t>Działanie</w:t>
            </w:r>
          </w:p>
        </w:tc>
      </w:tr>
      <w:tr w:rsidR="00ED60EF" w14:paraId="1065BAE8" w14:textId="77777777" w:rsidTr="00E445A9">
        <w:trPr>
          <w:trHeight w:val="4454"/>
        </w:trPr>
        <w:tc>
          <w:tcPr>
            <w:tcW w:w="2268" w:type="dxa"/>
            <w:shd w:val="clear" w:color="auto" w:fill="E6E7E8"/>
          </w:tcPr>
          <w:p w14:paraId="4C29684E" w14:textId="77777777" w:rsidR="00ED60EF" w:rsidRDefault="00ED60EF" w:rsidP="00E445A9">
            <w:pPr>
              <w:pStyle w:val="TableParagraph"/>
              <w:rPr>
                <w:rFonts w:ascii="Trebuchet MS"/>
              </w:rPr>
            </w:pPr>
          </w:p>
          <w:p w14:paraId="6B934CB4" w14:textId="77777777" w:rsidR="00ED60EF" w:rsidRDefault="00ED60EF" w:rsidP="00E445A9">
            <w:pPr>
              <w:pStyle w:val="TableParagraph"/>
              <w:rPr>
                <w:rFonts w:ascii="Trebuchet MS"/>
              </w:rPr>
            </w:pPr>
          </w:p>
          <w:p w14:paraId="0CF28377" w14:textId="77777777" w:rsidR="00ED60EF" w:rsidRDefault="00ED60EF" w:rsidP="00E445A9">
            <w:pPr>
              <w:pStyle w:val="TableParagraph"/>
              <w:rPr>
                <w:rFonts w:ascii="Trebuchet MS"/>
              </w:rPr>
            </w:pPr>
          </w:p>
          <w:p w14:paraId="4EAA1943" w14:textId="77777777" w:rsidR="00ED60EF" w:rsidRDefault="00ED60EF" w:rsidP="00E445A9">
            <w:pPr>
              <w:pStyle w:val="TableParagraph"/>
              <w:rPr>
                <w:rFonts w:ascii="Trebuchet MS"/>
              </w:rPr>
            </w:pPr>
          </w:p>
          <w:p w14:paraId="6E97FF8C" w14:textId="77777777" w:rsidR="00ED60EF" w:rsidRDefault="00ED60EF" w:rsidP="00E445A9">
            <w:pPr>
              <w:pStyle w:val="TableParagraph"/>
              <w:rPr>
                <w:rFonts w:ascii="Trebuchet MS"/>
              </w:rPr>
            </w:pPr>
          </w:p>
          <w:p w14:paraId="58338064" w14:textId="77777777" w:rsidR="00ED60EF" w:rsidRDefault="00ED60EF" w:rsidP="00E445A9">
            <w:pPr>
              <w:pStyle w:val="TableParagraph"/>
              <w:rPr>
                <w:rFonts w:ascii="Trebuchet MS"/>
              </w:rPr>
            </w:pPr>
          </w:p>
          <w:p w14:paraId="4AD150C6" w14:textId="77777777" w:rsidR="00ED60EF" w:rsidRDefault="00ED60EF" w:rsidP="00E445A9">
            <w:pPr>
              <w:pStyle w:val="TableParagraph"/>
              <w:rPr>
                <w:rFonts w:ascii="Trebuchet MS"/>
              </w:rPr>
            </w:pPr>
          </w:p>
          <w:p w14:paraId="5B148A9A" w14:textId="77777777" w:rsidR="00ED60EF" w:rsidRDefault="00ED60EF" w:rsidP="00E445A9">
            <w:pPr>
              <w:pStyle w:val="TableParagraph"/>
              <w:rPr>
                <w:rFonts w:ascii="Trebuchet MS"/>
              </w:rPr>
            </w:pPr>
          </w:p>
          <w:p w14:paraId="3E162B82" w14:textId="77777777" w:rsidR="00ED60EF" w:rsidRDefault="00ED60EF" w:rsidP="00E445A9">
            <w:pPr>
              <w:pStyle w:val="TableParagraph"/>
              <w:spacing w:before="15"/>
              <w:rPr>
                <w:rFonts w:ascii="Trebuchet MS"/>
              </w:rPr>
            </w:pPr>
          </w:p>
          <w:p w14:paraId="738FF3D7" w14:textId="77777777" w:rsidR="00ED60EF" w:rsidRDefault="00ED60EF" w:rsidP="00E445A9">
            <w:pPr>
              <w:pStyle w:val="TableParagraph"/>
              <w:ind w:left="113"/>
            </w:pPr>
            <w:r>
              <w:rPr>
                <w:color w:val="231F20"/>
              </w:rPr>
              <w:t>Zatrzymanie</w:t>
            </w:r>
            <w:r>
              <w:rPr>
                <w:color w:val="231F20"/>
                <w:spacing w:val="-16"/>
              </w:rPr>
              <w:t xml:space="preserve"> </w:t>
            </w:r>
            <w:r>
              <w:rPr>
                <w:color w:val="231F20"/>
                <w:spacing w:val="-2"/>
              </w:rPr>
              <w:t>pracy.</w:t>
            </w:r>
          </w:p>
        </w:tc>
        <w:tc>
          <w:tcPr>
            <w:tcW w:w="6397" w:type="dxa"/>
          </w:tcPr>
          <w:p w14:paraId="748A623C" w14:textId="77777777" w:rsidR="00ED60EF" w:rsidRDefault="00ED60EF" w:rsidP="00ED60EF">
            <w:pPr>
              <w:pStyle w:val="TableParagraph"/>
              <w:numPr>
                <w:ilvl w:val="0"/>
                <w:numId w:val="68"/>
              </w:numPr>
              <w:tabs>
                <w:tab w:val="left" w:pos="453"/>
              </w:tabs>
              <w:spacing w:before="65" w:line="241" w:lineRule="exact"/>
              <w:ind w:hanging="340"/>
            </w:pPr>
            <w:r>
              <w:rPr>
                <w:color w:val="231F20"/>
              </w:rPr>
              <w:t>Podłącz</w:t>
            </w:r>
            <w:r>
              <w:rPr>
                <w:color w:val="231F20"/>
                <w:spacing w:val="-12"/>
              </w:rPr>
              <w:t xml:space="preserve"> </w:t>
            </w:r>
            <w:r>
              <w:rPr>
                <w:color w:val="231F20"/>
              </w:rPr>
              <w:t>przewód</w:t>
            </w:r>
            <w:r>
              <w:rPr>
                <w:color w:val="231F20"/>
                <w:spacing w:val="-11"/>
              </w:rPr>
              <w:t xml:space="preserve"> </w:t>
            </w:r>
            <w:r>
              <w:rPr>
                <w:color w:val="231F20"/>
              </w:rPr>
              <w:t>do</w:t>
            </w:r>
            <w:r>
              <w:rPr>
                <w:color w:val="231F20"/>
                <w:spacing w:val="-11"/>
              </w:rPr>
              <w:t xml:space="preserve"> </w:t>
            </w:r>
            <w:r>
              <w:rPr>
                <w:color w:val="231F20"/>
              </w:rPr>
              <w:t>sprawnego</w:t>
            </w:r>
            <w:r>
              <w:rPr>
                <w:color w:val="231F20"/>
                <w:spacing w:val="-12"/>
              </w:rPr>
              <w:t xml:space="preserve"> </w:t>
            </w:r>
            <w:r>
              <w:rPr>
                <w:color w:val="231F20"/>
              </w:rPr>
              <w:t>gniazda</w:t>
            </w:r>
            <w:r>
              <w:rPr>
                <w:color w:val="231F20"/>
                <w:spacing w:val="-11"/>
              </w:rPr>
              <w:t xml:space="preserve"> </w:t>
            </w:r>
            <w:r>
              <w:rPr>
                <w:color w:val="231F20"/>
                <w:spacing w:val="-2"/>
              </w:rPr>
              <w:t>elektrycznego.</w:t>
            </w:r>
          </w:p>
          <w:p w14:paraId="7BE77D9F" w14:textId="77777777" w:rsidR="00ED60EF" w:rsidRDefault="00ED60EF" w:rsidP="00ED60EF">
            <w:pPr>
              <w:pStyle w:val="TableParagraph"/>
              <w:numPr>
                <w:ilvl w:val="0"/>
                <w:numId w:val="68"/>
              </w:numPr>
              <w:tabs>
                <w:tab w:val="left" w:pos="453"/>
              </w:tabs>
              <w:spacing w:line="240" w:lineRule="exact"/>
              <w:ind w:hanging="340"/>
            </w:pPr>
            <w:r>
              <w:rPr>
                <w:color w:val="231F20"/>
              </w:rPr>
              <w:t>Sprawdź</w:t>
            </w:r>
            <w:r>
              <w:rPr>
                <w:color w:val="231F20"/>
                <w:spacing w:val="-13"/>
              </w:rPr>
              <w:t xml:space="preserve"> </w:t>
            </w:r>
            <w:r>
              <w:rPr>
                <w:color w:val="231F20"/>
              </w:rPr>
              <w:t>bezpiecznik</w:t>
            </w:r>
            <w:r>
              <w:rPr>
                <w:color w:val="231F20"/>
                <w:spacing w:val="-12"/>
              </w:rPr>
              <w:t xml:space="preserve"> </w:t>
            </w:r>
            <w:r>
              <w:rPr>
                <w:color w:val="231F20"/>
              </w:rPr>
              <w:t>lub</w:t>
            </w:r>
            <w:r>
              <w:rPr>
                <w:color w:val="231F20"/>
                <w:spacing w:val="-12"/>
              </w:rPr>
              <w:t xml:space="preserve"> </w:t>
            </w:r>
            <w:r>
              <w:rPr>
                <w:color w:val="231F20"/>
              </w:rPr>
              <w:t>zresetuj</w:t>
            </w:r>
            <w:r>
              <w:rPr>
                <w:color w:val="231F20"/>
                <w:spacing w:val="-12"/>
              </w:rPr>
              <w:t xml:space="preserve"> </w:t>
            </w:r>
            <w:r>
              <w:rPr>
                <w:color w:val="231F20"/>
                <w:spacing w:val="-2"/>
              </w:rPr>
              <w:t>rozłącznik.</w:t>
            </w:r>
          </w:p>
          <w:p w14:paraId="7ACB3744" w14:textId="77777777" w:rsidR="00ED60EF" w:rsidRDefault="00ED60EF" w:rsidP="00ED60EF">
            <w:pPr>
              <w:pStyle w:val="TableParagraph"/>
              <w:numPr>
                <w:ilvl w:val="0"/>
                <w:numId w:val="68"/>
              </w:numPr>
              <w:tabs>
                <w:tab w:val="left" w:pos="453"/>
              </w:tabs>
              <w:ind w:right="624"/>
            </w:pPr>
            <w:r>
              <w:rPr>
                <w:color w:val="231F20"/>
              </w:rPr>
              <w:t>Zamknij</w:t>
            </w:r>
            <w:r>
              <w:rPr>
                <w:color w:val="231F20"/>
                <w:spacing w:val="-11"/>
              </w:rPr>
              <w:t xml:space="preserve"> </w:t>
            </w:r>
            <w:r>
              <w:rPr>
                <w:color w:val="231F20"/>
              </w:rPr>
              <w:t>drzwi</w:t>
            </w:r>
            <w:r>
              <w:rPr>
                <w:color w:val="231F20"/>
                <w:spacing w:val="-11"/>
              </w:rPr>
              <w:t xml:space="preserve"> </w:t>
            </w:r>
            <w:r>
              <w:rPr>
                <w:color w:val="231F20"/>
              </w:rPr>
              <w:t>urządzenia</w:t>
            </w:r>
            <w:r>
              <w:rPr>
                <w:color w:val="231F20"/>
                <w:spacing w:val="-11"/>
              </w:rPr>
              <w:t xml:space="preserve"> </w:t>
            </w:r>
            <w:r>
              <w:rPr>
                <w:color w:val="231F20"/>
              </w:rPr>
              <w:t>i</w:t>
            </w:r>
            <w:r>
              <w:rPr>
                <w:color w:val="231F20"/>
                <w:spacing w:val="-11"/>
              </w:rPr>
              <w:t xml:space="preserve"> </w:t>
            </w:r>
            <w:r>
              <w:rPr>
                <w:color w:val="231F20"/>
              </w:rPr>
              <w:t>naciśnij</w:t>
            </w:r>
            <w:r>
              <w:rPr>
                <w:color w:val="231F20"/>
                <w:spacing w:val="-11"/>
              </w:rPr>
              <w:t xml:space="preserve"> </w:t>
            </w:r>
            <w:r>
              <w:rPr>
                <w:color w:val="231F20"/>
              </w:rPr>
              <w:t>przycisk</w:t>
            </w:r>
            <w:r>
              <w:rPr>
                <w:color w:val="231F20"/>
                <w:spacing w:val="-11"/>
              </w:rPr>
              <w:t xml:space="preserve"> </w:t>
            </w:r>
            <w:r>
              <w:rPr>
                <w:color w:val="231F20"/>
              </w:rPr>
              <w:t>Start/Pauza,</w:t>
            </w:r>
            <w:r>
              <w:rPr>
                <w:color w:val="231F20"/>
                <w:spacing w:val="-11"/>
              </w:rPr>
              <w:t xml:space="preserve"> </w:t>
            </w:r>
            <w:r>
              <w:rPr>
                <w:color w:val="231F20"/>
              </w:rPr>
              <w:t>aby uruchomić pralkę.</w:t>
            </w:r>
          </w:p>
          <w:p w14:paraId="61142B4E" w14:textId="77777777" w:rsidR="00ED60EF" w:rsidRDefault="00ED60EF" w:rsidP="00E445A9">
            <w:pPr>
              <w:pStyle w:val="TableParagraph"/>
              <w:spacing w:line="237" w:lineRule="auto"/>
              <w:ind w:left="453" w:right="107"/>
            </w:pPr>
            <w:r>
              <w:rPr>
                <w:color w:val="231F20"/>
              </w:rPr>
              <w:t>Ze</w:t>
            </w:r>
            <w:r>
              <w:rPr>
                <w:color w:val="231F20"/>
                <w:spacing w:val="-13"/>
              </w:rPr>
              <w:t xml:space="preserve"> </w:t>
            </w:r>
            <w:r>
              <w:rPr>
                <w:color w:val="231F20"/>
              </w:rPr>
              <w:t>względów</w:t>
            </w:r>
            <w:r>
              <w:rPr>
                <w:color w:val="231F20"/>
                <w:spacing w:val="-13"/>
              </w:rPr>
              <w:t xml:space="preserve"> </w:t>
            </w:r>
            <w:r>
              <w:rPr>
                <w:color w:val="231F20"/>
              </w:rPr>
              <w:t>bezpieczeństwa</w:t>
            </w:r>
            <w:r>
              <w:rPr>
                <w:color w:val="231F20"/>
                <w:spacing w:val="-13"/>
              </w:rPr>
              <w:t xml:space="preserve"> </w:t>
            </w:r>
            <w:r>
              <w:rPr>
                <w:color w:val="231F20"/>
              </w:rPr>
              <w:t>bęben</w:t>
            </w:r>
            <w:r>
              <w:rPr>
                <w:color w:val="231F20"/>
                <w:spacing w:val="-13"/>
              </w:rPr>
              <w:t xml:space="preserve"> </w:t>
            </w:r>
            <w:r>
              <w:rPr>
                <w:color w:val="231F20"/>
              </w:rPr>
              <w:t>pralki</w:t>
            </w:r>
            <w:r>
              <w:rPr>
                <w:color w:val="231F20"/>
                <w:spacing w:val="-13"/>
              </w:rPr>
              <w:t xml:space="preserve"> </w:t>
            </w:r>
            <w:r>
              <w:rPr>
                <w:color w:val="231F20"/>
              </w:rPr>
              <w:t>nie</w:t>
            </w:r>
            <w:r>
              <w:rPr>
                <w:color w:val="231F20"/>
                <w:spacing w:val="-13"/>
              </w:rPr>
              <w:t xml:space="preserve"> </w:t>
            </w:r>
            <w:r>
              <w:rPr>
                <w:color w:val="231F20"/>
              </w:rPr>
              <w:t>obraca</w:t>
            </w:r>
            <w:r>
              <w:rPr>
                <w:color w:val="231F20"/>
                <w:spacing w:val="-13"/>
              </w:rPr>
              <w:t xml:space="preserve"> </w:t>
            </w:r>
            <w:r>
              <w:rPr>
                <w:color w:val="231F20"/>
              </w:rPr>
              <w:t>się</w:t>
            </w:r>
            <w:r>
              <w:rPr>
                <w:color w:val="231F20"/>
                <w:spacing w:val="-13"/>
              </w:rPr>
              <w:t xml:space="preserve"> </w:t>
            </w:r>
            <w:r>
              <w:rPr>
                <w:color w:val="231F20"/>
              </w:rPr>
              <w:t>ani</w:t>
            </w:r>
            <w:r>
              <w:rPr>
                <w:color w:val="231F20"/>
                <w:spacing w:val="-13"/>
              </w:rPr>
              <w:t xml:space="preserve"> </w:t>
            </w:r>
            <w:r>
              <w:rPr>
                <w:color w:val="231F20"/>
              </w:rPr>
              <w:t>nie wiruje, jeśli drzwi urządzenia nie są zamknięte.</w:t>
            </w:r>
          </w:p>
          <w:p w14:paraId="5DCE3610" w14:textId="77777777" w:rsidR="00ED60EF" w:rsidRDefault="00ED60EF" w:rsidP="00ED60EF">
            <w:pPr>
              <w:pStyle w:val="TableParagraph"/>
              <w:numPr>
                <w:ilvl w:val="0"/>
                <w:numId w:val="68"/>
              </w:numPr>
              <w:tabs>
                <w:tab w:val="left" w:pos="453"/>
              </w:tabs>
              <w:ind w:right="634"/>
            </w:pPr>
            <w:r>
              <w:rPr>
                <w:color w:val="231F20"/>
              </w:rPr>
              <w:t>Przed</w:t>
            </w:r>
            <w:r>
              <w:rPr>
                <w:color w:val="231F20"/>
                <w:spacing w:val="-9"/>
              </w:rPr>
              <w:t xml:space="preserve"> </w:t>
            </w:r>
            <w:r>
              <w:rPr>
                <w:color w:val="231F20"/>
              </w:rPr>
              <w:t>rozpoczęciem</w:t>
            </w:r>
            <w:r>
              <w:rPr>
                <w:color w:val="231F20"/>
                <w:spacing w:val="-9"/>
              </w:rPr>
              <w:t xml:space="preserve"> </w:t>
            </w:r>
            <w:r>
              <w:rPr>
                <w:color w:val="231F20"/>
              </w:rPr>
              <w:t>napełniania</w:t>
            </w:r>
            <w:r>
              <w:rPr>
                <w:color w:val="231F20"/>
                <w:spacing w:val="-9"/>
              </w:rPr>
              <w:t xml:space="preserve"> </w:t>
            </w:r>
            <w:r>
              <w:rPr>
                <w:color w:val="231F20"/>
              </w:rPr>
              <w:t>pralka</w:t>
            </w:r>
            <w:r>
              <w:rPr>
                <w:color w:val="231F20"/>
                <w:spacing w:val="-9"/>
              </w:rPr>
              <w:t xml:space="preserve"> </w:t>
            </w:r>
            <w:r>
              <w:rPr>
                <w:color w:val="231F20"/>
              </w:rPr>
              <w:t>wyda</w:t>
            </w:r>
            <w:r>
              <w:rPr>
                <w:color w:val="231F20"/>
                <w:spacing w:val="-9"/>
              </w:rPr>
              <w:t xml:space="preserve"> </w:t>
            </w:r>
            <w:r>
              <w:rPr>
                <w:color w:val="231F20"/>
              </w:rPr>
              <w:t>kilka</w:t>
            </w:r>
            <w:r>
              <w:rPr>
                <w:color w:val="231F20"/>
                <w:spacing w:val="-9"/>
              </w:rPr>
              <w:t xml:space="preserve"> </w:t>
            </w:r>
            <w:r>
              <w:rPr>
                <w:color w:val="231F20"/>
              </w:rPr>
              <w:t>dźwięków przypominających klikanie, sprawdzając blokadę drzwi i wykonując szybkie odpompowanie wody.</w:t>
            </w:r>
          </w:p>
          <w:p w14:paraId="4AFCDEC6" w14:textId="77777777" w:rsidR="00ED60EF" w:rsidRDefault="00ED60EF" w:rsidP="00ED60EF">
            <w:pPr>
              <w:pStyle w:val="TableParagraph"/>
              <w:numPr>
                <w:ilvl w:val="0"/>
                <w:numId w:val="68"/>
              </w:numPr>
              <w:tabs>
                <w:tab w:val="left" w:pos="453"/>
              </w:tabs>
              <w:spacing w:line="237" w:lineRule="auto"/>
              <w:ind w:right="169"/>
            </w:pPr>
            <w:r>
              <w:rPr>
                <w:color w:val="231F20"/>
                <w:spacing w:val="-2"/>
              </w:rPr>
              <w:t>Może</w:t>
            </w:r>
            <w:r>
              <w:rPr>
                <w:color w:val="231F20"/>
                <w:spacing w:val="-7"/>
              </w:rPr>
              <w:t xml:space="preserve"> </w:t>
            </w:r>
            <w:r>
              <w:rPr>
                <w:color w:val="231F20"/>
                <w:spacing w:val="-2"/>
              </w:rPr>
              <w:t>trwać</w:t>
            </w:r>
            <w:r>
              <w:rPr>
                <w:color w:val="231F20"/>
                <w:spacing w:val="-7"/>
              </w:rPr>
              <w:t xml:space="preserve"> </w:t>
            </w:r>
            <w:r>
              <w:rPr>
                <w:color w:val="231F20"/>
                <w:spacing w:val="-2"/>
              </w:rPr>
              <w:t>przerwa</w:t>
            </w:r>
            <w:r>
              <w:rPr>
                <w:color w:val="231F20"/>
                <w:spacing w:val="-7"/>
              </w:rPr>
              <w:t xml:space="preserve"> </w:t>
            </w:r>
            <w:r>
              <w:rPr>
                <w:color w:val="231F20"/>
                <w:spacing w:val="-2"/>
              </w:rPr>
              <w:t>w</w:t>
            </w:r>
            <w:r>
              <w:rPr>
                <w:color w:val="231F20"/>
                <w:spacing w:val="-7"/>
              </w:rPr>
              <w:t xml:space="preserve"> </w:t>
            </w:r>
            <w:r>
              <w:rPr>
                <w:color w:val="231F20"/>
                <w:spacing w:val="-2"/>
              </w:rPr>
              <w:t>programie</w:t>
            </w:r>
            <w:r>
              <w:rPr>
                <w:color w:val="231F20"/>
                <w:spacing w:val="-7"/>
              </w:rPr>
              <w:t xml:space="preserve"> </w:t>
            </w:r>
            <w:r>
              <w:rPr>
                <w:color w:val="231F20"/>
                <w:spacing w:val="-2"/>
              </w:rPr>
              <w:t>lub</w:t>
            </w:r>
            <w:r>
              <w:rPr>
                <w:color w:val="231F20"/>
                <w:spacing w:val="-7"/>
              </w:rPr>
              <w:t xml:space="preserve"> </w:t>
            </w:r>
            <w:r>
              <w:rPr>
                <w:color w:val="231F20"/>
                <w:spacing w:val="-2"/>
              </w:rPr>
              <w:t>namaczanie</w:t>
            </w:r>
            <w:r>
              <w:rPr>
                <w:color w:val="231F20"/>
                <w:spacing w:val="-7"/>
              </w:rPr>
              <w:t xml:space="preserve"> </w:t>
            </w:r>
            <w:r>
              <w:rPr>
                <w:color w:val="231F20"/>
                <w:spacing w:val="-2"/>
              </w:rPr>
              <w:t>wsadu.</w:t>
            </w:r>
            <w:r>
              <w:rPr>
                <w:color w:val="231F20"/>
                <w:spacing w:val="-7"/>
              </w:rPr>
              <w:t xml:space="preserve"> </w:t>
            </w:r>
            <w:r>
              <w:rPr>
                <w:color w:val="231F20"/>
                <w:spacing w:val="-2"/>
              </w:rPr>
              <w:t xml:space="preserve">Zaczekaj </w:t>
            </w:r>
            <w:r>
              <w:rPr>
                <w:color w:val="231F20"/>
              </w:rPr>
              <w:t>chwilę. Być może pralka wznowi pracę.</w:t>
            </w:r>
          </w:p>
          <w:p w14:paraId="61FB3F66" w14:textId="77777777" w:rsidR="00ED60EF" w:rsidRDefault="00ED60EF" w:rsidP="00ED60EF">
            <w:pPr>
              <w:pStyle w:val="TableParagraph"/>
              <w:numPr>
                <w:ilvl w:val="0"/>
                <w:numId w:val="68"/>
              </w:numPr>
              <w:tabs>
                <w:tab w:val="left" w:pos="453"/>
              </w:tabs>
              <w:ind w:right="102"/>
            </w:pPr>
            <w:r>
              <w:rPr>
                <w:color w:val="231F20"/>
              </w:rPr>
              <w:t>Sprawdź,</w:t>
            </w:r>
            <w:r>
              <w:rPr>
                <w:color w:val="231F20"/>
                <w:spacing w:val="-13"/>
              </w:rPr>
              <w:t xml:space="preserve"> </w:t>
            </w:r>
            <w:r>
              <w:rPr>
                <w:color w:val="231F20"/>
              </w:rPr>
              <w:t>czy</w:t>
            </w:r>
            <w:r>
              <w:rPr>
                <w:color w:val="231F20"/>
                <w:spacing w:val="-13"/>
              </w:rPr>
              <w:t xml:space="preserve"> </w:t>
            </w:r>
            <w:r>
              <w:rPr>
                <w:color w:val="231F20"/>
              </w:rPr>
              <w:t>nie</w:t>
            </w:r>
            <w:r>
              <w:rPr>
                <w:color w:val="231F20"/>
                <w:spacing w:val="-13"/>
              </w:rPr>
              <w:t xml:space="preserve"> </w:t>
            </w:r>
            <w:r>
              <w:rPr>
                <w:color w:val="231F20"/>
              </w:rPr>
              <w:t>jest</w:t>
            </w:r>
            <w:r>
              <w:rPr>
                <w:color w:val="231F20"/>
                <w:spacing w:val="-13"/>
              </w:rPr>
              <w:t xml:space="preserve"> </w:t>
            </w:r>
            <w:r>
              <w:rPr>
                <w:color w:val="231F20"/>
              </w:rPr>
              <w:t>zatkany</w:t>
            </w:r>
            <w:r>
              <w:rPr>
                <w:color w:val="231F20"/>
                <w:spacing w:val="-13"/>
              </w:rPr>
              <w:t xml:space="preserve"> </w:t>
            </w:r>
            <w:r>
              <w:rPr>
                <w:color w:val="231F20"/>
              </w:rPr>
              <w:t>filtr</w:t>
            </w:r>
            <w:r>
              <w:rPr>
                <w:color w:val="231F20"/>
                <w:spacing w:val="-13"/>
              </w:rPr>
              <w:t xml:space="preserve"> </w:t>
            </w:r>
            <w:r>
              <w:rPr>
                <w:color w:val="231F20"/>
              </w:rPr>
              <w:t>sitkowy</w:t>
            </w:r>
            <w:r>
              <w:rPr>
                <w:color w:val="231F20"/>
                <w:spacing w:val="-13"/>
              </w:rPr>
              <w:t xml:space="preserve"> </w:t>
            </w:r>
            <w:r>
              <w:rPr>
                <w:color w:val="231F20"/>
              </w:rPr>
              <w:t>węża</w:t>
            </w:r>
            <w:r>
              <w:rPr>
                <w:color w:val="231F20"/>
                <w:spacing w:val="-13"/>
              </w:rPr>
              <w:t xml:space="preserve"> </w:t>
            </w:r>
            <w:r>
              <w:rPr>
                <w:color w:val="231F20"/>
              </w:rPr>
              <w:t xml:space="preserve">doprowadzającego wodę znajdujący się przy kranie. Należy regularnie czyścić filtr </w:t>
            </w:r>
            <w:r>
              <w:rPr>
                <w:color w:val="231F20"/>
                <w:spacing w:val="-2"/>
              </w:rPr>
              <w:t>sitkowy.</w:t>
            </w:r>
          </w:p>
          <w:p w14:paraId="7EBC145A" w14:textId="77777777" w:rsidR="00ED60EF" w:rsidRDefault="00ED60EF" w:rsidP="00ED60EF">
            <w:pPr>
              <w:pStyle w:val="TableParagraph"/>
              <w:numPr>
                <w:ilvl w:val="0"/>
                <w:numId w:val="68"/>
              </w:numPr>
              <w:tabs>
                <w:tab w:val="left" w:pos="453"/>
              </w:tabs>
              <w:spacing w:line="237" w:lineRule="auto"/>
              <w:ind w:right="238"/>
            </w:pPr>
            <w:r>
              <w:rPr>
                <w:color w:val="231F20"/>
              </w:rPr>
              <w:t>Jeśli</w:t>
            </w:r>
            <w:r>
              <w:rPr>
                <w:color w:val="231F20"/>
                <w:spacing w:val="-15"/>
              </w:rPr>
              <w:t xml:space="preserve"> </w:t>
            </w:r>
            <w:r>
              <w:rPr>
                <w:color w:val="231F20"/>
              </w:rPr>
              <w:t>pralka</w:t>
            </w:r>
            <w:r>
              <w:rPr>
                <w:color w:val="231F20"/>
                <w:spacing w:val="-15"/>
              </w:rPr>
              <w:t xml:space="preserve"> </w:t>
            </w:r>
            <w:r>
              <w:rPr>
                <w:color w:val="231F20"/>
              </w:rPr>
              <w:t>nie</w:t>
            </w:r>
            <w:r>
              <w:rPr>
                <w:color w:val="231F20"/>
                <w:spacing w:val="-15"/>
              </w:rPr>
              <w:t xml:space="preserve"> </w:t>
            </w:r>
            <w:r>
              <w:rPr>
                <w:color w:val="231F20"/>
              </w:rPr>
              <w:t>otrzymuje</w:t>
            </w:r>
            <w:r>
              <w:rPr>
                <w:color w:val="231F20"/>
                <w:spacing w:val="-15"/>
              </w:rPr>
              <w:t xml:space="preserve"> </w:t>
            </w:r>
            <w:r>
              <w:rPr>
                <w:color w:val="231F20"/>
              </w:rPr>
              <w:t>wystarczającego</w:t>
            </w:r>
            <w:r>
              <w:rPr>
                <w:color w:val="231F20"/>
                <w:spacing w:val="-15"/>
              </w:rPr>
              <w:t xml:space="preserve"> </w:t>
            </w:r>
            <w:r>
              <w:rPr>
                <w:color w:val="231F20"/>
              </w:rPr>
              <w:t>zasilania,</w:t>
            </w:r>
            <w:r>
              <w:rPr>
                <w:color w:val="231F20"/>
                <w:spacing w:val="-15"/>
              </w:rPr>
              <w:t xml:space="preserve"> </w:t>
            </w:r>
            <w:r>
              <w:rPr>
                <w:color w:val="231F20"/>
              </w:rPr>
              <w:t>tymczasowo nie odprowadza wody ani nie wykonuje wirowania. Po przywróceniu</w:t>
            </w:r>
            <w:r>
              <w:rPr>
                <w:color w:val="231F20"/>
                <w:spacing w:val="-6"/>
              </w:rPr>
              <w:t xml:space="preserve"> </w:t>
            </w:r>
            <w:r>
              <w:rPr>
                <w:color w:val="231F20"/>
              </w:rPr>
              <w:t>wystarczającego</w:t>
            </w:r>
            <w:r>
              <w:rPr>
                <w:color w:val="231F20"/>
                <w:spacing w:val="-6"/>
              </w:rPr>
              <w:t xml:space="preserve"> </w:t>
            </w:r>
            <w:r>
              <w:rPr>
                <w:color w:val="231F20"/>
              </w:rPr>
              <w:t>zasilania</w:t>
            </w:r>
            <w:r>
              <w:rPr>
                <w:color w:val="231F20"/>
                <w:spacing w:val="-6"/>
              </w:rPr>
              <w:t xml:space="preserve"> </w:t>
            </w:r>
            <w:r>
              <w:rPr>
                <w:color w:val="231F20"/>
              </w:rPr>
              <w:t>pralka</w:t>
            </w:r>
            <w:r>
              <w:rPr>
                <w:color w:val="231F20"/>
                <w:spacing w:val="-6"/>
              </w:rPr>
              <w:t xml:space="preserve"> </w:t>
            </w:r>
            <w:r>
              <w:rPr>
                <w:color w:val="231F20"/>
              </w:rPr>
              <w:t>wznowi</w:t>
            </w:r>
            <w:r>
              <w:rPr>
                <w:color w:val="231F20"/>
                <w:spacing w:val="-6"/>
              </w:rPr>
              <w:t xml:space="preserve"> </w:t>
            </w:r>
            <w:r>
              <w:rPr>
                <w:color w:val="231F20"/>
              </w:rPr>
              <w:t xml:space="preserve">normalną </w:t>
            </w:r>
            <w:r>
              <w:rPr>
                <w:color w:val="231F20"/>
                <w:spacing w:val="-2"/>
              </w:rPr>
              <w:t>pracę.</w:t>
            </w:r>
          </w:p>
        </w:tc>
      </w:tr>
      <w:tr w:rsidR="00ED60EF" w14:paraId="25717F76" w14:textId="77777777" w:rsidTr="00E445A9">
        <w:trPr>
          <w:trHeight w:val="4454"/>
        </w:trPr>
        <w:tc>
          <w:tcPr>
            <w:tcW w:w="2268" w:type="dxa"/>
            <w:shd w:val="clear" w:color="auto" w:fill="E6E7E8"/>
          </w:tcPr>
          <w:p w14:paraId="29C013A6" w14:textId="77777777" w:rsidR="00ED60EF" w:rsidRDefault="00ED60EF" w:rsidP="00E445A9">
            <w:pPr>
              <w:pStyle w:val="TableParagraph"/>
              <w:rPr>
                <w:rFonts w:ascii="Trebuchet MS"/>
              </w:rPr>
            </w:pPr>
          </w:p>
          <w:p w14:paraId="48BE9814" w14:textId="77777777" w:rsidR="00ED60EF" w:rsidRDefault="00ED60EF" w:rsidP="00E445A9">
            <w:pPr>
              <w:pStyle w:val="TableParagraph"/>
              <w:rPr>
                <w:rFonts w:ascii="Trebuchet MS"/>
              </w:rPr>
            </w:pPr>
          </w:p>
          <w:p w14:paraId="52DD09C3" w14:textId="77777777" w:rsidR="00ED60EF" w:rsidRDefault="00ED60EF" w:rsidP="00E445A9">
            <w:pPr>
              <w:pStyle w:val="TableParagraph"/>
              <w:rPr>
                <w:rFonts w:ascii="Trebuchet MS"/>
              </w:rPr>
            </w:pPr>
          </w:p>
          <w:p w14:paraId="04CC5729" w14:textId="77777777" w:rsidR="00ED60EF" w:rsidRDefault="00ED60EF" w:rsidP="00E445A9">
            <w:pPr>
              <w:pStyle w:val="TableParagraph"/>
              <w:rPr>
                <w:rFonts w:ascii="Trebuchet MS"/>
              </w:rPr>
            </w:pPr>
          </w:p>
          <w:p w14:paraId="2E3860CA" w14:textId="77777777" w:rsidR="00ED60EF" w:rsidRDefault="00ED60EF" w:rsidP="00E445A9">
            <w:pPr>
              <w:pStyle w:val="TableParagraph"/>
              <w:rPr>
                <w:rFonts w:ascii="Trebuchet MS"/>
              </w:rPr>
            </w:pPr>
          </w:p>
          <w:p w14:paraId="43E5F542" w14:textId="77777777" w:rsidR="00ED60EF" w:rsidRDefault="00ED60EF" w:rsidP="00E445A9">
            <w:pPr>
              <w:pStyle w:val="TableParagraph"/>
              <w:rPr>
                <w:rFonts w:ascii="Trebuchet MS"/>
              </w:rPr>
            </w:pPr>
          </w:p>
          <w:p w14:paraId="67FEB094" w14:textId="77777777" w:rsidR="00ED60EF" w:rsidRDefault="00ED60EF" w:rsidP="00E445A9">
            <w:pPr>
              <w:pStyle w:val="TableParagraph"/>
              <w:rPr>
                <w:rFonts w:ascii="Trebuchet MS"/>
              </w:rPr>
            </w:pPr>
          </w:p>
          <w:p w14:paraId="30C9022C" w14:textId="77777777" w:rsidR="00ED60EF" w:rsidRDefault="00ED60EF" w:rsidP="00E445A9">
            <w:pPr>
              <w:pStyle w:val="TableParagraph"/>
              <w:spacing w:before="7"/>
              <w:rPr>
                <w:rFonts w:ascii="Trebuchet MS"/>
              </w:rPr>
            </w:pPr>
          </w:p>
          <w:p w14:paraId="2A6514BF" w14:textId="77777777" w:rsidR="00ED60EF" w:rsidRDefault="00ED60EF" w:rsidP="00E445A9">
            <w:pPr>
              <w:pStyle w:val="TableParagraph"/>
              <w:spacing w:before="1"/>
              <w:ind w:left="113" w:right="587"/>
              <w:jc w:val="both"/>
            </w:pPr>
            <w:r>
              <w:rPr>
                <w:color w:val="231F20"/>
                <w:spacing w:val="-2"/>
              </w:rPr>
              <w:t>Napełnianie</w:t>
            </w:r>
            <w:r>
              <w:rPr>
                <w:color w:val="231F20"/>
                <w:spacing w:val="-14"/>
              </w:rPr>
              <w:t xml:space="preserve"> </w:t>
            </w:r>
            <w:r>
              <w:rPr>
                <w:color w:val="231F20"/>
                <w:spacing w:val="-2"/>
              </w:rPr>
              <w:t xml:space="preserve">wodą </w:t>
            </w:r>
            <w:r>
              <w:rPr>
                <w:color w:val="231F20"/>
              </w:rPr>
              <w:t xml:space="preserve">o nieprawidłowej </w:t>
            </w:r>
            <w:r>
              <w:rPr>
                <w:color w:val="231F20"/>
                <w:spacing w:val="-2"/>
              </w:rPr>
              <w:t>temperaturze.</w:t>
            </w:r>
          </w:p>
        </w:tc>
        <w:tc>
          <w:tcPr>
            <w:tcW w:w="6397" w:type="dxa"/>
          </w:tcPr>
          <w:p w14:paraId="02D9B729" w14:textId="77777777" w:rsidR="00ED60EF" w:rsidRDefault="00ED60EF" w:rsidP="00ED60EF">
            <w:pPr>
              <w:pStyle w:val="TableParagraph"/>
              <w:numPr>
                <w:ilvl w:val="0"/>
                <w:numId w:val="67"/>
              </w:numPr>
              <w:tabs>
                <w:tab w:val="left" w:pos="453"/>
              </w:tabs>
              <w:spacing w:before="65" w:line="241" w:lineRule="exact"/>
              <w:ind w:hanging="340"/>
            </w:pPr>
            <w:r>
              <w:rPr>
                <w:color w:val="231F20"/>
                <w:spacing w:val="-2"/>
              </w:rPr>
              <w:t>Odkręć</w:t>
            </w:r>
            <w:r>
              <w:rPr>
                <w:color w:val="231F20"/>
                <w:spacing w:val="-5"/>
              </w:rPr>
              <w:t xml:space="preserve"> </w:t>
            </w:r>
            <w:r>
              <w:rPr>
                <w:color w:val="231F20"/>
                <w:spacing w:val="-2"/>
              </w:rPr>
              <w:t>całkowicie</w:t>
            </w:r>
            <w:r>
              <w:rPr>
                <w:color w:val="231F20"/>
                <w:spacing w:val="-4"/>
              </w:rPr>
              <w:t xml:space="preserve"> </w:t>
            </w:r>
            <w:r>
              <w:rPr>
                <w:color w:val="231F20"/>
                <w:spacing w:val="-2"/>
              </w:rPr>
              <w:t>oba</w:t>
            </w:r>
            <w:r>
              <w:rPr>
                <w:color w:val="231F20"/>
                <w:spacing w:val="-4"/>
              </w:rPr>
              <w:t xml:space="preserve"> </w:t>
            </w:r>
            <w:r>
              <w:rPr>
                <w:color w:val="231F20"/>
                <w:spacing w:val="-2"/>
              </w:rPr>
              <w:t>krany.</w:t>
            </w:r>
          </w:p>
          <w:p w14:paraId="75545637" w14:textId="77777777" w:rsidR="00ED60EF" w:rsidRDefault="00ED60EF" w:rsidP="00ED60EF">
            <w:pPr>
              <w:pStyle w:val="TableParagraph"/>
              <w:numPr>
                <w:ilvl w:val="0"/>
                <w:numId w:val="67"/>
              </w:numPr>
              <w:tabs>
                <w:tab w:val="left" w:pos="453"/>
              </w:tabs>
              <w:spacing w:line="240"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wybrana</w:t>
            </w:r>
            <w:r>
              <w:rPr>
                <w:color w:val="231F20"/>
                <w:spacing w:val="-14"/>
              </w:rPr>
              <w:t xml:space="preserve"> </w:t>
            </w:r>
            <w:r>
              <w:rPr>
                <w:color w:val="231F20"/>
              </w:rPr>
              <w:t>została</w:t>
            </w:r>
            <w:r>
              <w:rPr>
                <w:color w:val="231F20"/>
                <w:spacing w:val="-14"/>
              </w:rPr>
              <w:t xml:space="preserve"> </w:t>
            </w:r>
            <w:r>
              <w:rPr>
                <w:color w:val="231F20"/>
              </w:rPr>
              <w:t>właściwa</w:t>
            </w:r>
            <w:r>
              <w:rPr>
                <w:color w:val="231F20"/>
                <w:spacing w:val="-15"/>
              </w:rPr>
              <w:t xml:space="preserve"> </w:t>
            </w:r>
            <w:r>
              <w:rPr>
                <w:color w:val="231F20"/>
                <w:spacing w:val="-2"/>
              </w:rPr>
              <w:t>temperatura.</w:t>
            </w:r>
          </w:p>
          <w:p w14:paraId="3F7C7046" w14:textId="77777777" w:rsidR="00ED60EF" w:rsidRDefault="00ED60EF" w:rsidP="00ED60EF">
            <w:pPr>
              <w:pStyle w:val="TableParagraph"/>
              <w:numPr>
                <w:ilvl w:val="0"/>
                <w:numId w:val="67"/>
              </w:numPr>
              <w:tabs>
                <w:tab w:val="left" w:pos="453"/>
              </w:tabs>
              <w:ind w:right="954"/>
            </w:pPr>
            <w:r>
              <w:rPr>
                <w:color w:val="231F20"/>
              </w:rPr>
              <w:t>Sprawdź,</w:t>
            </w:r>
            <w:r>
              <w:rPr>
                <w:color w:val="231F20"/>
                <w:spacing w:val="-16"/>
              </w:rPr>
              <w:t xml:space="preserve"> </w:t>
            </w:r>
            <w:r>
              <w:rPr>
                <w:color w:val="231F20"/>
              </w:rPr>
              <w:t>czy</w:t>
            </w:r>
            <w:r>
              <w:rPr>
                <w:color w:val="231F20"/>
                <w:spacing w:val="-16"/>
              </w:rPr>
              <w:t xml:space="preserve"> </w:t>
            </w:r>
            <w:r>
              <w:rPr>
                <w:color w:val="231F20"/>
              </w:rPr>
              <w:t>węże</w:t>
            </w:r>
            <w:r>
              <w:rPr>
                <w:color w:val="231F20"/>
                <w:spacing w:val="-15"/>
              </w:rPr>
              <w:t xml:space="preserve"> </w:t>
            </w:r>
            <w:r>
              <w:rPr>
                <w:color w:val="231F20"/>
              </w:rPr>
              <w:t>są</w:t>
            </w:r>
            <w:r>
              <w:rPr>
                <w:color w:val="231F20"/>
                <w:spacing w:val="-16"/>
              </w:rPr>
              <w:t xml:space="preserve"> </w:t>
            </w:r>
            <w:r>
              <w:rPr>
                <w:color w:val="231F20"/>
              </w:rPr>
              <w:t>podłączone</w:t>
            </w:r>
            <w:r>
              <w:rPr>
                <w:color w:val="231F20"/>
                <w:spacing w:val="-16"/>
              </w:rPr>
              <w:t xml:space="preserve"> </w:t>
            </w:r>
            <w:r>
              <w:rPr>
                <w:color w:val="231F20"/>
              </w:rPr>
              <w:t>do</w:t>
            </w:r>
            <w:r>
              <w:rPr>
                <w:color w:val="231F20"/>
                <w:spacing w:val="-15"/>
              </w:rPr>
              <w:t xml:space="preserve"> </w:t>
            </w:r>
            <w:r>
              <w:rPr>
                <w:color w:val="231F20"/>
              </w:rPr>
              <w:t>właściwych</w:t>
            </w:r>
            <w:r>
              <w:rPr>
                <w:color w:val="231F20"/>
                <w:spacing w:val="-16"/>
              </w:rPr>
              <w:t xml:space="preserve"> </w:t>
            </w:r>
            <w:r>
              <w:rPr>
                <w:color w:val="231F20"/>
              </w:rPr>
              <w:t>kranów. Przepłucz węże doprowadzające wodę.</w:t>
            </w:r>
          </w:p>
          <w:p w14:paraId="23EBF464" w14:textId="77777777" w:rsidR="00ED60EF" w:rsidRDefault="00ED60EF" w:rsidP="00ED60EF">
            <w:pPr>
              <w:pStyle w:val="TableParagraph"/>
              <w:numPr>
                <w:ilvl w:val="0"/>
                <w:numId w:val="67"/>
              </w:numPr>
              <w:tabs>
                <w:tab w:val="left" w:pos="453"/>
              </w:tabs>
              <w:spacing w:line="237" w:lineRule="auto"/>
              <w:ind w:right="460"/>
            </w:pPr>
            <w:r>
              <w:rPr>
                <w:color w:val="231F20"/>
              </w:rPr>
              <w:t xml:space="preserve">Sprawdź, czy w podgrzewaczu wody ustawiono temperaturę </w:t>
            </w:r>
            <w:r>
              <w:rPr>
                <w:color w:val="231F20"/>
                <w:spacing w:val="-2"/>
              </w:rPr>
              <w:t>ciepłej</w:t>
            </w:r>
            <w:r>
              <w:rPr>
                <w:color w:val="231F20"/>
                <w:spacing w:val="-10"/>
              </w:rPr>
              <w:t xml:space="preserve"> </w:t>
            </w:r>
            <w:r>
              <w:rPr>
                <w:color w:val="231F20"/>
                <w:spacing w:val="-2"/>
              </w:rPr>
              <w:t>wody</w:t>
            </w:r>
            <w:r>
              <w:rPr>
                <w:color w:val="231F20"/>
                <w:spacing w:val="-10"/>
              </w:rPr>
              <w:t xml:space="preserve"> </w:t>
            </w:r>
            <w:r>
              <w:rPr>
                <w:color w:val="231F20"/>
                <w:spacing w:val="-2"/>
              </w:rPr>
              <w:t>na</w:t>
            </w:r>
            <w:r>
              <w:rPr>
                <w:color w:val="231F20"/>
                <w:spacing w:val="-10"/>
              </w:rPr>
              <w:t xml:space="preserve"> </w:t>
            </w:r>
            <w:r>
              <w:rPr>
                <w:color w:val="231F20"/>
                <w:spacing w:val="-2"/>
              </w:rPr>
              <w:t>co</w:t>
            </w:r>
            <w:r>
              <w:rPr>
                <w:color w:val="231F20"/>
                <w:spacing w:val="-10"/>
              </w:rPr>
              <w:t xml:space="preserve"> </w:t>
            </w:r>
            <w:r>
              <w:rPr>
                <w:color w:val="231F20"/>
                <w:spacing w:val="-2"/>
              </w:rPr>
              <w:t>najmniej</w:t>
            </w:r>
            <w:r>
              <w:rPr>
                <w:color w:val="231F20"/>
                <w:spacing w:val="-10"/>
              </w:rPr>
              <w:t xml:space="preserve"> </w:t>
            </w:r>
            <w:r>
              <w:rPr>
                <w:color w:val="231F20"/>
                <w:spacing w:val="-2"/>
              </w:rPr>
              <w:t>49</w:t>
            </w:r>
            <w:r>
              <w:rPr>
                <w:color w:val="231F20"/>
                <w:spacing w:val="-10"/>
              </w:rPr>
              <w:t xml:space="preserve"> </w:t>
            </w:r>
            <w:r>
              <w:rPr>
                <w:color w:val="231F20"/>
                <w:spacing w:val="-2"/>
              </w:rPr>
              <w:t>°C.</w:t>
            </w:r>
            <w:r>
              <w:rPr>
                <w:color w:val="231F20"/>
                <w:spacing w:val="-10"/>
              </w:rPr>
              <w:t xml:space="preserve"> </w:t>
            </w:r>
            <w:r>
              <w:rPr>
                <w:color w:val="231F20"/>
                <w:spacing w:val="-2"/>
              </w:rPr>
              <w:t>Sprawdź</w:t>
            </w:r>
            <w:r>
              <w:rPr>
                <w:color w:val="231F20"/>
                <w:spacing w:val="-10"/>
              </w:rPr>
              <w:t xml:space="preserve"> </w:t>
            </w:r>
            <w:r>
              <w:rPr>
                <w:color w:val="231F20"/>
                <w:spacing w:val="-2"/>
              </w:rPr>
              <w:t>również</w:t>
            </w:r>
            <w:r>
              <w:rPr>
                <w:color w:val="231F20"/>
                <w:spacing w:val="-10"/>
              </w:rPr>
              <w:t xml:space="preserve"> </w:t>
            </w:r>
            <w:r>
              <w:rPr>
                <w:color w:val="231F20"/>
                <w:spacing w:val="-2"/>
              </w:rPr>
              <w:t xml:space="preserve">wydajność </w:t>
            </w:r>
            <w:r>
              <w:rPr>
                <w:color w:val="231F20"/>
              </w:rPr>
              <w:t>podgrzewacza i szybkość nagrzewania.</w:t>
            </w:r>
          </w:p>
          <w:p w14:paraId="2E0B5454" w14:textId="77777777" w:rsidR="00ED60EF" w:rsidRDefault="00ED60EF" w:rsidP="00ED60EF">
            <w:pPr>
              <w:pStyle w:val="TableParagraph"/>
              <w:numPr>
                <w:ilvl w:val="0"/>
                <w:numId w:val="67"/>
              </w:numPr>
              <w:tabs>
                <w:tab w:val="left" w:pos="453"/>
              </w:tabs>
              <w:ind w:right="792"/>
            </w:pPr>
            <w:r>
              <w:rPr>
                <w:color w:val="231F20"/>
              </w:rPr>
              <w:t>Odłącz</w:t>
            </w:r>
            <w:r>
              <w:rPr>
                <w:color w:val="231F20"/>
                <w:spacing w:val="-5"/>
              </w:rPr>
              <w:t xml:space="preserve"> </w:t>
            </w:r>
            <w:r>
              <w:rPr>
                <w:color w:val="231F20"/>
              </w:rPr>
              <w:t>węże</w:t>
            </w:r>
            <w:r>
              <w:rPr>
                <w:color w:val="231F20"/>
                <w:spacing w:val="-5"/>
              </w:rPr>
              <w:t xml:space="preserve"> </w:t>
            </w:r>
            <w:r>
              <w:rPr>
                <w:color w:val="231F20"/>
              </w:rPr>
              <w:t>i</w:t>
            </w:r>
            <w:r>
              <w:rPr>
                <w:color w:val="231F20"/>
                <w:spacing w:val="-5"/>
              </w:rPr>
              <w:t xml:space="preserve"> </w:t>
            </w:r>
            <w:r>
              <w:rPr>
                <w:color w:val="231F20"/>
              </w:rPr>
              <w:t>wyczyść</w:t>
            </w:r>
            <w:r>
              <w:rPr>
                <w:color w:val="231F20"/>
                <w:spacing w:val="-5"/>
              </w:rPr>
              <w:t xml:space="preserve"> </w:t>
            </w:r>
            <w:r>
              <w:rPr>
                <w:color w:val="231F20"/>
              </w:rPr>
              <w:t>filtr</w:t>
            </w:r>
            <w:r>
              <w:rPr>
                <w:color w:val="231F20"/>
                <w:spacing w:val="-5"/>
              </w:rPr>
              <w:t xml:space="preserve"> </w:t>
            </w:r>
            <w:r>
              <w:rPr>
                <w:color w:val="231F20"/>
              </w:rPr>
              <w:t>sitkowy.</w:t>
            </w:r>
            <w:r>
              <w:rPr>
                <w:color w:val="231F20"/>
                <w:spacing w:val="-5"/>
              </w:rPr>
              <w:t xml:space="preserve"> </w:t>
            </w:r>
            <w:r>
              <w:rPr>
                <w:color w:val="231F20"/>
              </w:rPr>
              <w:t>Filtr</w:t>
            </w:r>
            <w:r>
              <w:rPr>
                <w:color w:val="231F20"/>
                <w:spacing w:val="-5"/>
              </w:rPr>
              <w:t xml:space="preserve"> </w:t>
            </w:r>
            <w:r>
              <w:rPr>
                <w:color w:val="231F20"/>
              </w:rPr>
              <w:t>sitkowy</w:t>
            </w:r>
            <w:r>
              <w:rPr>
                <w:color w:val="231F20"/>
                <w:spacing w:val="-5"/>
              </w:rPr>
              <w:t xml:space="preserve"> </w:t>
            </w:r>
            <w:r>
              <w:rPr>
                <w:color w:val="231F20"/>
              </w:rPr>
              <w:t>może</w:t>
            </w:r>
            <w:r>
              <w:rPr>
                <w:color w:val="231F20"/>
                <w:spacing w:val="-5"/>
              </w:rPr>
              <w:t xml:space="preserve"> </w:t>
            </w:r>
            <w:r>
              <w:rPr>
                <w:color w:val="231F20"/>
              </w:rPr>
              <w:t xml:space="preserve">być </w:t>
            </w:r>
            <w:r>
              <w:rPr>
                <w:color w:val="231F20"/>
                <w:spacing w:val="-2"/>
                <w:w w:val="105"/>
              </w:rPr>
              <w:t>zatkany.</w:t>
            </w:r>
          </w:p>
          <w:p w14:paraId="03AEF69B" w14:textId="77777777" w:rsidR="00ED60EF" w:rsidRDefault="00ED60EF" w:rsidP="00ED60EF">
            <w:pPr>
              <w:pStyle w:val="TableParagraph"/>
              <w:numPr>
                <w:ilvl w:val="0"/>
                <w:numId w:val="67"/>
              </w:numPr>
              <w:tabs>
                <w:tab w:val="left" w:pos="453"/>
              </w:tabs>
              <w:spacing w:line="237" w:lineRule="auto"/>
              <w:ind w:right="314"/>
            </w:pPr>
            <w:r>
              <w:rPr>
                <w:color w:val="231F20"/>
              </w:rPr>
              <w:t>Gdy pralka napełnia się, temperatura wody może się zmieniać, ponieważ</w:t>
            </w:r>
            <w:r>
              <w:rPr>
                <w:color w:val="231F20"/>
                <w:spacing w:val="9"/>
              </w:rPr>
              <w:t xml:space="preserve"> </w:t>
            </w:r>
            <w:r>
              <w:rPr>
                <w:color w:val="231F20"/>
              </w:rPr>
              <w:t>funkcja</w:t>
            </w:r>
            <w:r>
              <w:rPr>
                <w:color w:val="231F20"/>
                <w:spacing w:val="-15"/>
              </w:rPr>
              <w:t xml:space="preserve"> </w:t>
            </w:r>
            <w:r>
              <w:rPr>
                <w:color w:val="231F20"/>
              </w:rPr>
              <w:t>automatycznej</w:t>
            </w:r>
            <w:r>
              <w:rPr>
                <w:color w:val="231F20"/>
                <w:spacing w:val="-16"/>
              </w:rPr>
              <w:t xml:space="preserve"> </w:t>
            </w:r>
            <w:r>
              <w:rPr>
                <w:color w:val="231F20"/>
              </w:rPr>
              <w:t>kontroli</w:t>
            </w:r>
            <w:r>
              <w:rPr>
                <w:color w:val="231F20"/>
                <w:spacing w:val="-15"/>
              </w:rPr>
              <w:t xml:space="preserve"> </w:t>
            </w:r>
            <w:r>
              <w:rPr>
                <w:color w:val="231F20"/>
              </w:rPr>
              <w:t>temperatury</w:t>
            </w:r>
            <w:r>
              <w:rPr>
                <w:color w:val="231F20"/>
                <w:spacing w:val="-16"/>
              </w:rPr>
              <w:t xml:space="preserve"> </w:t>
            </w:r>
            <w:r>
              <w:rPr>
                <w:color w:val="231F20"/>
              </w:rPr>
              <w:t>sprawdza temperaturę doprowadzanej wody. Jest to normalne zjawisko.</w:t>
            </w:r>
          </w:p>
          <w:p w14:paraId="6A3754D9" w14:textId="77777777" w:rsidR="00ED60EF" w:rsidRDefault="00ED60EF" w:rsidP="00ED60EF">
            <w:pPr>
              <w:pStyle w:val="TableParagraph"/>
              <w:numPr>
                <w:ilvl w:val="0"/>
                <w:numId w:val="67"/>
              </w:numPr>
              <w:tabs>
                <w:tab w:val="left" w:pos="451"/>
                <w:tab w:val="left" w:pos="453"/>
              </w:tabs>
              <w:ind w:right="266"/>
              <w:jc w:val="both"/>
            </w:pPr>
            <w:r>
              <w:rPr>
                <w:color w:val="231F20"/>
              </w:rPr>
              <w:t>Gdy</w:t>
            </w:r>
            <w:r>
              <w:rPr>
                <w:color w:val="231F20"/>
                <w:spacing w:val="-14"/>
              </w:rPr>
              <w:t xml:space="preserve"> </w:t>
            </w:r>
            <w:r>
              <w:rPr>
                <w:color w:val="231F20"/>
              </w:rPr>
              <w:t>pralka</w:t>
            </w:r>
            <w:r>
              <w:rPr>
                <w:color w:val="231F20"/>
                <w:spacing w:val="-14"/>
              </w:rPr>
              <w:t xml:space="preserve"> </w:t>
            </w:r>
            <w:r>
              <w:rPr>
                <w:color w:val="231F20"/>
              </w:rPr>
              <w:t>napełnia</w:t>
            </w:r>
            <w:r>
              <w:rPr>
                <w:color w:val="231F20"/>
                <w:spacing w:val="-14"/>
              </w:rPr>
              <w:t xml:space="preserve"> </w:t>
            </w:r>
            <w:r>
              <w:rPr>
                <w:color w:val="231F20"/>
              </w:rPr>
              <w:t>się,</w:t>
            </w:r>
            <w:r>
              <w:rPr>
                <w:color w:val="231F20"/>
                <w:spacing w:val="-14"/>
              </w:rPr>
              <w:t xml:space="preserve"> </w:t>
            </w:r>
            <w:r>
              <w:rPr>
                <w:color w:val="231F20"/>
              </w:rPr>
              <w:t>można</w:t>
            </w:r>
            <w:r>
              <w:rPr>
                <w:color w:val="231F20"/>
                <w:spacing w:val="-14"/>
              </w:rPr>
              <w:t xml:space="preserve"> </w:t>
            </w:r>
            <w:r>
              <w:rPr>
                <w:color w:val="231F20"/>
              </w:rPr>
              <w:t>zauważyć,</w:t>
            </w:r>
            <w:r>
              <w:rPr>
                <w:color w:val="231F20"/>
                <w:spacing w:val="-14"/>
              </w:rPr>
              <w:t xml:space="preserve"> </w:t>
            </w:r>
            <w:r>
              <w:rPr>
                <w:color w:val="231F20"/>
              </w:rPr>
              <w:t>że</w:t>
            </w:r>
            <w:r>
              <w:rPr>
                <w:color w:val="231F20"/>
                <w:spacing w:val="-14"/>
              </w:rPr>
              <w:t xml:space="preserve"> </w:t>
            </w:r>
            <w:r>
              <w:rPr>
                <w:color w:val="231F20"/>
              </w:rPr>
              <w:t>po</w:t>
            </w:r>
            <w:r>
              <w:rPr>
                <w:color w:val="231F20"/>
                <w:spacing w:val="-14"/>
              </w:rPr>
              <w:t xml:space="preserve"> </w:t>
            </w:r>
            <w:r>
              <w:rPr>
                <w:color w:val="231F20"/>
              </w:rPr>
              <w:t>wybraniu</w:t>
            </w:r>
            <w:r>
              <w:rPr>
                <w:color w:val="231F20"/>
                <w:spacing w:val="-14"/>
              </w:rPr>
              <w:t xml:space="preserve"> </w:t>
            </w:r>
            <w:r>
              <w:rPr>
                <w:color w:val="231F20"/>
              </w:rPr>
              <w:t>niskiej lub</w:t>
            </w:r>
            <w:r>
              <w:rPr>
                <w:color w:val="231F20"/>
                <w:spacing w:val="-5"/>
              </w:rPr>
              <w:t xml:space="preserve"> </w:t>
            </w:r>
            <w:r>
              <w:rPr>
                <w:color w:val="231F20"/>
              </w:rPr>
              <w:t>wysokiej</w:t>
            </w:r>
            <w:r>
              <w:rPr>
                <w:color w:val="231F20"/>
                <w:spacing w:val="-5"/>
              </w:rPr>
              <w:t xml:space="preserve"> </w:t>
            </w:r>
            <w:r>
              <w:rPr>
                <w:color w:val="231F20"/>
              </w:rPr>
              <w:t>temperatury</w:t>
            </w:r>
            <w:r>
              <w:rPr>
                <w:color w:val="231F20"/>
                <w:spacing w:val="-5"/>
              </w:rPr>
              <w:t xml:space="preserve"> </w:t>
            </w:r>
            <w:r>
              <w:rPr>
                <w:color w:val="231F20"/>
              </w:rPr>
              <w:t>przez</w:t>
            </w:r>
            <w:r>
              <w:rPr>
                <w:color w:val="231F20"/>
                <w:spacing w:val="-5"/>
              </w:rPr>
              <w:t xml:space="preserve"> </w:t>
            </w:r>
            <w:r>
              <w:rPr>
                <w:color w:val="231F20"/>
              </w:rPr>
              <w:t>dozownik</w:t>
            </w:r>
            <w:r>
              <w:rPr>
                <w:color w:val="231F20"/>
                <w:spacing w:val="-5"/>
              </w:rPr>
              <w:t xml:space="preserve"> </w:t>
            </w:r>
            <w:r>
              <w:rPr>
                <w:color w:val="231F20"/>
              </w:rPr>
              <w:t>przepływa</w:t>
            </w:r>
            <w:r>
              <w:rPr>
                <w:color w:val="231F20"/>
                <w:spacing w:val="-5"/>
              </w:rPr>
              <w:t xml:space="preserve"> </w:t>
            </w:r>
            <w:r>
              <w:rPr>
                <w:color w:val="231F20"/>
              </w:rPr>
              <w:t>tylko</w:t>
            </w:r>
            <w:r>
              <w:rPr>
                <w:color w:val="231F20"/>
                <w:spacing w:val="-5"/>
              </w:rPr>
              <w:t xml:space="preserve"> </w:t>
            </w:r>
            <w:r>
              <w:rPr>
                <w:color w:val="231F20"/>
              </w:rPr>
              <w:t>ciepła lub zimna woda.</w:t>
            </w:r>
          </w:p>
          <w:p w14:paraId="67BF000A" w14:textId="77777777" w:rsidR="00ED60EF" w:rsidRDefault="00ED60EF" w:rsidP="00E445A9">
            <w:pPr>
              <w:pStyle w:val="TableParagraph"/>
              <w:spacing w:line="237" w:lineRule="auto"/>
              <w:ind w:left="453" w:right="107"/>
            </w:pPr>
            <w:r>
              <w:rPr>
                <w:color w:val="231F20"/>
              </w:rPr>
              <w:t xml:space="preserve">Jest to normalne działanie funkcji automatycznej kontroli </w:t>
            </w:r>
            <w:r>
              <w:rPr>
                <w:color w:val="231F20"/>
                <w:spacing w:val="-2"/>
              </w:rPr>
              <w:t>temperatury,</w:t>
            </w:r>
            <w:r>
              <w:rPr>
                <w:color w:val="231F20"/>
                <w:spacing w:val="-7"/>
              </w:rPr>
              <w:t xml:space="preserve"> </w:t>
            </w:r>
            <w:r>
              <w:rPr>
                <w:color w:val="231F20"/>
                <w:spacing w:val="-2"/>
              </w:rPr>
              <w:t>ponieważ</w:t>
            </w:r>
            <w:r>
              <w:rPr>
                <w:color w:val="231F20"/>
                <w:spacing w:val="-7"/>
              </w:rPr>
              <w:t xml:space="preserve"> </w:t>
            </w:r>
            <w:r>
              <w:rPr>
                <w:color w:val="231F20"/>
                <w:spacing w:val="-2"/>
              </w:rPr>
              <w:t>pralka</w:t>
            </w:r>
            <w:r>
              <w:rPr>
                <w:color w:val="231F20"/>
                <w:spacing w:val="-7"/>
              </w:rPr>
              <w:t xml:space="preserve"> </w:t>
            </w:r>
            <w:r>
              <w:rPr>
                <w:color w:val="231F20"/>
                <w:spacing w:val="-2"/>
              </w:rPr>
              <w:t>samoczynnie</w:t>
            </w:r>
            <w:r>
              <w:rPr>
                <w:color w:val="231F20"/>
                <w:spacing w:val="-7"/>
              </w:rPr>
              <w:t xml:space="preserve"> </w:t>
            </w:r>
            <w:r>
              <w:rPr>
                <w:color w:val="231F20"/>
                <w:spacing w:val="-2"/>
              </w:rPr>
              <w:t>określa</w:t>
            </w:r>
            <w:r>
              <w:rPr>
                <w:color w:val="231F20"/>
                <w:spacing w:val="-7"/>
              </w:rPr>
              <w:t xml:space="preserve"> </w:t>
            </w:r>
            <w:r>
              <w:rPr>
                <w:color w:val="231F20"/>
                <w:spacing w:val="-2"/>
              </w:rPr>
              <w:t>temperaturę wody.</w:t>
            </w:r>
          </w:p>
        </w:tc>
      </w:tr>
      <w:tr w:rsidR="00ED60EF" w14:paraId="267F1464" w14:textId="77777777" w:rsidTr="00E445A9">
        <w:trPr>
          <w:trHeight w:val="1574"/>
        </w:trPr>
        <w:tc>
          <w:tcPr>
            <w:tcW w:w="2268" w:type="dxa"/>
            <w:shd w:val="clear" w:color="auto" w:fill="E6E7E8"/>
          </w:tcPr>
          <w:p w14:paraId="0E33A710" w14:textId="77777777" w:rsidR="00ED60EF" w:rsidRDefault="00ED60EF" w:rsidP="00E445A9">
            <w:pPr>
              <w:pStyle w:val="TableParagraph"/>
              <w:rPr>
                <w:rFonts w:ascii="Trebuchet MS"/>
              </w:rPr>
            </w:pPr>
          </w:p>
          <w:p w14:paraId="6E9CD871" w14:textId="77777777" w:rsidR="00ED60EF" w:rsidRDefault="00ED60EF" w:rsidP="00E445A9">
            <w:pPr>
              <w:pStyle w:val="TableParagraph"/>
              <w:spacing w:before="81"/>
              <w:rPr>
                <w:rFonts w:ascii="Trebuchet MS"/>
              </w:rPr>
            </w:pPr>
          </w:p>
          <w:p w14:paraId="122859C5" w14:textId="77777777" w:rsidR="00ED60EF" w:rsidRDefault="00ED60EF" w:rsidP="00E445A9">
            <w:pPr>
              <w:pStyle w:val="TableParagraph"/>
              <w:ind w:left="113"/>
            </w:pPr>
            <w:r>
              <w:rPr>
                <w:color w:val="231F20"/>
              </w:rPr>
              <w:t xml:space="preserve">Pranie jest mokre po </w:t>
            </w:r>
            <w:r>
              <w:rPr>
                <w:color w:val="231F20"/>
                <w:spacing w:val="-4"/>
              </w:rPr>
              <w:t>zakończeniu</w:t>
            </w:r>
            <w:r>
              <w:rPr>
                <w:color w:val="231F20"/>
                <w:spacing w:val="-9"/>
              </w:rPr>
              <w:t xml:space="preserve"> </w:t>
            </w:r>
            <w:r>
              <w:rPr>
                <w:color w:val="231F20"/>
                <w:spacing w:val="-4"/>
              </w:rPr>
              <w:t>programu.</w:t>
            </w:r>
          </w:p>
        </w:tc>
        <w:tc>
          <w:tcPr>
            <w:tcW w:w="6397" w:type="dxa"/>
          </w:tcPr>
          <w:p w14:paraId="310891A4" w14:textId="77777777" w:rsidR="00ED60EF" w:rsidRDefault="00ED60EF" w:rsidP="00ED60EF">
            <w:pPr>
              <w:pStyle w:val="TableParagraph"/>
              <w:numPr>
                <w:ilvl w:val="0"/>
                <w:numId w:val="66"/>
              </w:numPr>
              <w:tabs>
                <w:tab w:val="left" w:pos="453"/>
              </w:tabs>
              <w:spacing w:before="65" w:line="241" w:lineRule="exact"/>
              <w:ind w:hanging="340"/>
            </w:pPr>
            <w:r>
              <w:rPr>
                <w:color w:val="231F20"/>
              </w:rPr>
              <w:t>Ustaw</w:t>
            </w:r>
            <w:r>
              <w:rPr>
                <w:color w:val="231F20"/>
                <w:spacing w:val="-14"/>
              </w:rPr>
              <w:t xml:space="preserve"> </w:t>
            </w:r>
            <w:r>
              <w:rPr>
                <w:color w:val="231F20"/>
              </w:rPr>
              <w:t>wysoką</w:t>
            </w:r>
            <w:r>
              <w:rPr>
                <w:color w:val="231F20"/>
                <w:spacing w:val="-13"/>
              </w:rPr>
              <w:t xml:space="preserve"> </w:t>
            </w:r>
            <w:r>
              <w:rPr>
                <w:color w:val="231F20"/>
              </w:rPr>
              <w:t>lub</w:t>
            </w:r>
            <w:r>
              <w:rPr>
                <w:color w:val="231F20"/>
                <w:spacing w:val="-13"/>
              </w:rPr>
              <w:t xml:space="preserve"> </w:t>
            </w:r>
            <w:r>
              <w:rPr>
                <w:color w:val="231F20"/>
              </w:rPr>
              <w:t>bardzo</w:t>
            </w:r>
            <w:r>
              <w:rPr>
                <w:color w:val="231F20"/>
                <w:spacing w:val="-14"/>
              </w:rPr>
              <w:t xml:space="preserve"> </w:t>
            </w:r>
            <w:r>
              <w:rPr>
                <w:color w:val="231F20"/>
              </w:rPr>
              <w:t>wysoką</w:t>
            </w:r>
            <w:r>
              <w:rPr>
                <w:color w:val="231F20"/>
                <w:spacing w:val="-13"/>
              </w:rPr>
              <w:t xml:space="preserve"> </w:t>
            </w:r>
            <w:r>
              <w:rPr>
                <w:color w:val="231F20"/>
              </w:rPr>
              <w:t>prędkość</w:t>
            </w:r>
            <w:r>
              <w:rPr>
                <w:color w:val="231F20"/>
                <w:spacing w:val="-13"/>
              </w:rPr>
              <w:t xml:space="preserve"> </w:t>
            </w:r>
            <w:r>
              <w:rPr>
                <w:color w:val="231F20"/>
                <w:spacing w:val="-2"/>
              </w:rPr>
              <w:t>wirowania.</w:t>
            </w:r>
          </w:p>
          <w:p w14:paraId="30C80776" w14:textId="77777777" w:rsidR="00ED60EF" w:rsidRDefault="00ED60EF" w:rsidP="00ED60EF">
            <w:pPr>
              <w:pStyle w:val="TableParagraph"/>
              <w:numPr>
                <w:ilvl w:val="0"/>
                <w:numId w:val="66"/>
              </w:numPr>
              <w:tabs>
                <w:tab w:val="left" w:pos="453"/>
              </w:tabs>
              <w:ind w:right="1129"/>
            </w:pPr>
            <w:r>
              <w:rPr>
                <w:color w:val="231F20"/>
              </w:rPr>
              <w:t>Użyj</w:t>
            </w:r>
            <w:r>
              <w:rPr>
                <w:color w:val="231F20"/>
                <w:spacing w:val="-14"/>
              </w:rPr>
              <w:t xml:space="preserve"> </w:t>
            </w:r>
            <w:r>
              <w:rPr>
                <w:color w:val="231F20"/>
              </w:rPr>
              <w:t>detergentu</w:t>
            </w:r>
            <w:r>
              <w:rPr>
                <w:color w:val="231F20"/>
                <w:spacing w:val="-14"/>
              </w:rPr>
              <w:t xml:space="preserve"> </w:t>
            </w:r>
            <w:r>
              <w:rPr>
                <w:color w:val="231F20"/>
              </w:rPr>
              <w:t>o</w:t>
            </w:r>
            <w:r>
              <w:rPr>
                <w:color w:val="231F20"/>
                <w:spacing w:val="-14"/>
              </w:rPr>
              <w:t xml:space="preserve"> </w:t>
            </w:r>
            <w:r>
              <w:rPr>
                <w:color w:val="231F20"/>
              </w:rPr>
              <w:t>wysokiej</w:t>
            </w:r>
            <w:r>
              <w:rPr>
                <w:color w:val="231F20"/>
                <w:spacing w:val="-14"/>
              </w:rPr>
              <w:t xml:space="preserve"> </w:t>
            </w:r>
            <w:r>
              <w:rPr>
                <w:color w:val="231F20"/>
              </w:rPr>
              <w:t>wydajności,</w:t>
            </w:r>
            <w:r>
              <w:rPr>
                <w:color w:val="231F20"/>
                <w:spacing w:val="-14"/>
              </w:rPr>
              <w:t xml:space="preserve"> </w:t>
            </w:r>
            <w:r>
              <w:rPr>
                <w:color w:val="231F20"/>
              </w:rPr>
              <w:t>aby</w:t>
            </w:r>
            <w:r>
              <w:rPr>
                <w:color w:val="231F20"/>
                <w:spacing w:val="-14"/>
              </w:rPr>
              <w:t xml:space="preserve"> </w:t>
            </w:r>
            <w:r>
              <w:rPr>
                <w:color w:val="231F20"/>
              </w:rPr>
              <w:t>ograniczyć wytwarzanie piany.</w:t>
            </w:r>
          </w:p>
          <w:p w14:paraId="04D30D44" w14:textId="77777777" w:rsidR="00ED60EF" w:rsidRDefault="00ED60EF" w:rsidP="00ED60EF">
            <w:pPr>
              <w:pStyle w:val="TableParagraph"/>
              <w:numPr>
                <w:ilvl w:val="0"/>
                <w:numId w:val="66"/>
              </w:numPr>
              <w:tabs>
                <w:tab w:val="left" w:pos="453"/>
              </w:tabs>
              <w:spacing w:line="237" w:lineRule="auto"/>
              <w:ind w:right="102"/>
            </w:pPr>
            <w:r>
              <w:rPr>
                <w:color w:val="231F20"/>
              </w:rPr>
              <w:t>Ładunek</w:t>
            </w:r>
            <w:r>
              <w:rPr>
                <w:color w:val="231F20"/>
                <w:spacing w:val="-16"/>
              </w:rPr>
              <w:t xml:space="preserve"> </w:t>
            </w:r>
            <w:r>
              <w:rPr>
                <w:color w:val="231F20"/>
              </w:rPr>
              <w:t>jest</w:t>
            </w:r>
            <w:r>
              <w:rPr>
                <w:color w:val="231F20"/>
                <w:spacing w:val="-16"/>
              </w:rPr>
              <w:t xml:space="preserve"> </w:t>
            </w:r>
            <w:r>
              <w:rPr>
                <w:color w:val="231F20"/>
              </w:rPr>
              <w:t>zbyt</w:t>
            </w:r>
            <w:r>
              <w:rPr>
                <w:color w:val="231F20"/>
                <w:spacing w:val="-15"/>
              </w:rPr>
              <w:t xml:space="preserve"> </w:t>
            </w:r>
            <w:r>
              <w:rPr>
                <w:color w:val="231F20"/>
              </w:rPr>
              <w:t>mały.</w:t>
            </w:r>
            <w:r>
              <w:rPr>
                <w:color w:val="231F20"/>
                <w:spacing w:val="-16"/>
              </w:rPr>
              <w:t xml:space="preserve"> </w:t>
            </w:r>
            <w:r>
              <w:rPr>
                <w:color w:val="231F20"/>
              </w:rPr>
              <w:t>Małe</w:t>
            </w:r>
            <w:r>
              <w:rPr>
                <w:color w:val="231F20"/>
                <w:spacing w:val="-16"/>
              </w:rPr>
              <w:t xml:space="preserve"> </w:t>
            </w:r>
            <w:r>
              <w:rPr>
                <w:color w:val="231F20"/>
              </w:rPr>
              <w:t>ładunki</w:t>
            </w:r>
            <w:r>
              <w:rPr>
                <w:color w:val="231F20"/>
                <w:spacing w:val="-15"/>
              </w:rPr>
              <w:t xml:space="preserve"> </w:t>
            </w:r>
            <w:r>
              <w:rPr>
                <w:color w:val="231F20"/>
              </w:rPr>
              <w:t>(jedna</w:t>
            </w:r>
            <w:r>
              <w:rPr>
                <w:color w:val="231F20"/>
                <w:spacing w:val="-16"/>
              </w:rPr>
              <w:t xml:space="preserve"> </w:t>
            </w:r>
            <w:r>
              <w:rPr>
                <w:color w:val="231F20"/>
              </w:rPr>
              <w:t>lub</w:t>
            </w:r>
            <w:r>
              <w:rPr>
                <w:color w:val="231F20"/>
                <w:spacing w:val="-15"/>
              </w:rPr>
              <w:t xml:space="preserve"> </w:t>
            </w:r>
            <w:r>
              <w:rPr>
                <w:color w:val="231F20"/>
              </w:rPr>
              <w:t>dwie</w:t>
            </w:r>
            <w:r>
              <w:rPr>
                <w:color w:val="231F20"/>
                <w:spacing w:val="-16"/>
              </w:rPr>
              <w:t xml:space="preserve"> </w:t>
            </w:r>
            <w:r>
              <w:rPr>
                <w:color w:val="231F20"/>
              </w:rPr>
              <w:t>rzeczy)</w:t>
            </w:r>
            <w:r>
              <w:rPr>
                <w:color w:val="231F20"/>
                <w:spacing w:val="-16"/>
              </w:rPr>
              <w:t xml:space="preserve"> </w:t>
            </w:r>
            <w:r>
              <w:rPr>
                <w:color w:val="231F20"/>
              </w:rPr>
              <w:t>mogą układać się nierównomiernie i nie zostać dokładnie odwirowane.</w:t>
            </w:r>
          </w:p>
          <w:p w14:paraId="2FB0A38D" w14:textId="77777777" w:rsidR="00ED60EF" w:rsidRDefault="00ED60EF" w:rsidP="00ED60EF">
            <w:pPr>
              <w:pStyle w:val="TableParagraph"/>
              <w:numPr>
                <w:ilvl w:val="0"/>
                <w:numId w:val="66"/>
              </w:numPr>
              <w:tabs>
                <w:tab w:val="left" w:pos="453"/>
              </w:tabs>
              <w:ind w:hanging="340"/>
            </w:pPr>
            <w:r>
              <w:rPr>
                <w:color w:val="231F20"/>
              </w:rPr>
              <w:t>Sprawdź,</w:t>
            </w:r>
            <w:r>
              <w:rPr>
                <w:color w:val="231F20"/>
                <w:spacing w:val="-10"/>
              </w:rPr>
              <w:t xml:space="preserve"> </w:t>
            </w:r>
            <w:r>
              <w:rPr>
                <w:color w:val="231F20"/>
              </w:rPr>
              <w:t>czy</w:t>
            </w:r>
            <w:r>
              <w:rPr>
                <w:color w:val="231F20"/>
                <w:spacing w:val="-9"/>
              </w:rPr>
              <w:t xml:space="preserve"> </w:t>
            </w:r>
            <w:r>
              <w:rPr>
                <w:color w:val="231F20"/>
              </w:rPr>
              <w:t>wąż</w:t>
            </w:r>
            <w:r>
              <w:rPr>
                <w:color w:val="231F20"/>
                <w:spacing w:val="-10"/>
              </w:rPr>
              <w:t xml:space="preserve"> </w:t>
            </w:r>
            <w:r>
              <w:rPr>
                <w:color w:val="231F20"/>
              </w:rPr>
              <w:t>odpływowy</w:t>
            </w:r>
            <w:r>
              <w:rPr>
                <w:color w:val="231F20"/>
                <w:spacing w:val="-9"/>
              </w:rPr>
              <w:t xml:space="preserve"> </w:t>
            </w:r>
            <w:r>
              <w:rPr>
                <w:color w:val="231F20"/>
              </w:rPr>
              <w:t>nie</w:t>
            </w:r>
            <w:r>
              <w:rPr>
                <w:color w:val="231F20"/>
                <w:spacing w:val="-9"/>
              </w:rPr>
              <w:t xml:space="preserve"> </w:t>
            </w:r>
            <w:r>
              <w:rPr>
                <w:color w:val="231F20"/>
              </w:rPr>
              <w:t>jest</w:t>
            </w:r>
            <w:r>
              <w:rPr>
                <w:color w:val="231F20"/>
                <w:spacing w:val="-10"/>
              </w:rPr>
              <w:t xml:space="preserve"> </w:t>
            </w:r>
            <w:r>
              <w:rPr>
                <w:color w:val="231F20"/>
              </w:rPr>
              <w:t>skręcony</w:t>
            </w:r>
            <w:r>
              <w:rPr>
                <w:color w:val="231F20"/>
                <w:spacing w:val="-9"/>
              </w:rPr>
              <w:t xml:space="preserve"> </w:t>
            </w:r>
            <w:r>
              <w:rPr>
                <w:color w:val="231F20"/>
              </w:rPr>
              <w:t>lub</w:t>
            </w:r>
            <w:r>
              <w:rPr>
                <w:color w:val="231F20"/>
                <w:spacing w:val="-9"/>
              </w:rPr>
              <w:t xml:space="preserve"> </w:t>
            </w:r>
            <w:r>
              <w:rPr>
                <w:color w:val="231F20"/>
                <w:spacing w:val="-2"/>
              </w:rPr>
              <w:t>zatkany.</w:t>
            </w:r>
          </w:p>
        </w:tc>
      </w:tr>
    </w:tbl>
    <w:p w14:paraId="12EC1AD3" w14:textId="77777777" w:rsidR="00ED60EF" w:rsidRDefault="00ED60EF"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7EF0FC31" w14:textId="77777777" w:rsidTr="00E445A9">
        <w:trPr>
          <w:trHeight w:val="374"/>
        </w:trPr>
        <w:tc>
          <w:tcPr>
            <w:tcW w:w="2268" w:type="dxa"/>
            <w:shd w:val="clear" w:color="auto" w:fill="D1D3D4"/>
          </w:tcPr>
          <w:p w14:paraId="7DE43470" w14:textId="77777777" w:rsidR="00ED60EF" w:rsidRDefault="00ED60EF" w:rsidP="00E445A9">
            <w:pPr>
              <w:pStyle w:val="TableParagraph"/>
              <w:spacing w:before="65"/>
              <w:ind w:left="733"/>
            </w:pPr>
            <w:r>
              <w:rPr>
                <w:color w:val="231F20"/>
                <w:spacing w:val="-2"/>
                <w:w w:val="110"/>
              </w:rPr>
              <w:t>Problem</w:t>
            </w:r>
          </w:p>
        </w:tc>
        <w:tc>
          <w:tcPr>
            <w:tcW w:w="6397" w:type="dxa"/>
            <w:shd w:val="clear" w:color="auto" w:fill="D1D3D4"/>
          </w:tcPr>
          <w:p w14:paraId="36BCAACB" w14:textId="77777777" w:rsidR="00ED60EF" w:rsidRDefault="00ED60EF" w:rsidP="00E445A9">
            <w:pPr>
              <w:pStyle w:val="TableParagraph"/>
              <w:spacing w:before="65"/>
              <w:ind w:left="8"/>
              <w:jc w:val="center"/>
            </w:pPr>
            <w:r>
              <w:rPr>
                <w:color w:val="231F20"/>
                <w:spacing w:val="-2"/>
                <w:w w:val="110"/>
              </w:rPr>
              <w:t>Działanie</w:t>
            </w:r>
          </w:p>
        </w:tc>
      </w:tr>
      <w:tr w:rsidR="00ED60EF" w14:paraId="3F7CC621" w14:textId="77777777" w:rsidTr="00E445A9">
        <w:trPr>
          <w:trHeight w:val="1814"/>
        </w:trPr>
        <w:tc>
          <w:tcPr>
            <w:tcW w:w="2268" w:type="dxa"/>
            <w:shd w:val="clear" w:color="auto" w:fill="E6E7E8"/>
          </w:tcPr>
          <w:p w14:paraId="7E07EAD1" w14:textId="77777777" w:rsidR="00ED60EF" w:rsidRDefault="00ED60EF" w:rsidP="00E445A9">
            <w:pPr>
              <w:pStyle w:val="TableParagraph"/>
              <w:rPr>
                <w:rFonts w:ascii="Trebuchet MS"/>
              </w:rPr>
            </w:pPr>
          </w:p>
          <w:p w14:paraId="10C8606B" w14:textId="77777777" w:rsidR="00ED60EF" w:rsidRDefault="00ED60EF" w:rsidP="00E445A9">
            <w:pPr>
              <w:pStyle w:val="TableParagraph"/>
              <w:rPr>
                <w:rFonts w:ascii="Trebuchet MS"/>
              </w:rPr>
            </w:pPr>
          </w:p>
          <w:p w14:paraId="7227B286" w14:textId="77777777" w:rsidR="00ED60EF" w:rsidRDefault="00ED60EF" w:rsidP="00E445A9">
            <w:pPr>
              <w:pStyle w:val="TableParagraph"/>
              <w:spacing w:before="89"/>
              <w:rPr>
                <w:rFonts w:ascii="Trebuchet MS"/>
              </w:rPr>
            </w:pPr>
          </w:p>
          <w:p w14:paraId="77F8ADB8" w14:textId="77777777" w:rsidR="00ED60EF" w:rsidRDefault="00ED60EF" w:rsidP="00E445A9">
            <w:pPr>
              <w:pStyle w:val="TableParagraph"/>
              <w:ind w:left="113"/>
            </w:pPr>
            <w:r>
              <w:rPr>
                <w:color w:val="231F20"/>
              </w:rPr>
              <w:t>Wyciek</w:t>
            </w:r>
            <w:r>
              <w:rPr>
                <w:color w:val="231F20"/>
                <w:spacing w:val="-7"/>
              </w:rPr>
              <w:t xml:space="preserve"> </w:t>
            </w:r>
            <w:r>
              <w:rPr>
                <w:color w:val="231F20"/>
                <w:spacing w:val="-2"/>
              </w:rPr>
              <w:t>wody.</w:t>
            </w:r>
          </w:p>
        </w:tc>
        <w:tc>
          <w:tcPr>
            <w:tcW w:w="6397" w:type="dxa"/>
          </w:tcPr>
          <w:p w14:paraId="1A2D738B" w14:textId="77777777" w:rsidR="00ED60EF" w:rsidRDefault="00ED60EF" w:rsidP="00ED60EF">
            <w:pPr>
              <w:pStyle w:val="TableParagraph"/>
              <w:numPr>
                <w:ilvl w:val="0"/>
                <w:numId w:val="72"/>
              </w:numPr>
              <w:tabs>
                <w:tab w:val="left" w:pos="453"/>
              </w:tabs>
              <w:spacing w:before="65" w:line="241"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5CB64D2C" w14:textId="77777777" w:rsidR="00ED60EF" w:rsidRDefault="00ED60EF" w:rsidP="00ED60EF">
            <w:pPr>
              <w:pStyle w:val="TableParagraph"/>
              <w:numPr>
                <w:ilvl w:val="0"/>
                <w:numId w:val="72"/>
              </w:numPr>
              <w:tabs>
                <w:tab w:val="left" w:pos="453"/>
              </w:tabs>
              <w:spacing w:line="240" w:lineRule="exact"/>
              <w:ind w:hanging="340"/>
            </w:pPr>
            <w:r>
              <w:rPr>
                <w:color w:val="231F20"/>
              </w:rPr>
              <w:t>Upewnij</w:t>
            </w:r>
            <w:r>
              <w:rPr>
                <w:color w:val="231F20"/>
                <w:spacing w:val="-12"/>
              </w:rPr>
              <w:t xml:space="preserve"> </w:t>
            </w:r>
            <w:r>
              <w:rPr>
                <w:color w:val="231F20"/>
              </w:rPr>
              <w:t>się,</w:t>
            </w:r>
            <w:r>
              <w:rPr>
                <w:color w:val="231F20"/>
                <w:spacing w:val="-11"/>
              </w:rPr>
              <w:t xml:space="preserve"> </w:t>
            </w:r>
            <w:r>
              <w:rPr>
                <w:color w:val="231F20"/>
              </w:rPr>
              <w:t>że</w:t>
            </w:r>
            <w:r>
              <w:rPr>
                <w:color w:val="231F20"/>
                <w:spacing w:val="-11"/>
              </w:rPr>
              <w:t xml:space="preserve"> </w:t>
            </w:r>
            <w:r>
              <w:rPr>
                <w:color w:val="231F20"/>
              </w:rPr>
              <w:t>wszystkie</w:t>
            </w:r>
            <w:r>
              <w:rPr>
                <w:color w:val="231F20"/>
                <w:spacing w:val="-12"/>
              </w:rPr>
              <w:t xml:space="preserve"> </w:t>
            </w:r>
            <w:r>
              <w:rPr>
                <w:color w:val="231F20"/>
              </w:rPr>
              <w:t>węże</w:t>
            </w:r>
            <w:r>
              <w:rPr>
                <w:color w:val="231F20"/>
                <w:spacing w:val="-11"/>
              </w:rPr>
              <w:t xml:space="preserve"> </w:t>
            </w:r>
            <w:r>
              <w:rPr>
                <w:color w:val="231F20"/>
              </w:rPr>
              <w:t>są</w:t>
            </w:r>
            <w:r>
              <w:rPr>
                <w:color w:val="231F20"/>
                <w:spacing w:val="-11"/>
              </w:rPr>
              <w:t xml:space="preserve"> </w:t>
            </w:r>
            <w:r>
              <w:rPr>
                <w:color w:val="231F20"/>
              </w:rPr>
              <w:t>szczelnie</w:t>
            </w:r>
            <w:r>
              <w:rPr>
                <w:color w:val="231F20"/>
                <w:spacing w:val="-11"/>
              </w:rPr>
              <w:t xml:space="preserve"> </w:t>
            </w:r>
            <w:r>
              <w:rPr>
                <w:color w:val="231F20"/>
                <w:spacing w:val="-2"/>
              </w:rPr>
              <w:t>podłączone.</w:t>
            </w:r>
          </w:p>
          <w:p w14:paraId="58BB7B3B" w14:textId="77777777" w:rsidR="00ED60EF" w:rsidRDefault="00ED60EF" w:rsidP="00ED60EF">
            <w:pPr>
              <w:pStyle w:val="TableParagraph"/>
              <w:numPr>
                <w:ilvl w:val="0"/>
                <w:numId w:val="72"/>
              </w:numPr>
              <w:tabs>
                <w:tab w:val="left" w:pos="453"/>
              </w:tabs>
              <w:ind w:right="573"/>
            </w:pPr>
            <w:r>
              <w:rPr>
                <w:color w:val="231F20"/>
                <w:spacing w:val="-2"/>
              </w:rPr>
              <w:t>Sprawdź,</w:t>
            </w:r>
            <w:r>
              <w:rPr>
                <w:color w:val="231F20"/>
                <w:spacing w:val="-5"/>
              </w:rPr>
              <w:t xml:space="preserve"> </w:t>
            </w:r>
            <w:r>
              <w:rPr>
                <w:color w:val="231F20"/>
                <w:spacing w:val="-2"/>
              </w:rPr>
              <w:t>czy</w:t>
            </w:r>
            <w:r>
              <w:rPr>
                <w:color w:val="231F20"/>
                <w:spacing w:val="-5"/>
              </w:rPr>
              <w:t xml:space="preserve"> </w:t>
            </w:r>
            <w:r>
              <w:rPr>
                <w:color w:val="231F20"/>
                <w:spacing w:val="-2"/>
              </w:rPr>
              <w:t>koniec</w:t>
            </w:r>
            <w:r>
              <w:rPr>
                <w:color w:val="231F20"/>
                <w:spacing w:val="-5"/>
              </w:rPr>
              <w:t xml:space="preserve"> </w:t>
            </w:r>
            <w:r>
              <w:rPr>
                <w:color w:val="231F20"/>
                <w:spacing w:val="-2"/>
              </w:rPr>
              <w:t>węża</w:t>
            </w:r>
            <w:r>
              <w:rPr>
                <w:color w:val="231F20"/>
                <w:spacing w:val="-5"/>
              </w:rPr>
              <w:t xml:space="preserve"> </w:t>
            </w:r>
            <w:r>
              <w:rPr>
                <w:color w:val="231F20"/>
                <w:spacing w:val="-2"/>
              </w:rPr>
              <w:t>odprowadzającego</w:t>
            </w:r>
            <w:r>
              <w:rPr>
                <w:color w:val="231F20"/>
                <w:spacing w:val="-5"/>
              </w:rPr>
              <w:t xml:space="preserve"> </w:t>
            </w:r>
            <w:r>
              <w:rPr>
                <w:color w:val="231F20"/>
                <w:spacing w:val="-2"/>
              </w:rPr>
              <w:t>jest</w:t>
            </w:r>
            <w:r>
              <w:rPr>
                <w:color w:val="231F20"/>
                <w:spacing w:val="-5"/>
              </w:rPr>
              <w:t xml:space="preserve"> </w:t>
            </w:r>
            <w:r>
              <w:rPr>
                <w:color w:val="231F20"/>
                <w:spacing w:val="-2"/>
              </w:rPr>
              <w:t xml:space="preserve">prawidłowo </w:t>
            </w:r>
            <w:r>
              <w:rPr>
                <w:color w:val="231F20"/>
              </w:rPr>
              <w:t>umiejscowiony i zabezpieczony w odpływie.</w:t>
            </w:r>
          </w:p>
          <w:p w14:paraId="2B737601" w14:textId="77777777" w:rsidR="00ED60EF" w:rsidRDefault="00ED60EF" w:rsidP="00ED60EF">
            <w:pPr>
              <w:pStyle w:val="TableParagraph"/>
              <w:numPr>
                <w:ilvl w:val="0"/>
                <w:numId w:val="72"/>
              </w:numPr>
              <w:tabs>
                <w:tab w:val="left" w:pos="453"/>
              </w:tabs>
              <w:spacing w:line="238" w:lineRule="exact"/>
              <w:ind w:hanging="340"/>
            </w:pPr>
            <w:r>
              <w:rPr>
                <w:color w:val="231F20"/>
                <w:spacing w:val="-2"/>
              </w:rPr>
              <w:t>Unikaj</w:t>
            </w:r>
            <w:r>
              <w:rPr>
                <w:color w:val="231F20"/>
                <w:spacing w:val="2"/>
              </w:rPr>
              <w:t xml:space="preserve"> </w:t>
            </w:r>
            <w:r>
              <w:rPr>
                <w:color w:val="231F20"/>
                <w:spacing w:val="-2"/>
              </w:rPr>
              <w:t>przeładowania</w:t>
            </w:r>
            <w:r>
              <w:rPr>
                <w:color w:val="231F20"/>
                <w:spacing w:val="3"/>
              </w:rPr>
              <w:t xml:space="preserve"> </w:t>
            </w:r>
            <w:r>
              <w:rPr>
                <w:color w:val="231F20"/>
                <w:spacing w:val="-2"/>
              </w:rPr>
              <w:t>pralki.</w:t>
            </w:r>
          </w:p>
          <w:p w14:paraId="0782C99A" w14:textId="77777777" w:rsidR="00ED60EF" w:rsidRDefault="00ED60EF" w:rsidP="00ED60EF">
            <w:pPr>
              <w:pStyle w:val="TableParagraph"/>
              <w:numPr>
                <w:ilvl w:val="0"/>
                <w:numId w:val="72"/>
              </w:numPr>
              <w:tabs>
                <w:tab w:val="left" w:pos="453"/>
              </w:tabs>
              <w:ind w:right="366"/>
            </w:pPr>
            <w:r>
              <w:rPr>
                <w:color w:val="231F20"/>
              </w:rPr>
              <w:t>Użyj</w:t>
            </w:r>
            <w:r>
              <w:rPr>
                <w:color w:val="231F20"/>
                <w:spacing w:val="-16"/>
              </w:rPr>
              <w:t xml:space="preserve"> </w:t>
            </w:r>
            <w:r>
              <w:rPr>
                <w:color w:val="231F20"/>
              </w:rPr>
              <w:t>detergentu</w:t>
            </w:r>
            <w:r>
              <w:rPr>
                <w:color w:val="231F20"/>
                <w:spacing w:val="-16"/>
              </w:rPr>
              <w:t xml:space="preserve"> </w:t>
            </w:r>
            <w:r>
              <w:rPr>
                <w:color w:val="231F20"/>
              </w:rPr>
              <w:t>o</w:t>
            </w:r>
            <w:r>
              <w:rPr>
                <w:color w:val="231F20"/>
                <w:spacing w:val="-15"/>
              </w:rPr>
              <w:t xml:space="preserve"> </w:t>
            </w:r>
            <w:r>
              <w:rPr>
                <w:color w:val="231F20"/>
              </w:rPr>
              <w:t>wysokiej</w:t>
            </w:r>
            <w:r>
              <w:rPr>
                <w:color w:val="231F20"/>
                <w:spacing w:val="-16"/>
              </w:rPr>
              <w:t xml:space="preserve"> </w:t>
            </w:r>
            <w:r>
              <w:rPr>
                <w:color w:val="231F20"/>
              </w:rPr>
              <w:t>wydajności,</w:t>
            </w:r>
            <w:r>
              <w:rPr>
                <w:color w:val="231F20"/>
                <w:spacing w:val="-16"/>
              </w:rPr>
              <w:t xml:space="preserve"> </w:t>
            </w:r>
            <w:r>
              <w:rPr>
                <w:color w:val="231F20"/>
              </w:rPr>
              <w:t>aby</w:t>
            </w:r>
            <w:r>
              <w:rPr>
                <w:color w:val="231F20"/>
                <w:spacing w:val="-15"/>
              </w:rPr>
              <w:t xml:space="preserve"> </w:t>
            </w:r>
            <w:r>
              <w:rPr>
                <w:color w:val="231F20"/>
              </w:rPr>
              <w:t>uniknąć</w:t>
            </w:r>
            <w:r>
              <w:rPr>
                <w:color w:val="231F20"/>
                <w:spacing w:val="-16"/>
              </w:rPr>
              <w:t xml:space="preserve"> </w:t>
            </w:r>
            <w:r>
              <w:rPr>
                <w:color w:val="231F20"/>
              </w:rPr>
              <w:t>nadmiernej ilości piany.</w:t>
            </w:r>
          </w:p>
        </w:tc>
      </w:tr>
      <w:tr w:rsidR="00ED60EF" w14:paraId="4F130D54" w14:textId="77777777" w:rsidTr="00E445A9">
        <w:trPr>
          <w:trHeight w:val="1574"/>
        </w:trPr>
        <w:tc>
          <w:tcPr>
            <w:tcW w:w="2268" w:type="dxa"/>
            <w:shd w:val="clear" w:color="auto" w:fill="E6E7E8"/>
          </w:tcPr>
          <w:p w14:paraId="30C9A7C5" w14:textId="77777777" w:rsidR="00ED60EF" w:rsidRDefault="00ED60EF" w:rsidP="00E445A9">
            <w:pPr>
              <w:pStyle w:val="TableParagraph"/>
              <w:rPr>
                <w:rFonts w:ascii="Trebuchet MS"/>
              </w:rPr>
            </w:pPr>
          </w:p>
          <w:p w14:paraId="43360ADB" w14:textId="77777777" w:rsidR="00ED60EF" w:rsidRDefault="00ED60EF" w:rsidP="00E445A9">
            <w:pPr>
              <w:pStyle w:val="TableParagraph"/>
              <w:spacing w:before="201"/>
              <w:rPr>
                <w:rFonts w:ascii="Trebuchet MS"/>
              </w:rPr>
            </w:pPr>
          </w:p>
          <w:p w14:paraId="0B4B48AE" w14:textId="77777777" w:rsidR="00ED60EF" w:rsidRDefault="00ED60EF" w:rsidP="00E445A9">
            <w:pPr>
              <w:pStyle w:val="TableParagraph"/>
              <w:ind w:left="113"/>
            </w:pPr>
            <w:r>
              <w:rPr>
                <w:color w:val="231F20"/>
              </w:rPr>
              <w:t>Nieprzyjemne</w:t>
            </w:r>
            <w:r>
              <w:rPr>
                <w:color w:val="231F20"/>
                <w:spacing w:val="-11"/>
              </w:rPr>
              <w:t xml:space="preserve"> </w:t>
            </w:r>
            <w:r>
              <w:rPr>
                <w:color w:val="231F20"/>
                <w:spacing w:val="-2"/>
              </w:rPr>
              <w:t>zapachy.</w:t>
            </w:r>
          </w:p>
        </w:tc>
        <w:tc>
          <w:tcPr>
            <w:tcW w:w="6397" w:type="dxa"/>
          </w:tcPr>
          <w:p w14:paraId="622FFBDF" w14:textId="77777777" w:rsidR="00ED60EF" w:rsidRDefault="00ED60EF" w:rsidP="00ED60EF">
            <w:pPr>
              <w:pStyle w:val="TableParagraph"/>
              <w:numPr>
                <w:ilvl w:val="0"/>
                <w:numId w:val="71"/>
              </w:numPr>
              <w:tabs>
                <w:tab w:val="left" w:pos="453"/>
              </w:tabs>
              <w:spacing w:before="65"/>
              <w:ind w:right="549"/>
            </w:pPr>
            <w:r>
              <w:rPr>
                <w:color w:val="231F20"/>
              </w:rPr>
              <w:t>Nadmiar</w:t>
            </w:r>
            <w:r>
              <w:rPr>
                <w:color w:val="231F20"/>
                <w:spacing w:val="-12"/>
              </w:rPr>
              <w:t xml:space="preserve"> </w:t>
            </w:r>
            <w:r>
              <w:rPr>
                <w:color w:val="231F20"/>
              </w:rPr>
              <w:t>piany</w:t>
            </w:r>
            <w:r>
              <w:rPr>
                <w:color w:val="231F20"/>
                <w:spacing w:val="-12"/>
              </w:rPr>
              <w:t xml:space="preserve"> </w:t>
            </w:r>
            <w:r>
              <w:rPr>
                <w:color w:val="231F20"/>
              </w:rPr>
              <w:t>zbiera</w:t>
            </w:r>
            <w:r>
              <w:rPr>
                <w:color w:val="231F20"/>
                <w:spacing w:val="-12"/>
              </w:rPr>
              <w:t xml:space="preserve"> </w:t>
            </w:r>
            <w:r>
              <w:rPr>
                <w:color w:val="231F20"/>
              </w:rPr>
              <w:t>się</w:t>
            </w:r>
            <w:r>
              <w:rPr>
                <w:color w:val="231F20"/>
                <w:spacing w:val="-12"/>
              </w:rPr>
              <w:t xml:space="preserve"> </w:t>
            </w:r>
            <w:r>
              <w:rPr>
                <w:color w:val="231F20"/>
              </w:rPr>
              <w:t>we</w:t>
            </w:r>
            <w:r>
              <w:rPr>
                <w:color w:val="231F20"/>
                <w:spacing w:val="-12"/>
              </w:rPr>
              <w:t xml:space="preserve"> </w:t>
            </w:r>
            <w:r>
              <w:rPr>
                <w:color w:val="231F20"/>
              </w:rPr>
              <w:t>wgłębieniach</w:t>
            </w:r>
            <w:r>
              <w:rPr>
                <w:color w:val="231F20"/>
                <w:spacing w:val="-12"/>
              </w:rPr>
              <w:t xml:space="preserve"> </w:t>
            </w:r>
            <w:r>
              <w:rPr>
                <w:color w:val="231F20"/>
              </w:rPr>
              <w:t>i</w:t>
            </w:r>
            <w:r>
              <w:rPr>
                <w:color w:val="231F20"/>
                <w:spacing w:val="-12"/>
              </w:rPr>
              <w:t xml:space="preserve"> </w:t>
            </w:r>
            <w:r>
              <w:rPr>
                <w:color w:val="231F20"/>
              </w:rPr>
              <w:t>może</w:t>
            </w:r>
            <w:r>
              <w:rPr>
                <w:color w:val="231F20"/>
                <w:spacing w:val="-12"/>
              </w:rPr>
              <w:t xml:space="preserve"> </w:t>
            </w:r>
            <w:r>
              <w:rPr>
                <w:color w:val="231F20"/>
              </w:rPr>
              <w:t>powodować powstawanie nieprzyjemnych zapachów.</w:t>
            </w:r>
          </w:p>
          <w:p w14:paraId="65DE90D9" w14:textId="77777777" w:rsidR="00ED60EF" w:rsidRDefault="00ED60EF" w:rsidP="00ED60EF">
            <w:pPr>
              <w:pStyle w:val="TableParagraph"/>
              <w:numPr>
                <w:ilvl w:val="0"/>
                <w:numId w:val="71"/>
              </w:numPr>
              <w:tabs>
                <w:tab w:val="left" w:pos="453"/>
              </w:tabs>
              <w:spacing w:line="237" w:lineRule="auto"/>
              <w:ind w:right="764"/>
            </w:pPr>
            <w:r>
              <w:rPr>
                <w:color w:val="231F20"/>
              </w:rPr>
              <w:t>Należy</w:t>
            </w:r>
            <w:r>
              <w:rPr>
                <w:color w:val="231F20"/>
                <w:spacing w:val="-14"/>
              </w:rPr>
              <w:t xml:space="preserve"> </w:t>
            </w:r>
            <w:r>
              <w:rPr>
                <w:color w:val="231F20"/>
              </w:rPr>
              <w:t>regularnie</w:t>
            </w:r>
            <w:r>
              <w:rPr>
                <w:color w:val="231F20"/>
                <w:spacing w:val="-14"/>
              </w:rPr>
              <w:t xml:space="preserve"> </w:t>
            </w:r>
            <w:r>
              <w:rPr>
                <w:color w:val="231F20"/>
              </w:rPr>
              <w:t>uruchamiać</w:t>
            </w:r>
            <w:r>
              <w:rPr>
                <w:color w:val="231F20"/>
                <w:spacing w:val="-14"/>
              </w:rPr>
              <w:t xml:space="preserve"> </w:t>
            </w:r>
            <w:r>
              <w:rPr>
                <w:color w:val="231F20"/>
              </w:rPr>
              <w:t>programy</w:t>
            </w:r>
            <w:r>
              <w:rPr>
                <w:color w:val="231F20"/>
                <w:spacing w:val="-14"/>
              </w:rPr>
              <w:t xml:space="preserve"> </w:t>
            </w:r>
            <w:r>
              <w:rPr>
                <w:color w:val="231F20"/>
              </w:rPr>
              <w:t>czyszczenia</w:t>
            </w:r>
            <w:r>
              <w:rPr>
                <w:color w:val="231F20"/>
                <w:spacing w:val="-14"/>
              </w:rPr>
              <w:t xml:space="preserve"> </w:t>
            </w:r>
            <w:r>
              <w:rPr>
                <w:color w:val="231F20"/>
              </w:rPr>
              <w:t>w</w:t>
            </w:r>
            <w:r>
              <w:rPr>
                <w:color w:val="231F20"/>
                <w:spacing w:val="-14"/>
              </w:rPr>
              <w:t xml:space="preserve"> </w:t>
            </w:r>
            <w:r>
              <w:rPr>
                <w:color w:val="231F20"/>
              </w:rPr>
              <w:t>celu dezynfekcji urządzenia.</w:t>
            </w:r>
          </w:p>
          <w:p w14:paraId="2667B1D2" w14:textId="77777777" w:rsidR="00ED60EF" w:rsidRDefault="00ED60EF" w:rsidP="00ED60EF">
            <w:pPr>
              <w:pStyle w:val="TableParagraph"/>
              <w:numPr>
                <w:ilvl w:val="0"/>
                <w:numId w:val="71"/>
              </w:numPr>
              <w:tabs>
                <w:tab w:val="left" w:pos="453"/>
              </w:tabs>
              <w:spacing w:line="241" w:lineRule="exact"/>
              <w:ind w:hanging="340"/>
            </w:pPr>
            <w:r>
              <w:rPr>
                <w:color w:val="231F20"/>
              </w:rPr>
              <w:t>Wyczyść</w:t>
            </w:r>
            <w:r>
              <w:rPr>
                <w:color w:val="231F20"/>
                <w:spacing w:val="-3"/>
              </w:rPr>
              <w:t xml:space="preserve"> </w:t>
            </w:r>
            <w:r>
              <w:rPr>
                <w:color w:val="231F20"/>
              </w:rPr>
              <w:t>uszczelkę</w:t>
            </w:r>
            <w:r>
              <w:rPr>
                <w:color w:val="231F20"/>
                <w:spacing w:val="-3"/>
              </w:rPr>
              <w:t xml:space="preserve"> </w:t>
            </w:r>
            <w:r>
              <w:rPr>
                <w:color w:val="231F20"/>
              </w:rPr>
              <w:t>drzwi</w:t>
            </w:r>
            <w:r>
              <w:rPr>
                <w:color w:val="231F20"/>
                <w:spacing w:val="-3"/>
              </w:rPr>
              <w:t xml:space="preserve"> </w:t>
            </w:r>
            <w:r>
              <w:rPr>
                <w:color w:val="231F20"/>
                <w:spacing w:val="-2"/>
              </w:rPr>
              <w:t>(membranę).</w:t>
            </w:r>
          </w:p>
          <w:p w14:paraId="731D88B9" w14:textId="77777777" w:rsidR="00ED60EF" w:rsidRDefault="00ED60EF" w:rsidP="00ED60EF">
            <w:pPr>
              <w:pStyle w:val="TableParagraph"/>
              <w:numPr>
                <w:ilvl w:val="0"/>
                <w:numId w:val="71"/>
              </w:numPr>
              <w:tabs>
                <w:tab w:val="left" w:pos="453"/>
              </w:tabs>
              <w:spacing w:line="241" w:lineRule="exact"/>
              <w:ind w:hanging="340"/>
            </w:pPr>
            <w:r>
              <w:rPr>
                <w:color w:val="231F20"/>
              </w:rPr>
              <w:t>Umyj</w:t>
            </w:r>
            <w:r>
              <w:rPr>
                <w:color w:val="231F20"/>
                <w:spacing w:val="-11"/>
              </w:rPr>
              <w:t xml:space="preserve"> </w:t>
            </w:r>
            <w:r>
              <w:rPr>
                <w:color w:val="231F20"/>
              </w:rPr>
              <w:t>wnętrze</w:t>
            </w:r>
            <w:r>
              <w:rPr>
                <w:color w:val="231F20"/>
                <w:spacing w:val="-10"/>
              </w:rPr>
              <w:t xml:space="preserve"> </w:t>
            </w:r>
            <w:r>
              <w:rPr>
                <w:color w:val="231F20"/>
              </w:rPr>
              <w:t>pralki</w:t>
            </w:r>
            <w:r>
              <w:rPr>
                <w:color w:val="231F20"/>
                <w:spacing w:val="-10"/>
              </w:rPr>
              <w:t xml:space="preserve"> </w:t>
            </w:r>
            <w:r>
              <w:rPr>
                <w:color w:val="231F20"/>
              </w:rPr>
              <w:t>po</w:t>
            </w:r>
            <w:r>
              <w:rPr>
                <w:color w:val="231F20"/>
                <w:spacing w:val="-10"/>
              </w:rPr>
              <w:t xml:space="preserve"> </w:t>
            </w:r>
            <w:r>
              <w:rPr>
                <w:color w:val="231F20"/>
              </w:rPr>
              <w:t>zakończeniu</w:t>
            </w:r>
            <w:r>
              <w:rPr>
                <w:color w:val="231F20"/>
                <w:spacing w:val="-11"/>
              </w:rPr>
              <w:t xml:space="preserve"> </w:t>
            </w:r>
            <w:r>
              <w:rPr>
                <w:color w:val="231F20"/>
                <w:spacing w:val="-2"/>
              </w:rPr>
              <w:t>programu.</w:t>
            </w:r>
          </w:p>
        </w:tc>
      </w:tr>
      <w:tr w:rsidR="001F6178" w14:paraId="2DEEADBC" w14:textId="77777777" w:rsidTr="001F6178">
        <w:trPr>
          <w:trHeight w:val="442"/>
        </w:trPr>
        <w:tc>
          <w:tcPr>
            <w:tcW w:w="8665" w:type="dxa"/>
            <w:gridSpan w:val="2"/>
            <w:shd w:val="clear" w:color="auto" w:fill="E6E7E8"/>
          </w:tcPr>
          <w:p w14:paraId="43945E33" w14:textId="258022E9" w:rsidR="001F6178" w:rsidRDefault="001F6178" w:rsidP="001F6178">
            <w:pPr>
              <w:pStyle w:val="TableParagraph"/>
              <w:tabs>
                <w:tab w:val="left" w:pos="453"/>
              </w:tabs>
              <w:spacing w:line="239" w:lineRule="exact"/>
            </w:pPr>
          </w:p>
        </w:tc>
      </w:tr>
    </w:tbl>
    <w:p w14:paraId="30EFE300" w14:textId="77777777" w:rsidR="00ED60EF" w:rsidRDefault="00ED60EF" w:rsidP="00E67975">
      <w:pPr>
        <w:jc w:val="both"/>
        <w:rPr>
          <w:rFonts w:cstheme="minorHAnsi"/>
          <w:sz w:val="24"/>
          <w:szCs w:val="24"/>
        </w:rPr>
      </w:pPr>
    </w:p>
    <w:p w14:paraId="306F60EA" w14:textId="5BD789DC" w:rsidR="00ED60EF" w:rsidRPr="00ED60EF" w:rsidRDefault="00ED60EF" w:rsidP="00ED60EF">
      <w:pPr>
        <w:jc w:val="both"/>
        <w:rPr>
          <w:rFonts w:cstheme="minorHAnsi"/>
          <w:sz w:val="24"/>
          <w:szCs w:val="24"/>
        </w:rPr>
      </w:pPr>
      <w:r w:rsidRPr="00ED60EF">
        <w:rPr>
          <w:rFonts w:cstheme="minorHAnsi"/>
          <w:sz w:val="24"/>
          <w:szCs w:val="24"/>
        </w:rPr>
        <w:t>Jeśli problem utrzymuje się, skontaktuj się</w:t>
      </w:r>
      <w:r>
        <w:rPr>
          <w:rFonts w:cstheme="minorHAnsi"/>
          <w:sz w:val="24"/>
          <w:szCs w:val="24"/>
        </w:rPr>
        <w:t xml:space="preserve"> z serwisem firmy LIN POLSKA. </w:t>
      </w:r>
      <w:r w:rsidRPr="00ED60EF">
        <w:rPr>
          <w:rFonts w:cstheme="minorHAnsi"/>
          <w:sz w:val="24"/>
          <w:szCs w:val="24"/>
        </w:rPr>
        <w:t xml:space="preserve">Firma </w:t>
      </w:r>
      <w:r>
        <w:rPr>
          <w:rFonts w:cstheme="minorHAnsi"/>
          <w:sz w:val="24"/>
          <w:szCs w:val="24"/>
        </w:rPr>
        <w:t>LIN POLSKA</w:t>
      </w:r>
      <w:r w:rsidRPr="00ED60EF">
        <w:rPr>
          <w:rFonts w:cstheme="minorHAnsi"/>
          <w:sz w:val="24"/>
          <w:szCs w:val="24"/>
        </w:rPr>
        <w:t xml:space="preserve"> nie odpowiada za żadne uszkodzenia produktu, obrażenia ciała lub inne problemy związane z bezpieczeństwem produktu wynikające z próby jego naprawy bez uwzględnienia instrukcji podanych w niniejszych zaleceniach dotyczących naprawy.</w:t>
      </w:r>
    </w:p>
    <w:p w14:paraId="36F6CEE8" w14:textId="77777777" w:rsidR="00ED60EF" w:rsidRPr="00ED60EF" w:rsidRDefault="00ED60EF" w:rsidP="00ED60EF">
      <w:pPr>
        <w:jc w:val="both"/>
        <w:rPr>
          <w:rFonts w:cstheme="minorHAnsi"/>
          <w:b/>
          <w:bCs/>
          <w:sz w:val="24"/>
          <w:szCs w:val="24"/>
          <w:u w:val="single"/>
        </w:rPr>
      </w:pPr>
      <w:r w:rsidRPr="00ED60EF">
        <w:rPr>
          <w:rFonts w:cstheme="minorHAnsi"/>
          <w:b/>
          <w:bCs/>
          <w:sz w:val="24"/>
          <w:szCs w:val="24"/>
          <w:u w:val="single"/>
        </w:rPr>
        <w:t>Tabela konserwacji tkanin</w:t>
      </w:r>
    </w:p>
    <w:p w14:paraId="4B787D8E" w14:textId="356C5A1F" w:rsidR="00ED60EF" w:rsidRDefault="00ED60EF" w:rsidP="00ED60EF">
      <w:pPr>
        <w:jc w:val="both"/>
        <w:rPr>
          <w:rFonts w:cstheme="minorHAnsi"/>
          <w:sz w:val="24"/>
          <w:szCs w:val="24"/>
        </w:rPr>
      </w:pPr>
      <w:r w:rsidRPr="00ED60EF">
        <w:rPr>
          <w:rFonts w:cstheme="minorHAnsi"/>
          <w:sz w:val="24"/>
          <w:szCs w:val="24"/>
        </w:rPr>
        <w:t>Poniższe symbole oznaczają zalecenia dotyczące postępowania z konkretnymi tkaninami. Etykiety na ubraniach obejmują cztery symbole w następującej kolejności: pranie, wybielanie, suszenie i prasowanie (i w razie potrzeby czyszczenie chemiczne). Symbole te są uniwersalnie używane przez producentów tkanin zarówno krajowych, jak i importowanych. Postępuj zgodnie z instrukcjami na metce, aby maksymalnie zwiększyć żywotność tkaniny i zmniejszyć ryzyko problemów przy praniu.</w:t>
      </w:r>
    </w:p>
    <w:p w14:paraId="7ED0DA56" w14:textId="20F510CA" w:rsidR="00ED60EF" w:rsidRDefault="00ED60EF" w:rsidP="00E67975">
      <w:pPr>
        <w:jc w:val="both"/>
        <w:rPr>
          <w:rFonts w:cstheme="minorHAnsi"/>
          <w:sz w:val="24"/>
          <w:szCs w:val="24"/>
        </w:rPr>
      </w:pPr>
      <w:r w:rsidRPr="00ED60EF">
        <w:rPr>
          <w:rFonts w:cstheme="minorHAnsi"/>
          <w:noProof/>
          <w:sz w:val="24"/>
          <w:szCs w:val="24"/>
        </w:rPr>
        <w:lastRenderedPageBreak/>
        <w:drawing>
          <wp:inline distT="0" distB="0" distL="0" distR="0" wp14:anchorId="7491CEB3" wp14:editId="18B3A782">
            <wp:extent cx="5572903" cy="5734850"/>
            <wp:effectExtent l="0" t="0" r="8890" b="0"/>
            <wp:docPr id="21047028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702864" name=""/>
                    <pic:cNvPicPr/>
                  </pic:nvPicPr>
                  <pic:blipFill>
                    <a:blip r:embed="rId36"/>
                    <a:stretch>
                      <a:fillRect/>
                    </a:stretch>
                  </pic:blipFill>
                  <pic:spPr>
                    <a:xfrm>
                      <a:off x="0" y="0"/>
                      <a:ext cx="5572903" cy="5734850"/>
                    </a:xfrm>
                    <a:prstGeom prst="rect">
                      <a:avLst/>
                    </a:prstGeom>
                  </pic:spPr>
                </pic:pic>
              </a:graphicData>
            </a:graphic>
          </wp:inline>
        </w:drawing>
      </w:r>
    </w:p>
    <w:p w14:paraId="3DD2F9FF" w14:textId="77777777" w:rsidR="00ED60EF" w:rsidRPr="00ED60EF" w:rsidRDefault="00ED60EF" w:rsidP="00ED60EF">
      <w:pPr>
        <w:jc w:val="both"/>
        <w:rPr>
          <w:rFonts w:cstheme="minorHAnsi"/>
          <w:b/>
          <w:bCs/>
          <w:sz w:val="24"/>
          <w:szCs w:val="24"/>
          <w:u w:val="single"/>
        </w:rPr>
      </w:pPr>
      <w:r w:rsidRPr="00ED60EF">
        <w:rPr>
          <w:rFonts w:cstheme="minorHAnsi"/>
          <w:b/>
          <w:bCs/>
          <w:sz w:val="24"/>
          <w:szCs w:val="24"/>
          <w:u w:val="single"/>
        </w:rPr>
        <w:t>Ochrona środowiska</w:t>
      </w:r>
    </w:p>
    <w:p w14:paraId="61CD91D6"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To urządzenie zostało wyprodukowane z materiałów nadających się do ponownego przetworzenia. W przypadku zużycia urządzenia przestrzegaj lokalnych przepisów dotyczących utylizacji odpadów. Odetnij przewód zasilający, aby nie można było podłączyć suszarki do źródła zasilania. Zdejmij drzwiczki, aby zwierzęta ani małe dzieci nie mogły zatrzasnąć się w środku.</w:t>
      </w:r>
    </w:p>
    <w:p w14:paraId="2660B5A8"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Nie używaj większej ilości detergentu, niż zalecają jego producenci.</w:t>
      </w:r>
    </w:p>
    <w:p w14:paraId="6725AB9F"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Wybielaczy i odplamiaczy używaj przed rozpoczęciem programu prania tylko wtedy, gdy jest to konieczne.</w:t>
      </w:r>
    </w:p>
    <w:p w14:paraId="608677B6" w14:textId="2B35D871" w:rsid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Oszczędzaj wodę i energię, włączając pralkę jedynie wtedy, gdy jest całkowicie wypełniona (dokładna ilość prania zależy od zastosowanego programu).</w:t>
      </w:r>
    </w:p>
    <w:p w14:paraId="4A8E4839" w14:textId="64DDA79E" w:rsidR="00DA52CC" w:rsidRPr="002D5621" w:rsidRDefault="00DA52CC" w:rsidP="00E67975">
      <w:pPr>
        <w:jc w:val="both"/>
        <w:rPr>
          <w:rFonts w:cstheme="minorHAnsi"/>
          <w:sz w:val="24"/>
          <w:szCs w:val="24"/>
        </w:rPr>
      </w:pPr>
    </w:p>
    <w:p w14:paraId="64D43901" w14:textId="77777777" w:rsidR="001A7B0A" w:rsidRDefault="001A7B0A" w:rsidP="004C282E">
      <w:pPr>
        <w:rPr>
          <w:rFonts w:cstheme="minorHAnsi"/>
          <w:b/>
          <w:sz w:val="24"/>
          <w:szCs w:val="24"/>
        </w:rPr>
      </w:pPr>
    </w:p>
    <w:p w14:paraId="4179E467" w14:textId="77777777" w:rsidR="001A7B0A" w:rsidRDefault="001A7B0A" w:rsidP="004C282E">
      <w:pPr>
        <w:rPr>
          <w:rFonts w:cstheme="minorHAnsi"/>
          <w:b/>
          <w:sz w:val="24"/>
          <w:szCs w:val="24"/>
        </w:rPr>
      </w:pPr>
    </w:p>
    <w:p w14:paraId="07C8FCE4" w14:textId="3C9BD652" w:rsidR="0081482C" w:rsidRPr="002D5621" w:rsidRDefault="004C282E" w:rsidP="004C282E">
      <w:pPr>
        <w:rPr>
          <w:rFonts w:cstheme="minorHAnsi"/>
          <w:b/>
          <w:sz w:val="24"/>
          <w:szCs w:val="24"/>
        </w:rPr>
      </w:pPr>
      <w:r w:rsidRPr="002D5621">
        <w:rPr>
          <w:rFonts w:cstheme="minorHAnsi"/>
          <w:b/>
          <w:sz w:val="24"/>
          <w:szCs w:val="24"/>
        </w:rPr>
        <w:lastRenderedPageBreak/>
        <w:t xml:space="preserve">Oświadczenie producenta o zgodności urządzenia z zasadniczymi </w:t>
      </w:r>
      <w:r w:rsidR="00E523DF" w:rsidRPr="002D5621">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rsidRPr="002D5621" w14:paraId="734BDFBD" w14:textId="77777777" w:rsidTr="00853ACE">
        <w:tc>
          <w:tcPr>
            <w:tcW w:w="9854" w:type="dxa"/>
            <w:shd w:val="clear" w:color="auto" w:fill="595959"/>
          </w:tcPr>
          <w:p w14:paraId="449A6CC7" w14:textId="329792B3" w:rsidR="004C282E" w:rsidRPr="002D5621"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2D5621">
              <w:rPr>
                <w:rFonts w:asciiTheme="minorHAnsi" w:hAnsiTheme="minorHAnsi" w:cstheme="minorHAnsi"/>
                <w:b/>
                <w:color w:val="FFFFFF"/>
                <w:sz w:val="24"/>
                <w:szCs w:val="24"/>
              </w:rPr>
              <w:t>G</w:t>
            </w:r>
            <w:r w:rsidR="005239A5" w:rsidRPr="002D5621">
              <w:rPr>
                <w:rFonts w:asciiTheme="minorHAnsi" w:hAnsiTheme="minorHAnsi" w:cstheme="minorHAnsi"/>
                <w:b/>
                <w:color w:val="FFFFFF"/>
                <w:sz w:val="24"/>
                <w:szCs w:val="24"/>
              </w:rPr>
              <w:t>warancja</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i</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serwis</w:t>
            </w:r>
            <w:proofErr w:type="spellEnd"/>
          </w:p>
        </w:tc>
      </w:tr>
    </w:tbl>
    <w:p w14:paraId="40D34082" w14:textId="77777777" w:rsidR="004C282E" w:rsidRPr="002D5621" w:rsidRDefault="004C282E" w:rsidP="004C282E">
      <w:pPr>
        <w:rPr>
          <w:rFonts w:cstheme="minorHAnsi"/>
          <w:sz w:val="24"/>
          <w:szCs w:val="24"/>
        </w:rPr>
      </w:pPr>
    </w:p>
    <w:p w14:paraId="035E95F8" w14:textId="53A5B51D" w:rsidR="004C282E" w:rsidRPr="002D5621" w:rsidRDefault="004C282E" w:rsidP="0034791E">
      <w:pPr>
        <w:jc w:val="both"/>
        <w:rPr>
          <w:rFonts w:cstheme="minorHAnsi"/>
          <w:sz w:val="24"/>
          <w:szCs w:val="24"/>
        </w:rPr>
      </w:pPr>
      <w:r w:rsidRPr="002D5621">
        <w:rPr>
          <w:rFonts w:cstheme="minorHAnsi"/>
          <w:sz w:val="24"/>
          <w:szCs w:val="24"/>
        </w:rPr>
        <w:t xml:space="preserve">Niniejszym </w:t>
      </w:r>
      <w:r w:rsidR="006264DA" w:rsidRPr="002D5621">
        <w:rPr>
          <w:rFonts w:cstheme="minorHAnsi"/>
          <w:sz w:val="24"/>
          <w:szCs w:val="24"/>
        </w:rPr>
        <w:t>LIN POLSKA</w:t>
      </w:r>
      <w:r w:rsidR="00A34C69" w:rsidRPr="002D5621">
        <w:rPr>
          <w:rFonts w:cstheme="minorHAnsi"/>
          <w:sz w:val="24"/>
          <w:szCs w:val="24"/>
        </w:rPr>
        <w:t xml:space="preserve"> </w:t>
      </w:r>
      <w:r w:rsidRPr="002D5621">
        <w:rPr>
          <w:rFonts w:cstheme="minorHAnsi"/>
          <w:sz w:val="24"/>
          <w:szCs w:val="24"/>
        </w:rPr>
        <w:t xml:space="preserve">Sp. z o.o. oświadcza, że urządzenie </w:t>
      </w:r>
      <w:r w:rsidR="006A196E" w:rsidRPr="006A196E">
        <w:rPr>
          <w:rFonts w:cstheme="minorHAnsi"/>
          <w:sz w:val="24"/>
          <w:szCs w:val="24"/>
        </w:rPr>
        <w:t>LIN PRALKA LI-PR60-10</w:t>
      </w:r>
      <w:r w:rsidR="00952BA6">
        <w:rPr>
          <w:rFonts w:cstheme="minorHAnsi"/>
          <w:sz w:val="24"/>
          <w:szCs w:val="24"/>
        </w:rPr>
        <w:t>2</w:t>
      </w:r>
      <w:r w:rsidR="006A196E" w:rsidRPr="006A196E">
        <w:rPr>
          <w:rFonts w:cstheme="minorHAnsi"/>
          <w:sz w:val="24"/>
          <w:szCs w:val="24"/>
        </w:rPr>
        <w:t xml:space="preserve">WH </w:t>
      </w:r>
      <w:r w:rsidRPr="002D5621">
        <w:rPr>
          <w:rFonts w:cstheme="minorHAnsi"/>
          <w:sz w:val="24"/>
          <w:szCs w:val="24"/>
        </w:rPr>
        <w:t xml:space="preserve">jest zgodne z zasadniczymi wymaganiami oraz innymi stosownymi postanowieniami dyrektywy </w:t>
      </w:r>
      <w:r w:rsidR="00570DAB" w:rsidRPr="009B288B">
        <w:rPr>
          <w:rFonts w:cstheme="minorHAnsi"/>
          <w:sz w:val="24"/>
          <w:szCs w:val="24"/>
        </w:rPr>
        <w:t>2014/30/EU</w:t>
      </w:r>
      <w:r w:rsidR="0030540D" w:rsidRPr="009B288B">
        <w:rPr>
          <w:rFonts w:cstheme="minorHAnsi"/>
          <w:sz w:val="24"/>
          <w:szCs w:val="24"/>
        </w:rPr>
        <w:t>.</w:t>
      </w:r>
    </w:p>
    <w:p w14:paraId="176069A9" w14:textId="4AB8F795" w:rsidR="0030540D" w:rsidRPr="002D5621" w:rsidRDefault="0030540D" w:rsidP="0034791E">
      <w:pPr>
        <w:jc w:val="both"/>
        <w:rPr>
          <w:rFonts w:cstheme="minorHAnsi"/>
          <w:sz w:val="24"/>
          <w:szCs w:val="24"/>
        </w:rPr>
      </w:pPr>
      <w:r w:rsidRPr="002D5621">
        <w:rPr>
          <w:rFonts w:cstheme="minorHAnsi"/>
          <w:sz w:val="24"/>
          <w:szCs w:val="24"/>
        </w:rPr>
        <w:t xml:space="preserve">Odniesienie do pełnej wersji deklaracji zgodności z normami CE znajduje się na stronie </w:t>
      </w:r>
      <w:hyperlink r:id="rId37" w:history="1">
        <w:r w:rsidRPr="002D5621">
          <w:rPr>
            <w:rStyle w:val="Hipercze"/>
            <w:rFonts w:cstheme="minorHAnsi"/>
            <w:sz w:val="24"/>
            <w:szCs w:val="24"/>
          </w:rPr>
          <w:t>www.lin-tcl.pl</w:t>
        </w:r>
      </w:hyperlink>
      <w:r w:rsidRPr="002D5621">
        <w:rPr>
          <w:rFonts w:cstheme="minorHAnsi"/>
          <w:sz w:val="24"/>
          <w:szCs w:val="24"/>
        </w:rPr>
        <w:t xml:space="preserve">  w karcie produktu.</w:t>
      </w:r>
    </w:p>
    <w:p w14:paraId="5EABFD4B" w14:textId="77777777" w:rsidR="004C282E" w:rsidRPr="002D5621" w:rsidRDefault="004C282E" w:rsidP="004C282E">
      <w:pPr>
        <w:rPr>
          <w:rFonts w:cstheme="minorHAnsi"/>
          <w:sz w:val="24"/>
          <w:szCs w:val="24"/>
        </w:rPr>
      </w:pPr>
      <w:r w:rsidRPr="002D5621">
        <w:rPr>
          <w:rFonts w:cstheme="minorHAnsi"/>
          <w:noProof/>
          <w:sz w:val="24"/>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2D5621" w:rsidRDefault="0081482C" w:rsidP="0034791E">
      <w:pPr>
        <w:jc w:val="both"/>
        <w:rPr>
          <w:rFonts w:cstheme="minorHAnsi"/>
          <w:sz w:val="24"/>
          <w:szCs w:val="24"/>
        </w:rPr>
      </w:pPr>
      <w:r w:rsidRPr="002D5621">
        <w:rPr>
          <w:rFonts w:cstheme="minorHAnsi"/>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2D5621" w:rsidRDefault="0081482C" w:rsidP="0034791E">
      <w:pPr>
        <w:jc w:val="both"/>
        <w:rPr>
          <w:rFonts w:cstheme="minorHAnsi"/>
          <w:sz w:val="24"/>
          <w:szCs w:val="24"/>
        </w:rPr>
      </w:pPr>
      <w:r w:rsidRPr="002D5621">
        <w:rPr>
          <w:rFonts w:cstheme="minorHAnsi"/>
          <w:noProof/>
          <w:sz w:val="24"/>
          <w:szCs w:val="24"/>
          <w:lang w:eastAsia="pl-PL"/>
        </w:rPr>
        <w:drawing>
          <wp:anchor distT="0" distB="0" distL="114300" distR="114300" simplePos="0" relativeHeight="251668480" behindDoc="0" locked="0" layoutInCell="1" allowOverlap="1" wp14:anchorId="20AF98E1" wp14:editId="20B8B14C">
            <wp:simplePos x="0" y="0"/>
            <wp:positionH relativeFrom="margin">
              <wp:align>left</wp:align>
            </wp:positionH>
            <wp:positionV relativeFrom="paragraph">
              <wp:posOffset>16510</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39">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FB68C3" w14:textId="77777777" w:rsidR="0081482C" w:rsidRPr="00F948E3" w:rsidRDefault="004C282E" w:rsidP="0034791E">
      <w:pPr>
        <w:jc w:val="both"/>
        <w:rPr>
          <w:rFonts w:cstheme="minorHAnsi"/>
          <w:b/>
          <w:sz w:val="24"/>
          <w:szCs w:val="24"/>
        </w:rPr>
      </w:pPr>
      <w:r w:rsidRPr="00F948E3">
        <w:rPr>
          <w:rFonts w:cstheme="minorHAnsi"/>
          <w:b/>
          <w:sz w:val="24"/>
          <w:szCs w:val="24"/>
        </w:rPr>
        <w:t>Gwarancja</w:t>
      </w:r>
    </w:p>
    <w:p w14:paraId="16EECD7F" w14:textId="77777777" w:rsidR="004C282E" w:rsidRPr="00F948E3" w:rsidRDefault="004C282E" w:rsidP="0034791E">
      <w:pPr>
        <w:jc w:val="both"/>
        <w:rPr>
          <w:rFonts w:cstheme="minorHAnsi"/>
          <w:sz w:val="24"/>
          <w:szCs w:val="24"/>
        </w:rPr>
      </w:pPr>
      <w:r w:rsidRPr="00F948E3">
        <w:rPr>
          <w:rFonts w:cstheme="minorHAnsi"/>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F948E3" w:rsidRDefault="004C282E" w:rsidP="0034791E">
      <w:pPr>
        <w:jc w:val="both"/>
        <w:rPr>
          <w:rFonts w:cstheme="minorHAnsi"/>
          <w:sz w:val="24"/>
          <w:szCs w:val="24"/>
        </w:rPr>
      </w:pPr>
      <w:r w:rsidRPr="00F948E3">
        <w:rPr>
          <w:rFonts w:cstheme="minorHAnsi"/>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F948E3" w:rsidRDefault="004C282E" w:rsidP="0034791E">
      <w:pPr>
        <w:jc w:val="both"/>
        <w:rPr>
          <w:rFonts w:cstheme="minorHAnsi"/>
          <w:sz w:val="24"/>
          <w:szCs w:val="24"/>
        </w:rPr>
      </w:pPr>
      <w:r w:rsidRPr="00F948E3">
        <w:rPr>
          <w:rFonts w:cstheme="minorHAnsi"/>
          <w:sz w:val="24"/>
          <w:szCs w:val="24"/>
        </w:rPr>
        <w:t>3) Gwarancją objęte są wszelkie wady materiałowe i produkcyjne powodujące niemożność korzystania z produktu lub jego wadliwe działanie.</w:t>
      </w:r>
    </w:p>
    <w:p w14:paraId="04A24D51" w14:textId="77777777" w:rsidR="004C282E" w:rsidRPr="00F948E3" w:rsidRDefault="004C282E" w:rsidP="0034791E">
      <w:pPr>
        <w:jc w:val="both"/>
        <w:rPr>
          <w:rFonts w:cstheme="minorHAnsi"/>
          <w:sz w:val="24"/>
          <w:szCs w:val="24"/>
        </w:rPr>
      </w:pPr>
      <w:r w:rsidRPr="00F948E3">
        <w:rPr>
          <w:rFonts w:cstheme="minorHAnsi"/>
          <w:sz w:val="24"/>
          <w:szCs w:val="24"/>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617CC7CF" w14:textId="315CC932" w:rsidR="004C282E" w:rsidRPr="00F948E3" w:rsidRDefault="004C282E" w:rsidP="0034791E">
      <w:pPr>
        <w:jc w:val="both"/>
        <w:rPr>
          <w:rFonts w:cstheme="minorHAnsi"/>
          <w:sz w:val="24"/>
          <w:szCs w:val="24"/>
        </w:rPr>
      </w:pPr>
      <w:r w:rsidRPr="00F948E3">
        <w:rPr>
          <w:rFonts w:cstheme="minorHAnsi"/>
          <w:sz w:val="24"/>
          <w:szCs w:val="24"/>
        </w:rPr>
        <w:lastRenderedPageBreak/>
        <w:t>5) Gwarancja nie obejmuje uszkodzeń mechanicznych, uszkodzeń powstałych z powodu użytkowania urządzenia niezgodnie z instrukcją obsługi lub do innych celów niż określone w opisie urządzenia.</w:t>
      </w:r>
    </w:p>
    <w:p w14:paraId="0B0A3090" w14:textId="104FC264" w:rsidR="004C282E" w:rsidRPr="00F948E3" w:rsidRDefault="004C282E" w:rsidP="0034791E">
      <w:pPr>
        <w:jc w:val="both"/>
        <w:rPr>
          <w:rFonts w:cstheme="minorHAnsi"/>
          <w:sz w:val="24"/>
          <w:szCs w:val="24"/>
        </w:rPr>
      </w:pPr>
      <w:r w:rsidRPr="00F948E3">
        <w:rPr>
          <w:rFonts w:cstheme="minorHAnsi"/>
          <w:sz w:val="24"/>
          <w:szCs w:val="24"/>
        </w:rPr>
        <w:t>6) Gwarancja nie obejmuje materiałów i elementów eksploatacyjnych, ulegających zużyciu w trakcie normalnego użytkowania powyżej  6 miesięcy od daty zakupu (np. baterie, akumulatory, uchwyty, filtry, etc.)</w:t>
      </w:r>
    </w:p>
    <w:p w14:paraId="20F5A80E" w14:textId="2F69A70A" w:rsidR="004C282E" w:rsidRPr="00F948E3" w:rsidRDefault="004C282E" w:rsidP="0034791E">
      <w:pPr>
        <w:jc w:val="both"/>
        <w:rPr>
          <w:rFonts w:cstheme="minorHAnsi"/>
          <w:sz w:val="24"/>
          <w:szCs w:val="24"/>
        </w:rPr>
      </w:pPr>
      <w:r w:rsidRPr="00F948E3">
        <w:rPr>
          <w:rFonts w:cstheme="minorHAnsi"/>
          <w:sz w:val="24"/>
          <w:szCs w:val="24"/>
        </w:rPr>
        <w:t>7) Gwarancj</w:t>
      </w:r>
      <w:r w:rsidR="0030540D" w:rsidRPr="00F948E3">
        <w:rPr>
          <w:rFonts w:cstheme="minorHAnsi"/>
          <w:sz w:val="24"/>
          <w:szCs w:val="24"/>
        </w:rPr>
        <w:t>a</w:t>
      </w:r>
      <w:r w:rsidRPr="00F948E3">
        <w:rPr>
          <w:rFonts w:cstheme="minorHAnsi"/>
          <w:sz w:val="24"/>
          <w:szCs w:val="24"/>
        </w:rPr>
        <w:t xml:space="preserve"> nie </w:t>
      </w:r>
      <w:r w:rsidR="0030540D" w:rsidRPr="00F948E3">
        <w:rPr>
          <w:rFonts w:cstheme="minorHAnsi"/>
          <w:sz w:val="24"/>
          <w:szCs w:val="24"/>
        </w:rPr>
        <w:t>obejmuje naprawy urządzeń które w rażący sposób są zabrudzone, nie były należycie czyszczone i poddawane procesowi konserwacji co spowodowało nieprawidłową pracę urządzenia lub jego uszkodzenie. Tego typu naprawy będą dokonywane odpłatnie po uzgo</w:t>
      </w:r>
      <w:r w:rsidR="00634389" w:rsidRPr="00F948E3">
        <w:rPr>
          <w:rFonts w:cstheme="minorHAnsi"/>
          <w:sz w:val="24"/>
          <w:szCs w:val="24"/>
        </w:rPr>
        <w:t>d</w:t>
      </w:r>
      <w:r w:rsidR="0030540D" w:rsidRPr="00F948E3">
        <w:rPr>
          <w:rFonts w:cstheme="minorHAnsi"/>
          <w:sz w:val="24"/>
          <w:szCs w:val="24"/>
        </w:rPr>
        <w:t>nieniu kosztów z Klientem.</w:t>
      </w:r>
      <w:r w:rsidR="00F948E3" w:rsidRPr="00F948E3">
        <w:rPr>
          <w:rFonts w:cstheme="minorHAnsi"/>
          <w:sz w:val="24"/>
          <w:szCs w:val="24"/>
        </w:rPr>
        <w:t xml:space="preserve">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0B3CED37" w14:textId="6F57F893" w:rsidR="004C282E" w:rsidRPr="00F948E3" w:rsidRDefault="004C282E" w:rsidP="0034791E">
      <w:pPr>
        <w:jc w:val="both"/>
        <w:rPr>
          <w:rFonts w:cstheme="minorHAnsi"/>
          <w:sz w:val="24"/>
          <w:szCs w:val="24"/>
        </w:rPr>
      </w:pPr>
      <w:r w:rsidRPr="00F948E3">
        <w:rPr>
          <w:rFonts w:cstheme="minorHAnsi"/>
          <w:sz w:val="24"/>
          <w:szCs w:val="24"/>
        </w:rPr>
        <w:t xml:space="preserve">8) Serwis dokona naprawy w terminie </w:t>
      </w:r>
      <w:r w:rsidR="00633900" w:rsidRPr="00F948E3">
        <w:rPr>
          <w:rFonts w:cstheme="minorHAnsi"/>
          <w:sz w:val="24"/>
          <w:szCs w:val="24"/>
        </w:rPr>
        <w:t>14</w:t>
      </w:r>
      <w:r w:rsidRPr="00F948E3">
        <w:rPr>
          <w:rFonts w:cstheme="minorHAnsi"/>
          <w:sz w:val="24"/>
          <w:szCs w:val="24"/>
        </w:rPr>
        <w:t xml:space="preserve"> dni od daty otrzymania urządzenia. Termin może ulec przedłużeniu do 30 dni, jeżeli zajdzie konieczność sprowadzenia od producenta części zapasowych.</w:t>
      </w:r>
    </w:p>
    <w:p w14:paraId="3B651F70" w14:textId="5ECB0F00" w:rsidR="004C282E" w:rsidRPr="00F948E3" w:rsidRDefault="004C282E" w:rsidP="0034791E">
      <w:pPr>
        <w:jc w:val="both"/>
        <w:rPr>
          <w:rFonts w:cstheme="minorHAnsi"/>
          <w:sz w:val="24"/>
          <w:szCs w:val="24"/>
        </w:rPr>
      </w:pPr>
      <w:r w:rsidRPr="00F948E3">
        <w:rPr>
          <w:rFonts w:cstheme="minorHAnsi"/>
          <w:sz w:val="24"/>
          <w:szCs w:val="24"/>
        </w:rPr>
        <w:t xml:space="preserve">9) W przypadku nieuzasadnionej reklamacji (braku zgłaszanej usterki lub zakwalifikowania jej jako nie podlegającej gwarancji), klient ponosi koszty ekspertyzy w wysokości </w:t>
      </w:r>
      <w:r w:rsidR="00F948E3" w:rsidRPr="00F948E3">
        <w:rPr>
          <w:rFonts w:cstheme="minorHAnsi"/>
          <w:sz w:val="24"/>
          <w:szCs w:val="24"/>
        </w:rPr>
        <w:t>7</w:t>
      </w:r>
      <w:r w:rsidRPr="00F948E3">
        <w:rPr>
          <w:rFonts w:cstheme="minorHAnsi"/>
          <w:sz w:val="24"/>
          <w:szCs w:val="24"/>
        </w:rPr>
        <w:t>0 zł netto oraz koszty przesyłki.</w:t>
      </w:r>
    </w:p>
    <w:p w14:paraId="3173D7F7" w14:textId="11A49C19" w:rsidR="004C282E" w:rsidRPr="00F948E3" w:rsidRDefault="004C282E" w:rsidP="0034791E">
      <w:pPr>
        <w:jc w:val="both"/>
        <w:rPr>
          <w:rFonts w:cstheme="minorHAnsi"/>
          <w:sz w:val="24"/>
          <w:szCs w:val="24"/>
        </w:rPr>
      </w:pPr>
      <w:r w:rsidRPr="00F948E3">
        <w:rPr>
          <w:rFonts w:cstheme="minorHAnsi"/>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307825FA" w:rsidR="004C282E" w:rsidRPr="00F948E3" w:rsidRDefault="004C282E" w:rsidP="0034791E">
      <w:pPr>
        <w:jc w:val="both"/>
        <w:rPr>
          <w:rFonts w:cstheme="minorHAnsi"/>
          <w:sz w:val="24"/>
          <w:szCs w:val="24"/>
        </w:rPr>
      </w:pPr>
      <w:r w:rsidRPr="00F948E3">
        <w:rPr>
          <w:rFonts w:cstheme="minorHAnsi"/>
          <w:sz w:val="24"/>
          <w:szCs w:val="24"/>
        </w:rPr>
        <w:t>11) Terytorialny zasięg ochrony gwarancyjnej to terytorium Rzeczpospolitej Polskiej.</w:t>
      </w:r>
    </w:p>
    <w:p w14:paraId="0CA69261" w14:textId="77777777" w:rsidR="001A7B0A" w:rsidRDefault="004C282E" w:rsidP="001A7B0A">
      <w:pPr>
        <w:jc w:val="both"/>
        <w:rPr>
          <w:sz w:val="24"/>
          <w:szCs w:val="24"/>
        </w:rPr>
      </w:pPr>
      <w:r w:rsidRPr="00F948E3">
        <w:rPr>
          <w:rFonts w:eastAsia="CentraleSansLight" w:cs="CentraleSansLight"/>
          <w:color w:val="000000"/>
          <w:sz w:val="24"/>
          <w:szCs w:val="24"/>
        </w:rPr>
        <w:t>W razie jakichkolwiek pytań lub</w:t>
      </w:r>
      <w:r w:rsidRPr="00F948E3">
        <w:rPr>
          <w:sz w:val="24"/>
          <w:szCs w:val="24"/>
        </w:rPr>
        <w:t xml:space="preserve"> </w:t>
      </w:r>
      <w:r w:rsidRPr="00F948E3">
        <w:rPr>
          <w:rFonts w:eastAsia="CentraleSansLight" w:cs="CentraleSansLight"/>
          <w:color w:val="000000"/>
          <w:sz w:val="24"/>
          <w:szCs w:val="24"/>
        </w:rPr>
        <w:t>problemów prosimy o kontakt jak poniżej. Szczegółowe warunki gwarancji i procedura reklamacyjna w oddzielnej części.</w:t>
      </w:r>
      <w:r w:rsidRPr="0034791E">
        <w:rPr>
          <w:rFonts w:eastAsia="CentraleSansLight" w:cs="CentraleSansLight"/>
          <w:color w:val="000000"/>
          <w:sz w:val="24"/>
          <w:szCs w:val="24"/>
        </w:rPr>
        <w:t xml:space="preserve"> </w:t>
      </w:r>
    </w:p>
    <w:p w14:paraId="78C75616" w14:textId="77777777" w:rsidR="001A7B0A" w:rsidRDefault="001A7B0A" w:rsidP="001A7B0A">
      <w:pPr>
        <w:jc w:val="both"/>
        <w:rPr>
          <w:rFonts w:eastAsia="CentraleSansLight" w:cs="CentraleSansLight"/>
          <w:color w:val="000000"/>
          <w:sz w:val="24"/>
          <w:szCs w:val="24"/>
        </w:rPr>
      </w:pPr>
    </w:p>
    <w:p w14:paraId="01A21070" w14:textId="77777777" w:rsidR="001A7B0A" w:rsidRDefault="001A7B0A" w:rsidP="001A7B0A">
      <w:pPr>
        <w:jc w:val="both"/>
        <w:rPr>
          <w:rFonts w:eastAsia="CentraleSansLight" w:cs="CentraleSansLight"/>
          <w:color w:val="000000"/>
          <w:sz w:val="24"/>
          <w:szCs w:val="24"/>
        </w:rPr>
      </w:pPr>
    </w:p>
    <w:p w14:paraId="307F789E" w14:textId="77777777" w:rsidR="001A7B0A" w:rsidRDefault="001A7B0A" w:rsidP="001A7B0A">
      <w:pPr>
        <w:jc w:val="both"/>
        <w:rPr>
          <w:rFonts w:eastAsia="CentraleSansLight" w:cs="CentraleSansLight"/>
          <w:color w:val="000000"/>
          <w:sz w:val="24"/>
          <w:szCs w:val="24"/>
        </w:rPr>
      </w:pPr>
    </w:p>
    <w:p w14:paraId="18CD92F5" w14:textId="77777777" w:rsidR="001A7B0A" w:rsidRDefault="001A7B0A" w:rsidP="001A7B0A">
      <w:pPr>
        <w:jc w:val="both"/>
        <w:rPr>
          <w:rFonts w:eastAsia="CentraleSansLight" w:cs="CentraleSansLight"/>
          <w:color w:val="000000"/>
          <w:sz w:val="24"/>
          <w:szCs w:val="24"/>
        </w:rPr>
      </w:pPr>
    </w:p>
    <w:p w14:paraId="01F436D6" w14:textId="77777777" w:rsidR="001A7B0A" w:rsidRDefault="001A7B0A" w:rsidP="001A7B0A">
      <w:pPr>
        <w:jc w:val="both"/>
        <w:rPr>
          <w:rFonts w:eastAsia="CentraleSansLight" w:cs="CentraleSansLight"/>
          <w:color w:val="000000"/>
          <w:sz w:val="24"/>
          <w:szCs w:val="24"/>
        </w:rPr>
      </w:pPr>
    </w:p>
    <w:p w14:paraId="3F35E161" w14:textId="77777777" w:rsidR="001A7B0A" w:rsidRDefault="001A7B0A" w:rsidP="001A7B0A">
      <w:pPr>
        <w:jc w:val="both"/>
        <w:rPr>
          <w:rFonts w:eastAsia="CentraleSansLight" w:cs="CentraleSansLight"/>
          <w:color w:val="000000"/>
          <w:sz w:val="24"/>
          <w:szCs w:val="24"/>
        </w:rPr>
      </w:pPr>
    </w:p>
    <w:p w14:paraId="4BA9963D" w14:textId="77777777" w:rsidR="001A7B0A" w:rsidRDefault="001A7B0A" w:rsidP="001A7B0A">
      <w:pPr>
        <w:jc w:val="both"/>
        <w:rPr>
          <w:rFonts w:eastAsia="CentraleSansLight" w:cs="CentraleSansLight"/>
          <w:color w:val="000000"/>
          <w:sz w:val="24"/>
          <w:szCs w:val="24"/>
        </w:rPr>
      </w:pPr>
    </w:p>
    <w:p w14:paraId="3DE4A3AE" w14:textId="77777777" w:rsidR="001A7B0A" w:rsidRDefault="001A7B0A" w:rsidP="001A7B0A">
      <w:pPr>
        <w:jc w:val="both"/>
        <w:rPr>
          <w:rFonts w:eastAsia="CentraleSansLight" w:cs="CentraleSansLight"/>
          <w:color w:val="000000"/>
          <w:sz w:val="24"/>
          <w:szCs w:val="24"/>
        </w:rPr>
      </w:pPr>
    </w:p>
    <w:p w14:paraId="3DC3A05B" w14:textId="77777777" w:rsidR="001A7B0A" w:rsidRDefault="001A7B0A" w:rsidP="001A7B0A">
      <w:pPr>
        <w:jc w:val="both"/>
        <w:rPr>
          <w:rFonts w:eastAsia="CentraleSansLight" w:cs="CentraleSansLight"/>
          <w:color w:val="000000"/>
          <w:sz w:val="24"/>
          <w:szCs w:val="24"/>
        </w:rPr>
      </w:pPr>
    </w:p>
    <w:p w14:paraId="2EFA4933" w14:textId="77777777" w:rsidR="001A7B0A" w:rsidRDefault="001A7B0A" w:rsidP="001A7B0A">
      <w:pPr>
        <w:jc w:val="both"/>
        <w:rPr>
          <w:rFonts w:eastAsia="CentraleSansLight" w:cs="CentraleSansLight"/>
          <w:color w:val="000000"/>
          <w:sz w:val="24"/>
          <w:szCs w:val="24"/>
        </w:rPr>
      </w:pPr>
    </w:p>
    <w:p w14:paraId="1DA61EF4" w14:textId="77777777" w:rsidR="001A7B0A" w:rsidRDefault="001A7B0A" w:rsidP="001A7B0A">
      <w:pPr>
        <w:jc w:val="both"/>
        <w:rPr>
          <w:rFonts w:eastAsia="CentraleSansLight" w:cs="CentraleSansLight"/>
          <w:color w:val="000000"/>
          <w:sz w:val="24"/>
          <w:szCs w:val="24"/>
        </w:rPr>
      </w:pPr>
    </w:p>
    <w:p w14:paraId="0E3F69ED" w14:textId="52D7034A" w:rsidR="0034791E" w:rsidRPr="001A7B0A" w:rsidRDefault="00A34C69" w:rsidP="001A7B0A">
      <w:pPr>
        <w:jc w:val="both"/>
        <w:rPr>
          <w:sz w:val="24"/>
          <w:szCs w:val="24"/>
        </w:rPr>
      </w:pPr>
      <w:r w:rsidRPr="006264DA">
        <w:rPr>
          <w:rFonts w:eastAsia="CentraleSansLight" w:cs="CentraleSansLight"/>
          <w:color w:val="000000"/>
          <w:sz w:val="24"/>
          <w:szCs w:val="24"/>
        </w:rPr>
        <w:lastRenderedPageBreak/>
        <w:t>Importer</w:t>
      </w:r>
      <w:r w:rsidR="00821257">
        <w:rPr>
          <w:rFonts w:eastAsia="CentraleSansLight" w:cs="CentraleSansLight"/>
          <w:color w:val="000000"/>
          <w:sz w:val="24"/>
          <w:szCs w:val="24"/>
        </w:rPr>
        <w:t xml:space="preserve"> i Serwis</w:t>
      </w:r>
    </w:p>
    <w:p w14:paraId="2CDA41BC" w14:textId="6FB4877D" w:rsidR="00B63B92" w:rsidRDefault="00B63B92" w:rsidP="004C282E">
      <w:pPr>
        <w:autoSpaceDE w:val="0"/>
        <w:autoSpaceDN w:val="0"/>
        <w:adjustRightInd w:val="0"/>
        <w:spacing w:after="0" w:line="240" w:lineRule="auto"/>
        <w:rPr>
          <w:rFonts w:eastAsia="CentraleSansLight" w:cs="CentraleSansLight"/>
          <w:color w:val="000000"/>
          <w:sz w:val="24"/>
          <w:szCs w:val="24"/>
        </w:rPr>
      </w:pPr>
    </w:p>
    <w:p w14:paraId="31CF615F" w14:textId="57B8C870"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2E3DB3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4644BCD6"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88532B" w:rsidP="004C282E">
      <w:pPr>
        <w:autoSpaceDE w:val="0"/>
        <w:autoSpaceDN w:val="0"/>
        <w:adjustRightInd w:val="0"/>
        <w:spacing w:after="0" w:line="240" w:lineRule="auto"/>
      </w:pPr>
      <w:hyperlink r:id="rId40" w:history="1">
        <w:r w:rsidRPr="004512F9">
          <w:rPr>
            <w:rStyle w:val="Hipercze"/>
          </w:rPr>
          <w:t>www.lin-tcl.pl</w:t>
        </w:r>
      </w:hyperlink>
    </w:p>
    <w:p w14:paraId="04F6BF33" w14:textId="692B3443" w:rsidR="0088532B" w:rsidRDefault="0088532B" w:rsidP="004C282E">
      <w:pPr>
        <w:autoSpaceDE w:val="0"/>
        <w:autoSpaceDN w:val="0"/>
        <w:adjustRightInd w:val="0"/>
        <w:spacing w:after="0" w:line="240" w:lineRule="auto"/>
        <w:rPr>
          <w:rFonts w:eastAsia="CentraleSansLight" w:cs="CentraleSansLight"/>
          <w:color w:val="000000"/>
          <w:sz w:val="24"/>
          <w:szCs w:val="24"/>
        </w:rPr>
      </w:pPr>
      <w:hyperlink r:id="rId41" w:history="1">
        <w:r w:rsidRPr="004512F9">
          <w:rPr>
            <w:rStyle w:val="Hipercze"/>
          </w:rPr>
          <w:t>service@lin-tcl.pl</w:t>
        </w:r>
      </w:hyperlink>
      <w:r>
        <w:t xml:space="preserve"> </w:t>
      </w:r>
    </w:p>
    <w:p w14:paraId="0925DCB1" w14:textId="5D4EAD51"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640AC4E6"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7150BA">
        <w:rPr>
          <w:rFonts w:eastAsia="CentraleSansLight" w:cs="CentraleSansLight"/>
          <w:color w:val="000000"/>
          <w:sz w:val="24"/>
          <w:szCs w:val="24"/>
        </w:rPr>
        <w:t> </w:t>
      </w:r>
      <w:r>
        <w:rPr>
          <w:rFonts w:eastAsia="CentraleSansLight" w:cs="CentraleSansLight"/>
          <w:color w:val="000000"/>
          <w:sz w:val="24"/>
          <w:szCs w:val="24"/>
        </w:rPr>
        <w:t>375</w:t>
      </w:r>
    </w:p>
    <w:p w14:paraId="71CA5897" w14:textId="511C608F" w:rsidR="007150BA" w:rsidRDefault="007150BA" w:rsidP="004C282E">
      <w:pPr>
        <w:autoSpaceDE w:val="0"/>
        <w:autoSpaceDN w:val="0"/>
        <w:adjustRightInd w:val="0"/>
        <w:spacing w:after="0" w:line="240" w:lineRule="auto"/>
        <w:rPr>
          <w:rFonts w:eastAsia="CentraleSansLight" w:cs="CentraleSansLight"/>
          <w:color w:val="000000"/>
          <w:sz w:val="24"/>
          <w:szCs w:val="24"/>
        </w:rPr>
      </w:pPr>
    </w:p>
    <w:p w14:paraId="61F59061" w14:textId="3EE97DE1" w:rsidR="007150BA" w:rsidRDefault="001A7B0A" w:rsidP="004C282E">
      <w:pPr>
        <w:autoSpaceDE w:val="0"/>
        <w:autoSpaceDN w:val="0"/>
        <w:adjustRightInd w:val="0"/>
        <w:spacing w:after="0" w:line="240" w:lineRule="auto"/>
        <w:rPr>
          <w:rFonts w:eastAsia="CentraleSansLight" w:cs="CentraleSansLight"/>
          <w:color w:val="000000"/>
          <w:sz w:val="24"/>
          <w:szCs w:val="24"/>
        </w:rPr>
      </w:pPr>
      <w:r w:rsidRPr="001F6178">
        <w:rPr>
          <w:rFonts w:eastAsia="CentraleSansLight" w:cs="CentraleSansLight"/>
          <w:noProof/>
          <w:color w:val="000000"/>
          <w:sz w:val="24"/>
          <w:szCs w:val="24"/>
        </w:rPr>
        <w:drawing>
          <wp:anchor distT="0" distB="0" distL="114300" distR="114300" simplePos="0" relativeHeight="251715584" behindDoc="0" locked="0" layoutInCell="1" allowOverlap="1" wp14:anchorId="1927CCD8" wp14:editId="1E8EF1AA">
            <wp:simplePos x="0" y="0"/>
            <wp:positionH relativeFrom="margin">
              <wp:align>left</wp:align>
            </wp:positionH>
            <wp:positionV relativeFrom="paragraph">
              <wp:posOffset>10131</wp:posOffset>
            </wp:positionV>
            <wp:extent cx="5141563" cy="3157870"/>
            <wp:effectExtent l="0" t="0" r="2540" b="4445"/>
            <wp:wrapNone/>
            <wp:docPr id="7147305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30558" name=""/>
                    <pic:cNvPicPr/>
                  </pic:nvPicPr>
                  <pic:blipFill>
                    <a:blip r:embed="rId42">
                      <a:extLst>
                        <a:ext uri="{28A0092B-C50C-407E-A947-70E740481C1C}">
                          <a14:useLocalDpi xmlns:a14="http://schemas.microsoft.com/office/drawing/2010/main" val="0"/>
                        </a:ext>
                      </a:extLst>
                    </a:blip>
                    <a:stretch>
                      <a:fillRect/>
                    </a:stretch>
                  </pic:blipFill>
                  <pic:spPr>
                    <a:xfrm>
                      <a:off x="0" y="0"/>
                      <a:ext cx="5141563" cy="3157870"/>
                    </a:xfrm>
                    <a:prstGeom prst="rect">
                      <a:avLst/>
                    </a:prstGeom>
                  </pic:spPr>
                </pic:pic>
              </a:graphicData>
            </a:graphic>
            <wp14:sizeRelH relativeFrom="margin">
              <wp14:pctWidth>0</wp14:pctWidth>
            </wp14:sizeRelH>
            <wp14:sizeRelV relativeFrom="margin">
              <wp14:pctHeight>0</wp14:pctHeight>
            </wp14:sizeRelV>
          </wp:anchor>
        </w:drawing>
      </w:r>
    </w:p>
    <w:p w14:paraId="2CBE3650" w14:textId="19CF66F1" w:rsidR="007150BA" w:rsidRDefault="007150BA" w:rsidP="004C282E">
      <w:pPr>
        <w:autoSpaceDE w:val="0"/>
        <w:autoSpaceDN w:val="0"/>
        <w:adjustRightInd w:val="0"/>
        <w:spacing w:after="0" w:line="240" w:lineRule="auto"/>
        <w:rPr>
          <w:rFonts w:eastAsia="CentraleSansLight" w:cs="CentraleSansLight"/>
          <w:color w:val="000000"/>
          <w:sz w:val="24"/>
          <w:szCs w:val="24"/>
        </w:rPr>
      </w:pPr>
    </w:p>
    <w:p w14:paraId="7C85CFB5" w14:textId="56EC363C" w:rsidR="007150BA" w:rsidRDefault="007150BA" w:rsidP="004C282E">
      <w:pPr>
        <w:autoSpaceDE w:val="0"/>
        <w:autoSpaceDN w:val="0"/>
        <w:adjustRightInd w:val="0"/>
        <w:spacing w:after="0" w:line="240" w:lineRule="auto"/>
        <w:rPr>
          <w:rFonts w:eastAsia="CentraleSansLight" w:cs="CentraleSansLight"/>
          <w:color w:val="000000"/>
          <w:sz w:val="24"/>
          <w:szCs w:val="24"/>
        </w:rPr>
      </w:pPr>
    </w:p>
    <w:p w14:paraId="6BE86244" w14:textId="77777777" w:rsidR="007150BA" w:rsidRDefault="007150BA" w:rsidP="004C282E">
      <w:pPr>
        <w:autoSpaceDE w:val="0"/>
        <w:autoSpaceDN w:val="0"/>
        <w:adjustRightInd w:val="0"/>
        <w:spacing w:after="0" w:line="240" w:lineRule="auto"/>
        <w:rPr>
          <w:rFonts w:eastAsia="CentraleSansLight" w:cs="CentraleSansLight"/>
          <w:color w:val="000000"/>
          <w:sz w:val="24"/>
          <w:szCs w:val="24"/>
        </w:rPr>
      </w:pPr>
    </w:p>
    <w:p w14:paraId="4BE41418" w14:textId="77777777" w:rsidR="007150BA" w:rsidRDefault="007150BA" w:rsidP="004C282E">
      <w:pPr>
        <w:autoSpaceDE w:val="0"/>
        <w:autoSpaceDN w:val="0"/>
        <w:adjustRightInd w:val="0"/>
        <w:spacing w:after="0" w:line="240" w:lineRule="auto"/>
        <w:rPr>
          <w:rFonts w:eastAsia="CentraleSansLight" w:cs="CentraleSansLight"/>
          <w:color w:val="000000"/>
          <w:sz w:val="24"/>
          <w:szCs w:val="24"/>
        </w:rPr>
      </w:pPr>
    </w:p>
    <w:p w14:paraId="5F3C965C"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53E9B1A4"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7E461577"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1303D9B4"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08291586"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3A5CE17D"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6AD3C61E" w14:textId="2A8C4399"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34BD3AC4"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209E9267"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404AA182"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729D01F8"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12C4550D" w14:textId="77777777" w:rsidR="003261D8" w:rsidRDefault="003261D8" w:rsidP="004C282E">
      <w:pPr>
        <w:autoSpaceDE w:val="0"/>
        <w:autoSpaceDN w:val="0"/>
        <w:adjustRightInd w:val="0"/>
        <w:spacing w:after="0" w:line="240" w:lineRule="auto"/>
        <w:rPr>
          <w:rFonts w:eastAsia="CentraleSansLight" w:cs="CentraleSansLight"/>
          <w:color w:val="000000"/>
          <w:sz w:val="24"/>
          <w:szCs w:val="24"/>
        </w:rPr>
      </w:pPr>
    </w:p>
    <w:p w14:paraId="7669AC71" w14:textId="77777777" w:rsidR="001F6178" w:rsidRDefault="001F6178" w:rsidP="007150BA">
      <w:pPr>
        <w:rPr>
          <w:rFonts w:eastAsia="CentraleSansLight" w:cs="CentraleSansLight"/>
          <w:color w:val="000000"/>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1F6178" w:rsidRPr="002D5621" w14:paraId="07A665C4" w14:textId="77777777" w:rsidTr="001A079A">
        <w:tc>
          <w:tcPr>
            <w:tcW w:w="9854" w:type="dxa"/>
            <w:shd w:val="clear" w:color="auto" w:fill="595959"/>
          </w:tcPr>
          <w:p w14:paraId="799FEF25" w14:textId="77777777" w:rsidR="001F6178" w:rsidRPr="002D5621" w:rsidRDefault="001F6178" w:rsidP="001A079A">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t>Specyfikacja techniczna</w:t>
            </w:r>
          </w:p>
        </w:tc>
      </w:tr>
    </w:tbl>
    <w:p w14:paraId="23E1D260" w14:textId="4F09743E" w:rsidR="007150BA" w:rsidRPr="00AF6601" w:rsidRDefault="007150BA" w:rsidP="007150BA">
      <w:pPr>
        <w:rPr>
          <w:rFonts w:eastAsia="CentraleSansLight" w:cs="CentraleSansLight"/>
          <w:color w:val="000000"/>
          <w:sz w:val="24"/>
          <w:szCs w:val="24"/>
        </w:rPr>
      </w:pPr>
      <w:r w:rsidRPr="00AF6601">
        <w:rPr>
          <w:rFonts w:eastAsia="CentraleSansLight" w:cs="CentraleSansLight"/>
          <w:color w:val="000000"/>
          <w:sz w:val="24"/>
          <w:szCs w:val="24"/>
        </w:rPr>
        <w:t>Parametry (Europejskie parametry efektywności energetycznej)</w:t>
      </w:r>
    </w:p>
    <w:p w14:paraId="3463F6A0" w14:textId="60406812" w:rsidR="007150BA" w:rsidRDefault="007150BA" w:rsidP="001F6178">
      <w:pPr>
        <w:rPr>
          <w:rFonts w:eastAsia="CentraleSansLight" w:cs="CentraleSansLight"/>
          <w:color w:val="000000"/>
          <w:sz w:val="24"/>
          <w:szCs w:val="24"/>
        </w:rPr>
      </w:pPr>
      <w:r w:rsidRPr="00AF6601">
        <w:rPr>
          <w:rFonts w:eastAsia="CentraleSansLight" w:cs="CentraleSansLight"/>
          <w:color w:val="000000"/>
          <w:sz w:val="24"/>
          <w:szCs w:val="24"/>
        </w:rPr>
        <w:t xml:space="preserve">Model: </w:t>
      </w:r>
      <w:r>
        <w:rPr>
          <w:rFonts w:eastAsia="CentraleSansLight" w:cs="CentraleSansLight"/>
          <w:color w:val="000000"/>
          <w:sz w:val="24"/>
          <w:szCs w:val="24"/>
        </w:rPr>
        <w:t>LI-PR60-102WH</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56"/>
        <w:gridCol w:w="985"/>
        <w:gridCol w:w="964"/>
        <w:gridCol w:w="2593"/>
        <w:gridCol w:w="1206"/>
        <w:gridCol w:w="1086"/>
      </w:tblGrid>
      <w:tr w:rsidR="001F6178" w:rsidRPr="001F6178" w14:paraId="735BA8BE" w14:textId="77777777" w:rsidTr="000214BB">
        <w:trPr>
          <w:trHeight w:val="132"/>
        </w:trPr>
        <w:tc>
          <w:tcPr>
            <w:tcW w:w="2856" w:type="dxa"/>
            <w:tcBorders>
              <w:top w:val="single" w:sz="4" w:space="0" w:color="auto"/>
              <w:left w:val="single" w:sz="4" w:space="0" w:color="auto"/>
              <w:bottom w:val="single" w:sz="4" w:space="0" w:color="auto"/>
              <w:right w:val="single" w:sz="4" w:space="0" w:color="auto"/>
            </w:tcBorders>
            <w:vAlign w:val="bottom"/>
          </w:tcPr>
          <w:p w14:paraId="7698C63B" w14:textId="77777777" w:rsidR="007150BA" w:rsidRPr="001F6178" w:rsidRDefault="007150BA" w:rsidP="007150BA">
            <w:pPr>
              <w:spacing w:line="220" w:lineRule="exact"/>
              <w:ind w:left="80"/>
              <w:rPr>
                <w:rFonts w:ascii="Calibri Light" w:hAnsi="Calibri Light" w:cs="Calibri Light"/>
                <w:sz w:val="20"/>
                <w:szCs w:val="20"/>
              </w:rPr>
            </w:pPr>
            <w:bookmarkStart w:id="3" w:name="_Hlk196217913"/>
            <w:proofErr w:type="spellStart"/>
            <w:r w:rsidRPr="001F6178">
              <w:rPr>
                <w:rFonts w:ascii="Calibri Light" w:eastAsia="Calibri Light" w:hAnsi="Calibri Light" w:cs="Calibri Light"/>
                <w:b/>
                <w:bCs/>
                <w:sz w:val="20"/>
                <w:szCs w:val="20"/>
              </w:rPr>
              <w:t>Parameter</w:t>
            </w:r>
            <w:proofErr w:type="spellEnd"/>
          </w:p>
        </w:tc>
        <w:tc>
          <w:tcPr>
            <w:tcW w:w="1949" w:type="dxa"/>
            <w:gridSpan w:val="2"/>
            <w:tcBorders>
              <w:top w:val="single" w:sz="4" w:space="0" w:color="auto"/>
              <w:left w:val="single" w:sz="4" w:space="0" w:color="auto"/>
              <w:bottom w:val="single" w:sz="4" w:space="0" w:color="auto"/>
              <w:right w:val="single" w:sz="4" w:space="0" w:color="auto"/>
            </w:tcBorders>
            <w:vAlign w:val="bottom"/>
          </w:tcPr>
          <w:p w14:paraId="5DF9A9FC" w14:textId="77777777" w:rsidR="007150BA" w:rsidRPr="001F6178" w:rsidRDefault="007150BA" w:rsidP="007150BA">
            <w:pPr>
              <w:rPr>
                <w:rFonts w:ascii="Calibri Light" w:hAnsi="Calibri Light" w:cs="Calibri Light"/>
                <w:sz w:val="19"/>
                <w:szCs w:val="19"/>
              </w:rPr>
            </w:pPr>
            <w:r w:rsidRPr="001F6178">
              <w:rPr>
                <w:rFonts w:ascii="Calibri Light" w:eastAsia="Calibri Light" w:hAnsi="Calibri Light" w:cs="Calibri Light"/>
                <w:b/>
                <w:bCs/>
                <w:sz w:val="20"/>
                <w:szCs w:val="20"/>
              </w:rPr>
              <w:t>Value</w:t>
            </w:r>
          </w:p>
        </w:tc>
        <w:tc>
          <w:tcPr>
            <w:tcW w:w="2593" w:type="dxa"/>
            <w:tcBorders>
              <w:top w:val="single" w:sz="4" w:space="0" w:color="auto"/>
              <w:left w:val="single" w:sz="4" w:space="0" w:color="auto"/>
              <w:bottom w:val="single" w:sz="4" w:space="0" w:color="auto"/>
              <w:right w:val="single" w:sz="4" w:space="0" w:color="auto"/>
            </w:tcBorders>
            <w:vAlign w:val="bottom"/>
          </w:tcPr>
          <w:p w14:paraId="4DFB1FC2" w14:textId="77777777" w:rsidR="007150BA" w:rsidRPr="001F6178" w:rsidRDefault="007150BA" w:rsidP="007150BA">
            <w:pPr>
              <w:rPr>
                <w:rFonts w:ascii="Calibri Light" w:hAnsi="Calibri Light" w:cs="Calibri Light"/>
                <w:sz w:val="19"/>
                <w:szCs w:val="19"/>
              </w:rPr>
            </w:pPr>
            <w:proofErr w:type="spellStart"/>
            <w:r w:rsidRPr="001F6178">
              <w:rPr>
                <w:rFonts w:ascii="Calibri Light" w:eastAsia="Calibri Light" w:hAnsi="Calibri Light" w:cs="Calibri Light"/>
                <w:b/>
                <w:bCs/>
                <w:sz w:val="20"/>
                <w:szCs w:val="20"/>
              </w:rPr>
              <w:t>Parameter</w:t>
            </w:r>
            <w:proofErr w:type="spellEnd"/>
          </w:p>
        </w:tc>
        <w:tc>
          <w:tcPr>
            <w:tcW w:w="2292" w:type="dxa"/>
            <w:gridSpan w:val="2"/>
            <w:tcBorders>
              <w:top w:val="single" w:sz="4" w:space="0" w:color="auto"/>
              <w:left w:val="single" w:sz="4" w:space="0" w:color="auto"/>
              <w:bottom w:val="single" w:sz="4" w:space="0" w:color="auto"/>
              <w:right w:val="single" w:sz="4" w:space="0" w:color="auto"/>
            </w:tcBorders>
            <w:vAlign w:val="bottom"/>
          </w:tcPr>
          <w:p w14:paraId="35FE2EF1" w14:textId="77777777" w:rsidR="007150BA" w:rsidRPr="001F6178" w:rsidRDefault="007150BA" w:rsidP="007150BA">
            <w:pPr>
              <w:rPr>
                <w:rFonts w:ascii="Calibri Light" w:hAnsi="Calibri Light" w:cs="Calibri Light"/>
                <w:sz w:val="19"/>
                <w:szCs w:val="19"/>
              </w:rPr>
            </w:pPr>
            <w:r w:rsidRPr="001F6178">
              <w:rPr>
                <w:rFonts w:ascii="Calibri Light" w:eastAsia="Calibri Light" w:hAnsi="Calibri Light" w:cs="Calibri Light"/>
                <w:b/>
                <w:bCs/>
                <w:w w:val="97"/>
                <w:sz w:val="20"/>
                <w:szCs w:val="20"/>
              </w:rPr>
              <w:t>Value</w:t>
            </w:r>
          </w:p>
        </w:tc>
      </w:tr>
      <w:tr w:rsidR="001F6178" w:rsidRPr="001F6178" w14:paraId="6295AD6F" w14:textId="77777777" w:rsidTr="007150BA">
        <w:trPr>
          <w:trHeight w:val="220"/>
        </w:trPr>
        <w:tc>
          <w:tcPr>
            <w:tcW w:w="2856" w:type="dxa"/>
            <w:vMerge w:val="restart"/>
            <w:tcBorders>
              <w:top w:val="single" w:sz="4" w:space="0" w:color="auto"/>
              <w:left w:val="single" w:sz="4" w:space="0" w:color="auto"/>
              <w:bottom w:val="single" w:sz="4" w:space="0" w:color="auto"/>
              <w:right w:val="single" w:sz="4" w:space="0" w:color="auto"/>
            </w:tcBorders>
            <w:vAlign w:val="center"/>
          </w:tcPr>
          <w:p w14:paraId="1E656F05" w14:textId="020428AE"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sz w:val="20"/>
                <w:szCs w:val="20"/>
              </w:rPr>
              <w:t>Pojemność znamionowa (kg)</w:t>
            </w:r>
          </w:p>
        </w:tc>
        <w:tc>
          <w:tcPr>
            <w:tcW w:w="1949" w:type="dxa"/>
            <w:gridSpan w:val="2"/>
            <w:vMerge w:val="restart"/>
            <w:tcBorders>
              <w:top w:val="single" w:sz="4" w:space="0" w:color="auto"/>
              <w:left w:val="single" w:sz="4" w:space="0" w:color="auto"/>
              <w:bottom w:val="single" w:sz="4" w:space="0" w:color="auto"/>
              <w:right w:val="single" w:sz="4" w:space="0" w:color="auto"/>
            </w:tcBorders>
            <w:vAlign w:val="center"/>
          </w:tcPr>
          <w:p w14:paraId="3460DF2B"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hAnsi="Calibri Light" w:cs="Calibri Light"/>
                <w:sz w:val="20"/>
                <w:szCs w:val="20"/>
              </w:rPr>
              <w:t>6</w:t>
            </w:r>
            <w:r w:rsidRPr="001F6178">
              <w:rPr>
                <w:rFonts w:ascii="Calibri Light" w:eastAsia="Calibri Light" w:hAnsi="Calibri Light" w:cs="Calibri Light"/>
                <w:sz w:val="20"/>
                <w:szCs w:val="20"/>
              </w:rPr>
              <w:t>,0</w:t>
            </w:r>
          </w:p>
        </w:tc>
        <w:tc>
          <w:tcPr>
            <w:tcW w:w="2593" w:type="dxa"/>
            <w:vMerge w:val="restart"/>
            <w:tcBorders>
              <w:top w:val="single" w:sz="4" w:space="0" w:color="auto"/>
              <w:left w:val="single" w:sz="4" w:space="0" w:color="auto"/>
              <w:bottom w:val="single" w:sz="4" w:space="0" w:color="auto"/>
              <w:right w:val="single" w:sz="4" w:space="0" w:color="auto"/>
            </w:tcBorders>
            <w:vAlign w:val="center"/>
          </w:tcPr>
          <w:p w14:paraId="035E51FC" w14:textId="6C22332D" w:rsidR="007150BA" w:rsidRPr="001F6178" w:rsidRDefault="007150BA" w:rsidP="00386F3B">
            <w:pPr>
              <w:spacing w:after="0"/>
              <w:ind w:left="57"/>
              <w:rPr>
                <w:rFonts w:ascii="Calibri Light" w:hAnsi="Calibri Light" w:cs="Calibri Light"/>
                <w:sz w:val="19"/>
                <w:szCs w:val="19"/>
              </w:rPr>
            </w:pPr>
            <w:r w:rsidRPr="001F6178">
              <w:rPr>
                <w:rFonts w:ascii="Calibri Light" w:eastAsia="Calibri Light" w:hAnsi="Calibri Light" w:cs="Calibri Light"/>
                <w:sz w:val="20"/>
                <w:szCs w:val="20"/>
              </w:rPr>
              <w:t>Wymiary w cm</w:t>
            </w:r>
          </w:p>
        </w:tc>
        <w:tc>
          <w:tcPr>
            <w:tcW w:w="1206" w:type="dxa"/>
            <w:tcBorders>
              <w:top w:val="single" w:sz="4" w:space="0" w:color="auto"/>
              <w:left w:val="single" w:sz="4" w:space="0" w:color="auto"/>
              <w:bottom w:val="single" w:sz="4" w:space="0" w:color="auto"/>
              <w:right w:val="single" w:sz="4" w:space="0" w:color="auto"/>
            </w:tcBorders>
            <w:vAlign w:val="center"/>
          </w:tcPr>
          <w:p w14:paraId="547BF076" w14:textId="24C7054D" w:rsidR="007150BA" w:rsidRPr="0055512B" w:rsidRDefault="007150BA" w:rsidP="00386F3B">
            <w:pPr>
              <w:spacing w:after="0" w:line="220" w:lineRule="exact"/>
              <w:ind w:left="57"/>
              <w:rPr>
                <w:rFonts w:ascii="Calibri Light" w:hAnsi="Calibri Light" w:cs="Calibri Light"/>
                <w:sz w:val="20"/>
                <w:szCs w:val="20"/>
              </w:rPr>
            </w:pPr>
            <w:r w:rsidRPr="0055512B">
              <w:rPr>
                <w:rFonts w:ascii="Calibri Light" w:eastAsia="Calibri Light" w:hAnsi="Calibri Light" w:cs="Calibri Light"/>
                <w:sz w:val="20"/>
                <w:szCs w:val="20"/>
              </w:rPr>
              <w:t>Wysokość</w:t>
            </w:r>
          </w:p>
        </w:tc>
        <w:tc>
          <w:tcPr>
            <w:tcW w:w="1086" w:type="dxa"/>
            <w:tcBorders>
              <w:top w:val="single" w:sz="4" w:space="0" w:color="auto"/>
              <w:left w:val="single" w:sz="4" w:space="0" w:color="auto"/>
              <w:bottom w:val="single" w:sz="4" w:space="0" w:color="auto"/>
              <w:right w:val="single" w:sz="4" w:space="0" w:color="auto"/>
            </w:tcBorders>
            <w:vAlign w:val="center"/>
          </w:tcPr>
          <w:p w14:paraId="31C4B662" w14:textId="77777777" w:rsidR="007150BA" w:rsidRPr="0055512B" w:rsidRDefault="007150BA" w:rsidP="00386F3B">
            <w:pPr>
              <w:spacing w:after="0" w:line="220" w:lineRule="exact"/>
              <w:ind w:left="57" w:right="200"/>
              <w:jc w:val="center"/>
              <w:rPr>
                <w:rFonts w:ascii="Calibri Light" w:hAnsi="Calibri Light" w:cs="Calibri Light"/>
                <w:sz w:val="20"/>
                <w:szCs w:val="20"/>
              </w:rPr>
            </w:pPr>
            <w:r w:rsidRPr="0055512B">
              <w:rPr>
                <w:rFonts w:ascii="Calibri Light" w:hAnsi="Calibri Light" w:cs="Calibri Light"/>
                <w:w w:val="95"/>
                <w:sz w:val="20"/>
                <w:szCs w:val="20"/>
              </w:rPr>
              <w:t>85</w:t>
            </w:r>
          </w:p>
        </w:tc>
      </w:tr>
      <w:tr w:rsidR="001F6178" w:rsidRPr="001F6178" w14:paraId="64AD3EA3" w14:textId="77777777" w:rsidTr="007150BA">
        <w:trPr>
          <w:trHeight w:val="186"/>
        </w:trPr>
        <w:tc>
          <w:tcPr>
            <w:tcW w:w="2856" w:type="dxa"/>
            <w:vMerge/>
            <w:tcBorders>
              <w:top w:val="single" w:sz="4" w:space="0" w:color="auto"/>
              <w:left w:val="single" w:sz="4" w:space="0" w:color="auto"/>
              <w:bottom w:val="single" w:sz="4" w:space="0" w:color="auto"/>
              <w:right w:val="single" w:sz="4" w:space="0" w:color="auto"/>
            </w:tcBorders>
            <w:vAlign w:val="center"/>
          </w:tcPr>
          <w:p w14:paraId="232B6161" w14:textId="77777777" w:rsidR="007150BA" w:rsidRPr="001F6178" w:rsidRDefault="007150BA" w:rsidP="00386F3B">
            <w:pPr>
              <w:spacing w:after="0"/>
              <w:ind w:left="57"/>
              <w:rPr>
                <w:rFonts w:ascii="Calibri Light" w:hAnsi="Calibri Light" w:cs="Calibri Light"/>
                <w:sz w:val="19"/>
                <w:szCs w:val="19"/>
              </w:rPr>
            </w:pPr>
          </w:p>
        </w:tc>
        <w:tc>
          <w:tcPr>
            <w:tcW w:w="1949" w:type="dxa"/>
            <w:gridSpan w:val="2"/>
            <w:vMerge/>
            <w:tcBorders>
              <w:top w:val="single" w:sz="4" w:space="0" w:color="auto"/>
              <w:left w:val="single" w:sz="4" w:space="0" w:color="auto"/>
              <w:bottom w:val="single" w:sz="4" w:space="0" w:color="auto"/>
              <w:right w:val="single" w:sz="4" w:space="0" w:color="auto"/>
            </w:tcBorders>
            <w:vAlign w:val="center"/>
          </w:tcPr>
          <w:p w14:paraId="524388D9" w14:textId="77777777" w:rsidR="007150BA" w:rsidRPr="001F6178" w:rsidRDefault="007150BA" w:rsidP="00386F3B">
            <w:pPr>
              <w:spacing w:after="0"/>
              <w:ind w:left="57"/>
              <w:jc w:val="center"/>
              <w:rPr>
                <w:rFonts w:ascii="Calibri Light" w:hAnsi="Calibri Light" w:cs="Calibri Light"/>
                <w:sz w:val="19"/>
                <w:szCs w:val="19"/>
              </w:rPr>
            </w:pPr>
          </w:p>
        </w:tc>
        <w:tc>
          <w:tcPr>
            <w:tcW w:w="2593" w:type="dxa"/>
            <w:vMerge/>
            <w:tcBorders>
              <w:top w:val="single" w:sz="4" w:space="0" w:color="auto"/>
              <w:left w:val="single" w:sz="4" w:space="0" w:color="auto"/>
              <w:bottom w:val="single" w:sz="4" w:space="0" w:color="auto"/>
              <w:right w:val="single" w:sz="4" w:space="0" w:color="auto"/>
            </w:tcBorders>
            <w:vAlign w:val="center"/>
          </w:tcPr>
          <w:p w14:paraId="03E5D908" w14:textId="77777777" w:rsidR="007150BA" w:rsidRPr="001F6178" w:rsidRDefault="007150BA" w:rsidP="00386F3B">
            <w:pPr>
              <w:spacing w:after="0"/>
              <w:ind w:left="57"/>
              <w:rPr>
                <w:rFonts w:ascii="Calibri Light" w:hAnsi="Calibri Light" w:cs="Calibri Light"/>
                <w:sz w:val="19"/>
                <w:szCs w:val="19"/>
              </w:rPr>
            </w:pPr>
          </w:p>
        </w:tc>
        <w:tc>
          <w:tcPr>
            <w:tcW w:w="1206" w:type="dxa"/>
            <w:tcBorders>
              <w:top w:val="single" w:sz="4" w:space="0" w:color="auto"/>
              <w:left w:val="single" w:sz="4" w:space="0" w:color="auto"/>
              <w:bottom w:val="single" w:sz="4" w:space="0" w:color="auto"/>
              <w:right w:val="single" w:sz="4" w:space="0" w:color="auto"/>
            </w:tcBorders>
            <w:vAlign w:val="center"/>
          </w:tcPr>
          <w:p w14:paraId="23C3C679" w14:textId="36001F14" w:rsidR="007150BA" w:rsidRPr="0055512B" w:rsidRDefault="007150BA" w:rsidP="00386F3B">
            <w:pPr>
              <w:spacing w:after="0" w:line="220" w:lineRule="exact"/>
              <w:ind w:left="57"/>
              <w:rPr>
                <w:rFonts w:ascii="Calibri Light" w:hAnsi="Calibri Light" w:cs="Calibri Light"/>
                <w:sz w:val="20"/>
                <w:szCs w:val="20"/>
              </w:rPr>
            </w:pPr>
            <w:r w:rsidRPr="0055512B">
              <w:rPr>
                <w:rFonts w:ascii="Calibri Light" w:eastAsia="Calibri Light" w:hAnsi="Calibri Light" w:cs="Calibri Light"/>
                <w:w w:val="97"/>
                <w:sz w:val="20"/>
                <w:szCs w:val="20"/>
              </w:rPr>
              <w:t>Szerokość</w:t>
            </w:r>
          </w:p>
        </w:tc>
        <w:tc>
          <w:tcPr>
            <w:tcW w:w="1086" w:type="dxa"/>
            <w:tcBorders>
              <w:top w:val="single" w:sz="4" w:space="0" w:color="auto"/>
              <w:left w:val="single" w:sz="4" w:space="0" w:color="auto"/>
              <w:bottom w:val="single" w:sz="4" w:space="0" w:color="auto"/>
              <w:right w:val="single" w:sz="4" w:space="0" w:color="auto"/>
            </w:tcBorders>
            <w:vAlign w:val="center"/>
          </w:tcPr>
          <w:p w14:paraId="28A1DD23" w14:textId="77777777" w:rsidR="007150BA" w:rsidRPr="0055512B" w:rsidRDefault="007150BA" w:rsidP="00386F3B">
            <w:pPr>
              <w:spacing w:after="0" w:line="220" w:lineRule="exact"/>
              <w:ind w:left="57" w:right="200"/>
              <w:jc w:val="center"/>
              <w:rPr>
                <w:rFonts w:ascii="Calibri Light" w:hAnsi="Calibri Light" w:cs="Calibri Light"/>
                <w:sz w:val="20"/>
                <w:szCs w:val="20"/>
              </w:rPr>
            </w:pPr>
            <w:r w:rsidRPr="0055512B">
              <w:rPr>
                <w:rFonts w:ascii="Calibri Light" w:hAnsi="Calibri Light" w:cs="Calibri Light"/>
                <w:w w:val="95"/>
                <w:sz w:val="20"/>
                <w:szCs w:val="20"/>
              </w:rPr>
              <w:t>60</w:t>
            </w:r>
          </w:p>
        </w:tc>
      </w:tr>
      <w:tr w:rsidR="001F6178" w:rsidRPr="001F6178" w14:paraId="2B052723" w14:textId="77777777" w:rsidTr="007150BA">
        <w:trPr>
          <w:trHeight w:val="70"/>
        </w:trPr>
        <w:tc>
          <w:tcPr>
            <w:tcW w:w="2856" w:type="dxa"/>
            <w:vMerge/>
            <w:tcBorders>
              <w:top w:val="single" w:sz="4" w:space="0" w:color="auto"/>
              <w:left w:val="single" w:sz="4" w:space="0" w:color="auto"/>
              <w:bottom w:val="single" w:sz="4" w:space="0" w:color="auto"/>
              <w:right w:val="single" w:sz="4" w:space="0" w:color="auto"/>
            </w:tcBorders>
            <w:vAlign w:val="center"/>
          </w:tcPr>
          <w:p w14:paraId="6548D286" w14:textId="77777777" w:rsidR="007150BA" w:rsidRPr="001F6178" w:rsidRDefault="007150BA" w:rsidP="00386F3B">
            <w:pPr>
              <w:spacing w:after="0"/>
              <w:ind w:left="57"/>
              <w:rPr>
                <w:rFonts w:ascii="Calibri Light" w:hAnsi="Calibri Light" w:cs="Calibri Light"/>
                <w:sz w:val="19"/>
                <w:szCs w:val="19"/>
              </w:rPr>
            </w:pPr>
          </w:p>
        </w:tc>
        <w:tc>
          <w:tcPr>
            <w:tcW w:w="1949" w:type="dxa"/>
            <w:gridSpan w:val="2"/>
            <w:vMerge/>
            <w:tcBorders>
              <w:top w:val="single" w:sz="4" w:space="0" w:color="auto"/>
              <w:left w:val="single" w:sz="4" w:space="0" w:color="auto"/>
              <w:bottom w:val="single" w:sz="4" w:space="0" w:color="auto"/>
              <w:right w:val="single" w:sz="4" w:space="0" w:color="auto"/>
            </w:tcBorders>
            <w:vAlign w:val="center"/>
          </w:tcPr>
          <w:p w14:paraId="35C13A51" w14:textId="77777777" w:rsidR="007150BA" w:rsidRPr="001F6178" w:rsidRDefault="007150BA" w:rsidP="00386F3B">
            <w:pPr>
              <w:spacing w:after="0"/>
              <w:ind w:left="57"/>
              <w:jc w:val="center"/>
              <w:rPr>
                <w:rFonts w:ascii="Calibri Light" w:hAnsi="Calibri Light" w:cs="Calibri Light"/>
                <w:sz w:val="19"/>
                <w:szCs w:val="19"/>
              </w:rPr>
            </w:pPr>
          </w:p>
        </w:tc>
        <w:tc>
          <w:tcPr>
            <w:tcW w:w="2593" w:type="dxa"/>
            <w:vMerge/>
            <w:tcBorders>
              <w:top w:val="single" w:sz="4" w:space="0" w:color="auto"/>
              <w:left w:val="single" w:sz="4" w:space="0" w:color="auto"/>
              <w:bottom w:val="single" w:sz="4" w:space="0" w:color="auto"/>
              <w:right w:val="single" w:sz="4" w:space="0" w:color="auto"/>
            </w:tcBorders>
            <w:vAlign w:val="center"/>
          </w:tcPr>
          <w:p w14:paraId="50E714E2" w14:textId="77777777" w:rsidR="007150BA" w:rsidRPr="001F6178" w:rsidRDefault="007150BA" w:rsidP="00386F3B">
            <w:pPr>
              <w:spacing w:after="0"/>
              <w:ind w:left="57"/>
              <w:rPr>
                <w:rFonts w:ascii="Calibri Light" w:hAnsi="Calibri Light" w:cs="Calibri Light"/>
                <w:sz w:val="19"/>
                <w:szCs w:val="19"/>
              </w:rPr>
            </w:pPr>
          </w:p>
        </w:tc>
        <w:tc>
          <w:tcPr>
            <w:tcW w:w="1206" w:type="dxa"/>
            <w:tcBorders>
              <w:top w:val="single" w:sz="4" w:space="0" w:color="auto"/>
              <w:left w:val="single" w:sz="4" w:space="0" w:color="auto"/>
              <w:bottom w:val="single" w:sz="4" w:space="0" w:color="auto"/>
              <w:right w:val="single" w:sz="4" w:space="0" w:color="auto"/>
            </w:tcBorders>
            <w:vAlign w:val="center"/>
          </w:tcPr>
          <w:p w14:paraId="4C190BAD" w14:textId="060C4AD7" w:rsidR="007150BA" w:rsidRPr="0055512B" w:rsidRDefault="007150BA" w:rsidP="00386F3B">
            <w:pPr>
              <w:spacing w:after="0" w:line="220" w:lineRule="exact"/>
              <w:ind w:left="57"/>
              <w:rPr>
                <w:rFonts w:ascii="Calibri Light" w:hAnsi="Calibri Light" w:cs="Calibri Light"/>
                <w:sz w:val="20"/>
                <w:szCs w:val="20"/>
              </w:rPr>
            </w:pPr>
            <w:r w:rsidRPr="0055512B">
              <w:rPr>
                <w:rFonts w:ascii="Calibri Light" w:eastAsia="Calibri Light" w:hAnsi="Calibri Light" w:cs="Calibri Light"/>
                <w:w w:val="97"/>
                <w:sz w:val="20"/>
                <w:szCs w:val="20"/>
              </w:rPr>
              <w:t>Głębokość</w:t>
            </w:r>
          </w:p>
        </w:tc>
        <w:tc>
          <w:tcPr>
            <w:tcW w:w="1086" w:type="dxa"/>
            <w:tcBorders>
              <w:top w:val="single" w:sz="4" w:space="0" w:color="auto"/>
              <w:left w:val="single" w:sz="4" w:space="0" w:color="auto"/>
              <w:bottom w:val="single" w:sz="4" w:space="0" w:color="auto"/>
              <w:right w:val="single" w:sz="4" w:space="0" w:color="auto"/>
            </w:tcBorders>
            <w:vAlign w:val="center"/>
          </w:tcPr>
          <w:p w14:paraId="77E1C310" w14:textId="77777777" w:rsidR="007150BA" w:rsidRPr="0055512B" w:rsidRDefault="007150BA" w:rsidP="00386F3B">
            <w:pPr>
              <w:spacing w:after="0" w:line="220" w:lineRule="exact"/>
              <w:ind w:left="57" w:right="200"/>
              <w:jc w:val="center"/>
              <w:rPr>
                <w:rFonts w:ascii="Calibri Light" w:hAnsi="Calibri Light" w:cs="Calibri Light"/>
                <w:sz w:val="20"/>
                <w:szCs w:val="20"/>
              </w:rPr>
            </w:pPr>
            <w:r w:rsidRPr="0055512B">
              <w:rPr>
                <w:rFonts w:ascii="Calibri Light" w:hAnsi="Calibri Light" w:cs="Calibri Light"/>
                <w:w w:val="95"/>
                <w:sz w:val="20"/>
                <w:szCs w:val="20"/>
              </w:rPr>
              <w:t>45</w:t>
            </w:r>
          </w:p>
        </w:tc>
      </w:tr>
      <w:tr w:rsidR="001F6178" w:rsidRPr="001F6178" w14:paraId="5545BC2D" w14:textId="77777777" w:rsidTr="007150BA">
        <w:trPr>
          <w:trHeight w:val="81"/>
        </w:trPr>
        <w:tc>
          <w:tcPr>
            <w:tcW w:w="2856" w:type="dxa"/>
            <w:tcBorders>
              <w:top w:val="single" w:sz="4" w:space="0" w:color="auto"/>
              <w:left w:val="single" w:sz="4" w:space="0" w:color="auto"/>
              <w:bottom w:val="single" w:sz="4" w:space="0" w:color="auto"/>
              <w:right w:val="single" w:sz="4" w:space="0" w:color="auto"/>
            </w:tcBorders>
            <w:vAlign w:val="center"/>
          </w:tcPr>
          <w:p w14:paraId="7FBB39F6" w14:textId="26C0CE5E" w:rsidR="007150BA" w:rsidRPr="001F6178" w:rsidRDefault="007150BA" w:rsidP="00386F3B">
            <w:pPr>
              <w:spacing w:after="0" w:line="222" w:lineRule="exact"/>
              <w:ind w:left="57"/>
              <w:rPr>
                <w:rFonts w:ascii="Calibri Light" w:hAnsi="Calibri Light" w:cs="Calibri Light"/>
                <w:sz w:val="20"/>
                <w:szCs w:val="20"/>
              </w:rPr>
            </w:pPr>
            <w:r w:rsidRPr="001F6178">
              <w:rPr>
                <w:rFonts w:ascii="Calibri Light" w:eastAsia="Calibri Light" w:hAnsi="Calibri Light" w:cs="Calibri Light"/>
                <w:sz w:val="20"/>
                <w:szCs w:val="20"/>
              </w:rPr>
              <w:t>Wskaźnik efektywności energetycznej (a)</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CAB80D0"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eastAsia="DengXian" w:hAnsi="Calibri Light" w:cs="Calibri Light" w:hint="eastAsia"/>
                <w:w w:val="94"/>
                <w:sz w:val="20"/>
                <w:szCs w:val="20"/>
              </w:rPr>
              <w:t>44</w:t>
            </w:r>
            <w:r w:rsidRPr="001F6178">
              <w:rPr>
                <w:rFonts w:ascii="Calibri Light" w:eastAsia="Calibri Light" w:hAnsi="Calibri Light" w:cs="Calibri Light"/>
                <w:w w:val="94"/>
                <w:sz w:val="20"/>
                <w:szCs w:val="20"/>
              </w:rPr>
              <w:t>.</w:t>
            </w:r>
            <w:r w:rsidRPr="001F6178">
              <w:rPr>
                <w:rFonts w:ascii="Calibri Light" w:eastAsia="DengXian" w:hAnsi="Calibri Light" w:cs="Calibri Light" w:hint="eastAsia"/>
                <w:w w:val="94"/>
                <w:sz w:val="20"/>
                <w:szCs w:val="20"/>
              </w:rPr>
              <w:t>1</w:t>
            </w:r>
          </w:p>
        </w:tc>
        <w:tc>
          <w:tcPr>
            <w:tcW w:w="2593" w:type="dxa"/>
            <w:tcBorders>
              <w:top w:val="single" w:sz="4" w:space="0" w:color="auto"/>
              <w:left w:val="single" w:sz="4" w:space="0" w:color="auto"/>
              <w:bottom w:val="single" w:sz="4" w:space="0" w:color="auto"/>
              <w:right w:val="single" w:sz="4" w:space="0" w:color="auto"/>
            </w:tcBorders>
            <w:vAlign w:val="center"/>
          </w:tcPr>
          <w:p w14:paraId="6A797B82" w14:textId="79568C1F" w:rsidR="007150BA" w:rsidRPr="001F6178" w:rsidRDefault="007150BA" w:rsidP="00386F3B">
            <w:pPr>
              <w:spacing w:after="0" w:line="222" w:lineRule="exact"/>
              <w:ind w:left="57"/>
              <w:rPr>
                <w:rFonts w:ascii="Calibri Light" w:hAnsi="Calibri Light" w:cs="Calibri Light"/>
                <w:sz w:val="20"/>
                <w:szCs w:val="20"/>
              </w:rPr>
            </w:pPr>
            <w:r w:rsidRPr="001F6178">
              <w:rPr>
                <w:rFonts w:ascii="Calibri Light" w:eastAsia="Calibri Light" w:hAnsi="Calibri Light" w:cs="Calibri Light"/>
                <w:sz w:val="20"/>
                <w:szCs w:val="20"/>
              </w:rPr>
              <w:t>Klasa efektywności energetycznej (a)</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51842329"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eastAsia="DengXian" w:hAnsi="Calibri Light" w:cs="Calibri Light" w:hint="eastAsia"/>
                <w:w w:val="96"/>
                <w:sz w:val="20"/>
                <w:szCs w:val="20"/>
              </w:rPr>
              <w:t>A</w:t>
            </w:r>
            <w:r w:rsidRPr="001F6178">
              <w:rPr>
                <w:rFonts w:ascii="Calibri Light" w:eastAsia="Calibri Light" w:hAnsi="Calibri Light" w:cs="Calibri Light"/>
                <w:w w:val="96"/>
                <w:sz w:val="20"/>
                <w:szCs w:val="20"/>
              </w:rPr>
              <w:t xml:space="preserve"> (c)</w:t>
            </w:r>
          </w:p>
        </w:tc>
      </w:tr>
      <w:tr w:rsidR="001F6178" w:rsidRPr="001F6178" w14:paraId="3A3B6517" w14:textId="77777777" w:rsidTr="007150BA">
        <w:trPr>
          <w:trHeight w:val="293"/>
        </w:trPr>
        <w:tc>
          <w:tcPr>
            <w:tcW w:w="2856" w:type="dxa"/>
            <w:tcBorders>
              <w:top w:val="single" w:sz="4" w:space="0" w:color="auto"/>
              <w:left w:val="single" w:sz="4" w:space="0" w:color="auto"/>
              <w:bottom w:val="single" w:sz="4" w:space="0" w:color="auto"/>
              <w:right w:val="single" w:sz="4" w:space="0" w:color="auto"/>
            </w:tcBorders>
            <w:vAlign w:val="center"/>
          </w:tcPr>
          <w:p w14:paraId="6F50F3D8" w14:textId="474FE527" w:rsidR="007150BA" w:rsidRPr="001F6178" w:rsidRDefault="007150BA" w:rsidP="00386F3B">
            <w:pPr>
              <w:spacing w:after="0" w:line="227" w:lineRule="exact"/>
              <w:ind w:left="57"/>
              <w:rPr>
                <w:rFonts w:ascii="Calibri Light" w:hAnsi="Calibri Light" w:cs="Calibri Light"/>
                <w:sz w:val="20"/>
                <w:szCs w:val="20"/>
              </w:rPr>
            </w:pPr>
            <w:r w:rsidRPr="001F6178">
              <w:rPr>
                <w:rFonts w:ascii="Calibri Light" w:eastAsia="Calibri Light" w:hAnsi="Calibri Light" w:cs="Calibri Light"/>
                <w:sz w:val="20"/>
                <w:szCs w:val="20"/>
              </w:rPr>
              <w:t>Wskaźnik skuteczności prania (a)</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FA79C15"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eastAsia="Calibri Light" w:hAnsi="Calibri Light" w:cs="Calibri Light"/>
                <w:w w:val="94"/>
                <w:sz w:val="20"/>
                <w:szCs w:val="20"/>
              </w:rPr>
              <w:t>1.031</w:t>
            </w:r>
          </w:p>
        </w:tc>
        <w:tc>
          <w:tcPr>
            <w:tcW w:w="2593" w:type="dxa"/>
            <w:tcBorders>
              <w:top w:val="single" w:sz="4" w:space="0" w:color="auto"/>
              <w:left w:val="single" w:sz="4" w:space="0" w:color="auto"/>
              <w:bottom w:val="single" w:sz="4" w:space="0" w:color="auto"/>
              <w:right w:val="single" w:sz="4" w:space="0" w:color="auto"/>
            </w:tcBorders>
            <w:vAlign w:val="center"/>
          </w:tcPr>
          <w:p w14:paraId="39E78ACA" w14:textId="4C15E20F" w:rsidR="007150BA" w:rsidRPr="001F6178" w:rsidRDefault="007150BA" w:rsidP="00386F3B">
            <w:pPr>
              <w:spacing w:after="0"/>
              <w:ind w:left="57"/>
              <w:rPr>
                <w:rFonts w:ascii="Calibri Light" w:hAnsi="Calibri Light" w:cs="Calibri Light"/>
                <w:sz w:val="20"/>
                <w:szCs w:val="20"/>
              </w:rPr>
            </w:pPr>
            <w:r w:rsidRPr="001F6178">
              <w:rPr>
                <w:rFonts w:ascii="Calibri Light" w:hAnsi="Calibri Light" w:cs="Calibri Light"/>
                <w:sz w:val="20"/>
                <w:szCs w:val="20"/>
              </w:rPr>
              <w:t>Skuteczność płukania (g/kg)</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02C427E6"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hAnsi="Calibri Light" w:cs="Calibri Light"/>
                <w:w w:val="99"/>
                <w:sz w:val="20"/>
                <w:szCs w:val="20"/>
              </w:rPr>
              <w:t>5</w:t>
            </w:r>
            <w:r w:rsidRPr="001F6178">
              <w:rPr>
                <w:rFonts w:ascii="Calibri Light" w:hAnsi="Calibri Light" w:cs="Calibri Light" w:hint="eastAsia"/>
                <w:w w:val="99"/>
                <w:sz w:val="20"/>
                <w:szCs w:val="20"/>
              </w:rPr>
              <w:t>.0</w:t>
            </w:r>
          </w:p>
        </w:tc>
      </w:tr>
      <w:tr w:rsidR="001F6178" w:rsidRPr="001F6178" w14:paraId="7F853AE4" w14:textId="77777777" w:rsidTr="007150BA">
        <w:trPr>
          <w:trHeight w:val="1700"/>
        </w:trPr>
        <w:tc>
          <w:tcPr>
            <w:tcW w:w="2856" w:type="dxa"/>
            <w:tcBorders>
              <w:top w:val="single" w:sz="4" w:space="0" w:color="auto"/>
              <w:left w:val="single" w:sz="4" w:space="0" w:color="auto"/>
              <w:bottom w:val="single" w:sz="4" w:space="0" w:color="auto"/>
              <w:right w:val="single" w:sz="4" w:space="0" w:color="auto"/>
            </w:tcBorders>
            <w:vAlign w:val="center"/>
          </w:tcPr>
          <w:p w14:paraId="7E66E9A2" w14:textId="77777777" w:rsidR="007150BA" w:rsidRPr="001F6178" w:rsidRDefault="007150BA" w:rsidP="00386F3B">
            <w:pPr>
              <w:spacing w:after="0" w:line="217" w:lineRule="exact"/>
              <w:ind w:left="57"/>
              <w:rPr>
                <w:rFonts w:asciiTheme="majorHAnsi" w:hAnsiTheme="majorHAnsi" w:cstheme="majorHAnsi"/>
                <w:sz w:val="20"/>
                <w:szCs w:val="20"/>
              </w:rPr>
            </w:pPr>
            <w:r w:rsidRPr="001F6178">
              <w:rPr>
                <w:rFonts w:asciiTheme="majorHAnsi" w:hAnsiTheme="majorHAnsi" w:cstheme="majorHAnsi"/>
                <w:sz w:val="20"/>
                <w:szCs w:val="20"/>
              </w:rPr>
              <w:t>Zużycie energii w kWh</w:t>
            </w:r>
          </w:p>
          <w:p w14:paraId="4D1DE7EF" w14:textId="77777777" w:rsidR="007150BA" w:rsidRPr="001F6178" w:rsidRDefault="007150BA" w:rsidP="00386F3B">
            <w:pPr>
              <w:spacing w:after="0" w:line="230" w:lineRule="exact"/>
              <w:ind w:left="57"/>
              <w:rPr>
                <w:rFonts w:asciiTheme="majorHAnsi" w:hAnsiTheme="majorHAnsi" w:cstheme="majorHAnsi"/>
                <w:sz w:val="20"/>
                <w:szCs w:val="20"/>
              </w:rPr>
            </w:pPr>
            <w:r w:rsidRPr="001F6178">
              <w:rPr>
                <w:rFonts w:asciiTheme="majorHAnsi" w:hAnsiTheme="majorHAnsi" w:cstheme="majorHAnsi"/>
                <w:sz w:val="20"/>
                <w:szCs w:val="20"/>
              </w:rPr>
              <w:t>na cykl, na podstawie programu</w:t>
            </w:r>
          </w:p>
          <w:p w14:paraId="0F578DE0" w14:textId="77777777" w:rsidR="007150BA" w:rsidRPr="001F6178" w:rsidRDefault="007150BA" w:rsidP="00386F3B">
            <w:pPr>
              <w:spacing w:after="0" w:line="230" w:lineRule="exact"/>
              <w:ind w:left="57"/>
              <w:rPr>
                <w:rFonts w:asciiTheme="majorHAnsi" w:hAnsiTheme="majorHAnsi" w:cstheme="majorHAnsi"/>
                <w:sz w:val="20"/>
                <w:szCs w:val="20"/>
              </w:rPr>
            </w:pPr>
            <w:proofErr w:type="spellStart"/>
            <w:r w:rsidRPr="001F6178">
              <w:rPr>
                <w:rFonts w:asciiTheme="majorHAnsi" w:hAnsiTheme="majorHAnsi" w:cstheme="majorHAnsi"/>
                <w:sz w:val="20"/>
                <w:szCs w:val="20"/>
              </w:rPr>
              <w:t>eco</w:t>
            </w:r>
            <w:proofErr w:type="spellEnd"/>
            <w:r w:rsidRPr="001F6178">
              <w:rPr>
                <w:rFonts w:asciiTheme="majorHAnsi" w:hAnsiTheme="majorHAnsi" w:cstheme="majorHAnsi"/>
                <w:sz w:val="20"/>
                <w:szCs w:val="20"/>
              </w:rPr>
              <w:t xml:space="preserve"> 40-60. Rzeczywiste</w:t>
            </w:r>
          </w:p>
          <w:p w14:paraId="2CEA79E2" w14:textId="77777777" w:rsidR="007150BA" w:rsidRPr="001F6178" w:rsidRDefault="007150BA" w:rsidP="00386F3B">
            <w:pPr>
              <w:spacing w:after="0" w:line="230" w:lineRule="exact"/>
              <w:ind w:left="57"/>
              <w:rPr>
                <w:rFonts w:asciiTheme="majorHAnsi" w:hAnsiTheme="majorHAnsi" w:cstheme="majorHAnsi"/>
                <w:sz w:val="20"/>
                <w:szCs w:val="20"/>
              </w:rPr>
            </w:pPr>
            <w:r w:rsidRPr="001F6178">
              <w:rPr>
                <w:rFonts w:asciiTheme="majorHAnsi" w:hAnsiTheme="majorHAnsi" w:cstheme="majorHAnsi"/>
                <w:sz w:val="20"/>
                <w:szCs w:val="20"/>
              </w:rPr>
              <w:t>zużycie energii będzie</w:t>
            </w:r>
          </w:p>
          <w:p w14:paraId="3A528CB9" w14:textId="77777777" w:rsidR="007150BA" w:rsidRPr="001F6178" w:rsidRDefault="007150BA" w:rsidP="00386F3B">
            <w:pPr>
              <w:spacing w:after="0" w:line="228" w:lineRule="exact"/>
              <w:ind w:left="57"/>
              <w:rPr>
                <w:rFonts w:asciiTheme="majorHAnsi" w:hAnsiTheme="majorHAnsi" w:cstheme="majorHAnsi"/>
                <w:sz w:val="20"/>
                <w:szCs w:val="20"/>
              </w:rPr>
            </w:pPr>
            <w:r w:rsidRPr="001F6178">
              <w:rPr>
                <w:rFonts w:asciiTheme="majorHAnsi" w:hAnsiTheme="majorHAnsi" w:cstheme="majorHAnsi"/>
                <w:sz w:val="20"/>
                <w:szCs w:val="20"/>
              </w:rPr>
              <w:t>zależne od sposobu</w:t>
            </w:r>
          </w:p>
          <w:p w14:paraId="39DA145B" w14:textId="0BED62D6" w:rsidR="007150BA" w:rsidRPr="001F6178" w:rsidRDefault="007150BA" w:rsidP="00386F3B">
            <w:pPr>
              <w:spacing w:after="0" w:line="230" w:lineRule="exact"/>
              <w:ind w:left="57"/>
              <w:rPr>
                <w:rFonts w:ascii="Calibri Light" w:hAnsi="Calibri Light" w:cs="Calibri Light"/>
                <w:sz w:val="20"/>
                <w:szCs w:val="20"/>
              </w:rPr>
            </w:pPr>
            <w:r w:rsidRPr="001F6178">
              <w:rPr>
                <w:rFonts w:asciiTheme="majorHAnsi" w:hAnsiTheme="majorHAnsi" w:cstheme="majorHAnsi"/>
                <w:sz w:val="20"/>
                <w:szCs w:val="20"/>
              </w:rPr>
              <w:t>użytkowania urządzenia.</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E4BCCE2" w14:textId="56F509BD" w:rsidR="007150BA" w:rsidRPr="001F6178" w:rsidRDefault="005E653C" w:rsidP="00386F3B">
            <w:pPr>
              <w:spacing w:after="0"/>
              <w:ind w:left="57"/>
              <w:jc w:val="center"/>
              <w:rPr>
                <w:rFonts w:ascii="Calibri Light" w:hAnsi="Calibri Light" w:cs="Calibri Light"/>
                <w:sz w:val="18"/>
                <w:szCs w:val="18"/>
              </w:rPr>
            </w:pPr>
            <w:r>
              <w:rPr>
                <w:rFonts w:ascii="Calibri Light" w:eastAsia="Calibri Light" w:hAnsi="Calibri Light" w:cs="Calibri Light"/>
                <w:w w:val="94"/>
                <w:sz w:val="20"/>
                <w:szCs w:val="20"/>
              </w:rPr>
              <w:t>0,</w:t>
            </w:r>
            <w:r w:rsidR="001F6178">
              <w:rPr>
                <w:rFonts w:ascii="Calibri Light" w:eastAsia="Calibri Light" w:hAnsi="Calibri Light" w:cs="Calibri Light"/>
                <w:w w:val="94"/>
                <w:sz w:val="20"/>
                <w:szCs w:val="20"/>
              </w:rPr>
              <w:t>36</w:t>
            </w:r>
          </w:p>
        </w:tc>
        <w:tc>
          <w:tcPr>
            <w:tcW w:w="2593" w:type="dxa"/>
            <w:tcBorders>
              <w:top w:val="single" w:sz="4" w:space="0" w:color="auto"/>
              <w:left w:val="single" w:sz="4" w:space="0" w:color="auto"/>
              <w:bottom w:val="single" w:sz="4" w:space="0" w:color="auto"/>
              <w:right w:val="single" w:sz="4" w:space="0" w:color="auto"/>
            </w:tcBorders>
            <w:vAlign w:val="center"/>
          </w:tcPr>
          <w:p w14:paraId="6AE8695A"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Zużycie wody w litrach</w:t>
            </w:r>
          </w:p>
          <w:p w14:paraId="711E8A98"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na cykl, na podstawie</w:t>
            </w:r>
          </w:p>
          <w:p w14:paraId="3BB7CE73"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 xml:space="preserve">programu </w:t>
            </w:r>
            <w:proofErr w:type="spellStart"/>
            <w:r w:rsidRPr="001F6178">
              <w:rPr>
                <w:rFonts w:ascii="Calibri Light" w:hAnsi="Calibri Light" w:cs="Calibri Light"/>
                <w:sz w:val="20"/>
                <w:szCs w:val="20"/>
              </w:rPr>
              <w:t>eco</w:t>
            </w:r>
            <w:proofErr w:type="spellEnd"/>
            <w:r w:rsidRPr="001F6178">
              <w:rPr>
                <w:rFonts w:ascii="Calibri Light" w:hAnsi="Calibri Light" w:cs="Calibri Light"/>
                <w:sz w:val="20"/>
                <w:szCs w:val="20"/>
              </w:rPr>
              <w:t xml:space="preserve"> 40-60.</w:t>
            </w:r>
          </w:p>
          <w:p w14:paraId="1577D48B"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Rzeczywiste zużycie wody</w:t>
            </w:r>
          </w:p>
          <w:p w14:paraId="312185E7"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będzie zależne od sposobu</w:t>
            </w:r>
          </w:p>
          <w:p w14:paraId="6E1ACB9A" w14:textId="77777777" w:rsidR="007150BA" w:rsidRPr="001F6178" w:rsidRDefault="007150BA" w:rsidP="00386F3B">
            <w:pPr>
              <w:spacing w:after="0" w:line="217" w:lineRule="exact"/>
              <w:ind w:left="57"/>
              <w:rPr>
                <w:rFonts w:ascii="Calibri Light" w:hAnsi="Calibri Light" w:cs="Calibri Light"/>
                <w:sz w:val="20"/>
                <w:szCs w:val="20"/>
              </w:rPr>
            </w:pPr>
            <w:r w:rsidRPr="001F6178">
              <w:rPr>
                <w:rFonts w:ascii="Calibri Light" w:hAnsi="Calibri Light" w:cs="Calibri Light"/>
                <w:sz w:val="20"/>
                <w:szCs w:val="20"/>
              </w:rPr>
              <w:t>użytkowania urządzenia oraz</w:t>
            </w:r>
          </w:p>
          <w:p w14:paraId="5A4693C8" w14:textId="1501C73D" w:rsidR="007150BA" w:rsidRPr="001F6178" w:rsidRDefault="007150BA" w:rsidP="00386F3B">
            <w:pPr>
              <w:spacing w:after="0" w:line="230" w:lineRule="exact"/>
              <w:ind w:left="57"/>
              <w:rPr>
                <w:rFonts w:ascii="Calibri Light" w:hAnsi="Calibri Light" w:cs="Calibri Light"/>
                <w:sz w:val="20"/>
                <w:szCs w:val="20"/>
              </w:rPr>
            </w:pPr>
            <w:r w:rsidRPr="001F6178">
              <w:rPr>
                <w:rFonts w:ascii="Calibri Light" w:hAnsi="Calibri Light" w:cs="Calibri Light"/>
                <w:sz w:val="20"/>
                <w:szCs w:val="20"/>
              </w:rPr>
              <w:t>twardości wody.</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60A04508"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hAnsi="Calibri Light" w:cs="Calibri Light"/>
                <w:w w:val="99"/>
                <w:sz w:val="20"/>
                <w:szCs w:val="20"/>
              </w:rPr>
              <w:t>43</w:t>
            </w:r>
          </w:p>
        </w:tc>
      </w:tr>
      <w:tr w:rsidR="001F6178" w:rsidRPr="001F6178" w14:paraId="1056216D" w14:textId="77777777" w:rsidTr="00386F3B">
        <w:trPr>
          <w:trHeight w:val="848"/>
        </w:trPr>
        <w:tc>
          <w:tcPr>
            <w:tcW w:w="2856" w:type="dxa"/>
            <w:vMerge w:val="restart"/>
            <w:tcBorders>
              <w:top w:val="single" w:sz="4" w:space="0" w:color="auto"/>
              <w:left w:val="single" w:sz="4" w:space="0" w:color="auto"/>
              <w:bottom w:val="single" w:sz="4" w:space="0" w:color="auto"/>
              <w:right w:val="single" w:sz="4" w:space="0" w:color="auto"/>
            </w:tcBorders>
            <w:vAlign w:val="center"/>
          </w:tcPr>
          <w:p w14:paraId="46A032E4" w14:textId="77777777" w:rsidR="007150BA" w:rsidRPr="001F6178" w:rsidRDefault="007150BA" w:rsidP="00386F3B">
            <w:pPr>
              <w:spacing w:after="0" w:line="218" w:lineRule="exact"/>
              <w:ind w:left="57"/>
              <w:rPr>
                <w:rFonts w:ascii="Calibri Light" w:hAnsi="Calibri Light" w:cs="Calibri Light"/>
                <w:sz w:val="20"/>
                <w:szCs w:val="20"/>
              </w:rPr>
            </w:pPr>
            <w:r w:rsidRPr="001F6178">
              <w:rPr>
                <w:rFonts w:ascii="Calibri Light" w:hAnsi="Calibri Light" w:cs="Calibri Light"/>
                <w:sz w:val="20"/>
                <w:szCs w:val="20"/>
              </w:rPr>
              <w:t>Maksymalna temperatura</w:t>
            </w:r>
          </w:p>
          <w:p w14:paraId="0ACD1DBD" w14:textId="77777777" w:rsidR="007150BA" w:rsidRPr="001F6178" w:rsidRDefault="007150BA" w:rsidP="00386F3B">
            <w:pPr>
              <w:spacing w:after="0" w:line="218" w:lineRule="exact"/>
              <w:ind w:left="57"/>
              <w:rPr>
                <w:rFonts w:ascii="Calibri Light" w:hAnsi="Calibri Light" w:cs="Calibri Light"/>
                <w:sz w:val="20"/>
                <w:szCs w:val="20"/>
              </w:rPr>
            </w:pPr>
            <w:r w:rsidRPr="001F6178">
              <w:rPr>
                <w:rFonts w:ascii="Calibri Light" w:hAnsi="Calibri Light" w:cs="Calibri Light"/>
                <w:sz w:val="20"/>
                <w:szCs w:val="20"/>
              </w:rPr>
              <w:t>wewnątrz pranej tkaniny (a)</w:t>
            </w:r>
          </w:p>
          <w:p w14:paraId="39CED262" w14:textId="7BE5EAD1" w:rsidR="007150BA" w:rsidRPr="001F6178" w:rsidRDefault="007150BA" w:rsidP="00386F3B">
            <w:pPr>
              <w:spacing w:after="0" w:line="218" w:lineRule="exact"/>
              <w:ind w:left="57"/>
              <w:rPr>
                <w:rFonts w:ascii="Calibri Light" w:hAnsi="Calibri Light" w:cs="Calibri Light"/>
                <w:sz w:val="20"/>
                <w:szCs w:val="20"/>
              </w:rPr>
            </w:pPr>
            <w:r w:rsidRPr="001F6178">
              <w:rPr>
                <w:rFonts w:ascii="Calibri Light" w:hAnsi="Calibri Light" w:cs="Calibri Light"/>
                <w:sz w:val="20"/>
                <w:szCs w:val="20"/>
              </w:rPr>
              <w:t>(°C)</w:t>
            </w:r>
          </w:p>
        </w:tc>
        <w:tc>
          <w:tcPr>
            <w:tcW w:w="985" w:type="dxa"/>
            <w:tcBorders>
              <w:top w:val="single" w:sz="4" w:space="0" w:color="auto"/>
              <w:left w:val="single" w:sz="4" w:space="0" w:color="auto"/>
              <w:bottom w:val="single" w:sz="4" w:space="0" w:color="auto"/>
              <w:right w:val="single" w:sz="4" w:space="0" w:color="auto"/>
            </w:tcBorders>
            <w:vAlign w:val="center"/>
          </w:tcPr>
          <w:p w14:paraId="4B071D10" w14:textId="09B2AC3F" w:rsidR="007150BA" w:rsidRPr="001F6178" w:rsidRDefault="007150BA" w:rsidP="00386F3B">
            <w:pPr>
              <w:spacing w:after="0" w:line="230" w:lineRule="exact"/>
              <w:ind w:left="57"/>
              <w:rPr>
                <w:rFonts w:ascii="Calibri Light" w:hAnsi="Calibri Light" w:cs="Calibri Light"/>
                <w:sz w:val="20"/>
                <w:szCs w:val="20"/>
              </w:rPr>
            </w:pPr>
            <w:r w:rsidRPr="001F6178">
              <w:rPr>
                <w:rFonts w:ascii="Calibri Light" w:eastAsia="Calibri Light" w:hAnsi="Calibri Light" w:cs="Calibri Light"/>
                <w:sz w:val="20"/>
                <w:szCs w:val="20"/>
              </w:rPr>
              <w:t>Pojemność znamionowa</w:t>
            </w:r>
          </w:p>
        </w:tc>
        <w:tc>
          <w:tcPr>
            <w:tcW w:w="964" w:type="dxa"/>
            <w:tcBorders>
              <w:top w:val="single" w:sz="4" w:space="0" w:color="auto"/>
              <w:left w:val="single" w:sz="4" w:space="0" w:color="auto"/>
              <w:bottom w:val="single" w:sz="4" w:space="0" w:color="auto"/>
              <w:right w:val="single" w:sz="4" w:space="0" w:color="auto"/>
            </w:tcBorders>
            <w:vAlign w:val="center"/>
          </w:tcPr>
          <w:p w14:paraId="6AF2BDA3" w14:textId="77777777" w:rsidR="007150BA" w:rsidRPr="001F6178" w:rsidRDefault="007150BA" w:rsidP="00386F3B">
            <w:pPr>
              <w:spacing w:after="0" w:line="218" w:lineRule="exact"/>
              <w:ind w:left="57"/>
              <w:jc w:val="center"/>
              <w:rPr>
                <w:rFonts w:ascii="Calibri Light" w:hAnsi="Calibri Light" w:cs="Calibri Light"/>
                <w:sz w:val="20"/>
                <w:szCs w:val="20"/>
              </w:rPr>
            </w:pPr>
            <w:r w:rsidRPr="001F6178">
              <w:rPr>
                <w:rFonts w:ascii="Calibri Light" w:hAnsi="Calibri Light" w:cs="Calibri Light"/>
                <w:sz w:val="20"/>
                <w:szCs w:val="20"/>
              </w:rPr>
              <w:t>3</w:t>
            </w:r>
            <w:r w:rsidRPr="001F6178">
              <w:rPr>
                <w:rFonts w:ascii="Calibri Light" w:hAnsi="Calibri Light" w:cs="Calibri Light" w:hint="eastAsia"/>
                <w:sz w:val="20"/>
                <w:szCs w:val="20"/>
              </w:rPr>
              <w:t>2</w:t>
            </w:r>
          </w:p>
        </w:tc>
        <w:tc>
          <w:tcPr>
            <w:tcW w:w="2593" w:type="dxa"/>
            <w:vMerge w:val="restart"/>
            <w:tcBorders>
              <w:top w:val="single" w:sz="4" w:space="0" w:color="auto"/>
              <w:left w:val="single" w:sz="4" w:space="0" w:color="auto"/>
              <w:bottom w:val="single" w:sz="4" w:space="0" w:color="auto"/>
              <w:right w:val="single" w:sz="4" w:space="0" w:color="auto"/>
            </w:tcBorders>
            <w:vAlign w:val="center"/>
          </w:tcPr>
          <w:p w14:paraId="31C19525" w14:textId="287CCC0F" w:rsidR="007150BA" w:rsidRPr="001F6178" w:rsidRDefault="007150BA" w:rsidP="00386F3B">
            <w:pPr>
              <w:spacing w:after="0"/>
              <w:ind w:left="57"/>
              <w:rPr>
                <w:rFonts w:ascii="Calibri Light" w:hAnsi="Calibri Light" w:cs="Calibri Light"/>
                <w:sz w:val="20"/>
                <w:szCs w:val="20"/>
              </w:rPr>
            </w:pPr>
            <w:r w:rsidRPr="001F6178">
              <w:rPr>
                <w:rFonts w:ascii="Calibri Light" w:eastAsia="Calibri Light" w:hAnsi="Calibri Light" w:cs="Calibri Light"/>
                <w:sz w:val="20"/>
                <w:szCs w:val="20"/>
              </w:rPr>
              <w:t>Zawartość wilgoci</w:t>
            </w:r>
            <w:r w:rsidRPr="001F6178">
              <w:rPr>
                <w:rFonts w:ascii="Calibri Light" w:eastAsia="Calibri Light" w:hAnsi="Calibri Light" w:cs="Calibri Light"/>
                <w:sz w:val="20"/>
                <w:szCs w:val="20"/>
              </w:rPr>
              <w:br/>
              <w:t>pozostała po praniu (a) (%)</w:t>
            </w:r>
          </w:p>
        </w:tc>
        <w:tc>
          <w:tcPr>
            <w:tcW w:w="2292" w:type="dxa"/>
            <w:gridSpan w:val="2"/>
            <w:vMerge w:val="restart"/>
            <w:tcBorders>
              <w:top w:val="single" w:sz="4" w:space="0" w:color="auto"/>
              <w:left w:val="single" w:sz="4" w:space="0" w:color="auto"/>
              <w:bottom w:val="single" w:sz="4" w:space="0" w:color="auto"/>
              <w:right w:val="single" w:sz="4" w:space="0" w:color="auto"/>
            </w:tcBorders>
            <w:vAlign w:val="center"/>
          </w:tcPr>
          <w:p w14:paraId="6A837100" w14:textId="77777777" w:rsidR="007150BA" w:rsidRPr="001F6178" w:rsidRDefault="007150BA" w:rsidP="00386F3B">
            <w:pPr>
              <w:spacing w:after="0" w:line="218" w:lineRule="exact"/>
              <w:ind w:left="57" w:right="200"/>
              <w:jc w:val="center"/>
              <w:rPr>
                <w:rFonts w:ascii="Calibri Light" w:hAnsi="Calibri Light" w:cs="Calibri Light"/>
                <w:sz w:val="20"/>
                <w:szCs w:val="20"/>
              </w:rPr>
            </w:pPr>
            <w:r w:rsidRPr="001F6178">
              <w:rPr>
                <w:rFonts w:ascii="Calibri Light" w:hAnsi="Calibri Light" w:cs="Calibri Light"/>
                <w:sz w:val="20"/>
                <w:szCs w:val="20"/>
              </w:rPr>
              <w:t>62.</w:t>
            </w:r>
            <w:r w:rsidRPr="001F6178">
              <w:rPr>
                <w:rFonts w:ascii="Calibri Light" w:hAnsi="Calibri Light" w:cs="Calibri Light" w:hint="eastAsia"/>
                <w:sz w:val="20"/>
                <w:szCs w:val="20"/>
              </w:rPr>
              <w:t>0</w:t>
            </w:r>
          </w:p>
          <w:p w14:paraId="4F92EE8E" w14:textId="77777777" w:rsidR="007150BA" w:rsidRPr="001F6178" w:rsidRDefault="007150BA" w:rsidP="00386F3B">
            <w:pPr>
              <w:spacing w:after="0" w:line="218" w:lineRule="exact"/>
              <w:ind w:left="57" w:right="200"/>
              <w:jc w:val="center"/>
              <w:rPr>
                <w:rFonts w:ascii="Calibri Light" w:hAnsi="Calibri Light" w:cs="Calibri Light"/>
                <w:sz w:val="20"/>
                <w:szCs w:val="20"/>
              </w:rPr>
            </w:pPr>
          </w:p>
          <w:p w14:paraId="52D6AA75" w14:textId="77777777" w:rsidR="007150BA" w:rsidRPr="001F6178" w:rsidRDefault="007150BA" w:rsidP="00386F3B">
            <w:pPr>
              <w:spacing w:after="0" w:line="218" w:lineRule="exact"/>
              <w:ind w:left="57" w:right="200"/>
              <w:jc w:val="center"/>
              <w:rPr>
                <w:rFonts w:ascii="Calibri Light" w:hAnsi="Calibri Light" w:cs="Calibri Light"/>
                <w:sz w:val="20"/>
                <w:szCs w:val="20"/>
              </w:rPr>
            </w:pPr>
          </w:p>
        </w:tc>
      </w:tr>
      <w:tr w:rsidR="001F6178" w:rsidRPr="001F6178" w14:paraId="0352CED2" w14:textId="77777777" w:rsidTr="00386F3B">
        <w:trPr>
          <w:trHeight w:val="218"/>
        </w:trPr>
        <w:tc>
          <w:tcPr>
            <w:tcW w:w="2856" w:type="dxa"/>
            <w:vMerge/>
            <w:tcBorders>
              <w:top w:val="single" w:sz="4" w:space="0" w:color="auto"/>
              <w:left w:val="single" w:sz="4" w:space="0" w:color="auto"/>
              <w:bottom w:val="single" w:sz="4" w:space="0" w:color="auto"/>
              <w:right w:val="single" w:sz="4" w:space="0" w:color="auto"/>
            </w:tcBorders>
            <w:vAlign w:val="center"/>
          </w:tcPr>
          <w:p w14:paraId="534CFAAF" w14:textId="77777777" w:rsidR="007150BA" w:rsidRPr="001F6178" w:rsidRDefault="007150BA" w:rsidP="00386F3B">
            <w:pPr>
              <w:spacing w:after="0"/>
              <w:ind w:left="57"/>
              <w:rPr>
                <w:rFonts w:ascii="Calibri Light" w:hAnsi="Calibri Light" w:cs="Calibri Light"/>
                <w:sz w:val="18"/>
                <w:szCs w:val="18"/>
              </w:rPr>
            </w:pPr>
          </w:p>
        </w:tc>
        <w:tc>
          <w:tcPr>
            <w:tcW w:w="985" w:type="dxa"/>
            <w:tcBorders>
              <w:top w:val="single" w:sz="4" w:space="0" w:color="auto"/>
              <w:left w:val="single" w:sz="4" w:space="0" w:color="auto"/>
              <w:bottom w:val="single" w:sz="4" w:space="0" w:color="auto"/>
              <w:right w:val="single" w:sz="4" w:space="0" w:color="auto"/>
            </w:tcBorders>
            <w:vAlign w:val="center"/>
          </w:tcPr>
          <w:p w14:paraId="4B39EC3B" w14:textId="7C69B378" w:rsidR="007150BA" w:rsidRPr="001F6178" w:rsidRDefault="007150BA" w:rsidP="00386F3B">
            <w:pPr>
              <w:spacing w:after="0" w:line="218" w:lineRule="exact"/>
              <w:ind w:left="57"/>
              <w:rPr>
                <w:rFonts w:ascii="Calibri Light" w:hAnsi="Calibri Light" w:cs="Calibri Light"/>
                <w:sz w:val="20"/>
                <w:szCs w:val="20"/>
              </w:rPr>
            </w:pPr>
            <w:r w:rsidRPr="001F6178">
              <w:rPr>
                <w:rFonts w:ascii="Calibri Light" w:eastAsia="Calibri Light" w:hAnsi="Calibri Light" w:cs="Calibri Light"/>
                <w:w w:val="95"/>
                <w:sz w:val="20"/>
                <w:szCs w:val="20"/>
              </w:rPr>
              <w:t>Połowa</w:t>
            </w:r>
          </w:p>
        </w:tc>
        <w:tc>
          <w:tcPr>
            <w:tcW w:w="964" w:type="dxa"/>
            <w:tcBorders>
              <w:top w:val="single" w:sz="4" w:space="0" w:color="auto"/>
              <w:left w:val="single" w:sz="4" w:space="0" w:color="auto"/>
              <w:bottom w:val="single" w:sz="4" w:space="0" w:color="auto"/>
              <w:right w:val="single" w:sz="4" w:space="0" w:color="auto"/>
            </w:tcBorders>
            <w:vAlign w:val="center"/>
          </w:tcPr>
          <w:p w14:paraId="0828796A" w14:textId="77777777" w:rsidR="007150BA" w:rsidRPr="001F6178" w:rsidRDefault="007150BA" w:rsidP="00386F3B">
            <w:pPr>
              <w:spacing w:after="0" w:line="218" w:lineRule="exact"/>
              <w:ind w:left="57"/>
              <w:jc w:val="center"/>
              <w:rPr>
                <w:rFonts w:ascii="Calibri Light" w:hAnsi="Calibri Light" w:cs="Calibri Light"/>
                <w:sz w:val="20"/>
                <w:szCs w:val="20"/>
              </w:rPr>
            </w:pPr>
            <w:r w:rsidRPr="001F6178">
              <w:rPr>
                <w:rFonts w:ascii="Calibri Light" w:hAnsi="Calibri Light" w:cs="Calibri Light" w:hint="eastAsia"/>
                <w:sz w:val="20"/>
                <w:szCs w:val="20"/>
              </w:rPr>
              <w:t>29</w:t>
            </w:r>
          </w:p>
        </w:tc>
        <w:tc>
          <w:tcPr>
            <w:tcW w:w="2593" w:type="dxa"/>
            <w:vMerge/>
            <w:tcBorders>
              <w:top w:val="single" w:sz="4" w:space="0" w:color="auto"/>
              <w:left w:val="single" w:sz="4" w:space="0" w:color="auto"/>
              <w:bottom w:val="single" w:sz="4" w:space="0" w:color="auto"/>
              <w:right w:val="single" w:sz="4" w:space="0" w:color="auto"/>
            </w:tcBorders>
            <w:vAlign w:val="center"/>
          </w:tcPr>
          <w:p w14:paraId="13C69327" w14:textId="77777777" w:rsidR="007150BA" w:rsidRPr="001F6178" w:rsidRDefault="007150BA" w:rsidP="00386F3B">
            <w:pPr>
              <w:spacing w:after="0"/>
              <w:ind w:left="57"/>
              <w:rPr>
                <w:rFonts w:ascii="Calibri Light" w:hAnsi="Calibri Light" w:cs="Calibri Light"/>
                <w:sz w:val="18"/>
                <w:szCs w:val="18"/>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4408091F" w14:textId="77777777" w:rsidR="007150BA" w:rsidRPr="001F6178" w:rsidRDefault="007150BA" w:rsidP="00386F3B">
            <w:pPr>
              <w:spacing w:after="0" w:line="218" w:lineRule="exact"/>
              <w:ind w:left="57" w:right="200"/>
              <w:jc w:val="center"/>
              <w:rPr>
                <w:rFonts w:ascii="Calibri Light" w:hAnsi="Calibri Light" w:cs="Calibri Light"/>
                <w:sz w:val="20"/>
                <w:szCs w:val="20"/>
              </w:rPr>
            </w:pPr>
          </w:p>
        </w:tc>
      </w:tr>
      <w:tr w:rsidR="001F6178" w:rsidRPr="001F6178" w14:paraId="6967A6E7" w14:textId="77777777" w:rsidTr="00386F3B">
        <w:trPr>
          <w:trHeight w:val="70"/>
        </w:trPr>
        <w:tc>
          <w:tcPr>
            <w:tcW w:w="2856" w:type="dxa"/>
            <w:vMerge/>
            <w:tcBorders>
              <w:top w:val="single" w:sz="4" w:space="0" w:color="auto"/>
              <w:left w:val="single" w:sz="4" w:space="0" w:color="auto"/>
              <w:bottom w:val="single" w:sz="4" w:space="0" w:color="auto"/>
              <w:right w:val="single" w:sz="4" w:space="0" w:color="auto"/>
            </w:tcBorders>
            <w:vAlign w:val="center"/>
          </w:tcPr>
          <w:p w14:paraId="1AD4F8A0" w14:textId="77777777" w:rsidR="007150BA" w:rsidRPr="001F6178" w:rsidRDefault="007150BA" w:rsidP="00386F3B">
            <w:pPr>
              <w:spacing w:after="0"/>
              <w:ind w:left="57"/>
              <w:rPr>
                <w:rFonts w:ascii="Calibri Light" w:hAnsi="Calibri Light" w:cs="Calibri Light"/>
                <w:sz w:val="19"/>
                <w:szCs w:val="19"/>
              </w:rPr>
            </w:pPr>
          </w:p>
        </w:tc>
        <w:tc>
          <w:tcPr>
            <w:tcW w:w="985" w:type="dxa"/>
            <w:tcBorders>
              <w:top w:val="single" w:sz="4" w:space="0" w:color="auto"/>
              <w:left w:val="single" w:sz="4" w:space="0" w:color="auto"/>
              <w:bottom w:val="single" w:sz="4" w:space="0" w:color="auto"/>
              <w:right w:val="single" w:sz="4" w:space="0" w:color="auto"/>
            </w:tcBorders>
            <w:vAlign w:val="center"/>
          </w:tcPr>
          <w:p w14:paraId="7752DDA7" w14:textId="0B31A823"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w w:val="97"/>
                <w:sz w:val="20"/>
                <w:szCs w:val="20"/>
              </w:rPr>
              <w:t>Ćwierć</w:t>
            </w:r>
          </w:p>
        </w:tc>
        <w:tc>
          <w:tcPr>
            <w:tcW w:w="964" w:type="dxa"/>
            <w:tcBorders>
              <w:top w:val="single" w:sz="4" w:space="0" w:color="auto"/>
              <w:left w:val="single" w:sz="4" w:space="0" w:color="auto"/>
              <w:bottom w:val="single" w:sz="4" w:space="0" w:color="auto"/>
              <w:right w:val="single" w:sz="4" w:space="0" w:color="auto"/>
            </w:tcBorders>
            <w:vAlign w:val="center"/>
          </w:tcPr>
          <w:p w14:paraId="410E441B"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hAnsi="Calibri Light" w:cs="Calibri Light"/>
                <w:sz w:val="20"/>
                <w:szCs w:val="20"/>
              </w:rPr>
              <w:t>2</w:t>
            </w:r>
            <w:r w:rsidRPr="001F6178">
              <w:rPr>
                <w:rFonts w:ascii="Calibri Light" w:hAnsi="Calibri Light" w:cs="Calibri Light" w:hint="eastAsia"/>
                <w:sz w:val="20"/>
                <w:szCs w:val="20"/>
              </w:rPr>
              <w:t>1</w:t>
            </w:r>
          </w:p>
        </w:tc>
        <w:tc>
          <w:tcPr>
            <w:tcW w:w="2593" w:type="dxa"/>
            <w:vMerge/>
            <w:tcBorders>
              <w:top w:val="single" w:sz="4" w:space="0" w:color="auto"/>
              <w:left w:val="single" w:sz="4" w:space="0" w:color="auto"/>
              <w:bottom w:val="single" w:sz="4" w:space="0" w:color="auto"/>
              <w:right w:val="single" w:sz="4" w:space="0" w:color="auto"/>
            </w:tcBorders>
            <w:vAlign w:val="center"/>
          </w:tcPr>
          <w:p w14:paraId="5B57A423" w14:textId="77777777" w:rsidR="007150BA" w:rsidRPr="001F6178" w:rsidRDefault="007150BA" w:rsidP="00386F3B">
            <w:pPr>
              <w:spacing w:after="0"/>
              <w:ind w:left="57"/>
              <w:rPr>
                <w:rFonts w:ascii="Calibri Light" w:hAnsi="Calibri Light" w:cs="Calibri Light"/>
                <w:sz w:val="19"/>
                <w:szCs w:val="19"/>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4C40B4DF" w14:textId="77777777" w:rsidR="007150BA" w:rsidRPr="001F6178" w:rsidRDefault="007150BA" w:rsidP="00386F3B">
            <w:pPr>
              <w:spacing w:after="0" w:line="220" w:lineRule="exact"/>
              <w:ind w:left="57" w:right="200"/>
              <w:jc w:val="center"/>
              <w:rPr>
                <w:rFonts w:ascii="Calibri Light" w:hAnsi="Calibri Light" w:cs="Calibri Light"/>
                <w:sz w:val="20"/>
                <w:szCs w:val="20"/>
              </w:rPr>
            </w:pPr>
          </w:p>
        </w:tc>
      </w:tr>
      <w:tr w:rsidR="001F6178" w:rsidRPr="001F6178" w14:paraId="525ADEFC" w14:textId="77777777" w:rsidTr="00386F3B">
        <w:trPr>
          <w:trHeight w:val="840"/>
        </w:trPr>
        <w:tc>
          <w:tcPr>
            <w:tcW w:w="2856" w:type="dxa"/>
            <w:vMerge w:val="restart"/>
            <w:tcBorders>
              <w:top w:val="single" w:sz="4" w:space="0" w:color="auto"/>
              <w:left w:val="single" w:sz="4" w:space="0" w:color="auto"/>
              <w:bottom w:val="single" w:sz="4" w:space="0" w:color="auto"/>
              <w:right w:val="single" w:sz="4" w:space="0" w:color="auto"/>
            </w:tcBorders>
            <w:vAlign w:val="center"/>
          </w:tcPr>
          <w:p w14:paraId="487AC83B" w14:textId="5EA94528" w:rsidR="007150BA" w:rsidRPr="001F6178" w:rsidRDefault="007150BA" w:rsidP="00386F3B">
            <w:pPr>
              <w:spacing w:after="0" w:line="229" w:lineRule="exact"/>
              <w:ind w:left="57"/>
              <w:rPr>
                <w:rFonts w:ascii="Calibri Light" w:hAnsi="Calibri Light" w:cs="Calibri Light"/>
                <w:sz w:val="20"/>
                <w:szCs w:val="20"/>
              </w:rPr>
            </w:pPr>
            <w:r w:rsidRPr="001F6178">
              <w:rPr>
                <w:rFonts w:ascii="Calibri Light" w:eastAsia="Calibri Light" w:hAnsi="Calibri Light" w:cs="Calibri Light"/>
                <w:sz w:val="20"/>
                <w:szCs w:val="20"/>
              </w:rPr>
              <w:lastRenderedPageBreak/>
              <w:t>Prędkość wirowania (a) (</w:t>
            </w:r>
            <w:proofErr w:type="spellStart"/>
            <w:r w:rsidRPr="001F6178">
              <w:rPr>
                <w:rFonts w:ascii="Calibri Light" w:eastAsia="Calibri Light" w:hAnsi="Calibri Light" w:cs="Calibri Light"/>
                <w:sz w:val="20"/>
                <w:szCs w:val="20"/>
              </w:rPr>
              <w:t>obr</w:t>
            </w:r>
            <w:proofErr w:type="spellEnd"/>
            <w:r w:rsidRPr="001F6178">
              <w:rPr>
                <w:rFonts w:ascii="Calibri Light" w:eastAsia="Calibri Light" w:hAnsi="Calibri Light" w:cs="Calibri Light"/>
                <w:sz w:val="20"/>
                <w:szCs w:val="20"/>
              </w:rPr>
              <w:t>/min)</w:t>
            </w:r>
          </w:p>
        </w:tc>
        <w:tc>
          <w:tcPr>
            <w:tcW w:w="985" w:type="dxa"/>
            <w:tcBorders>
              <w:top w:val="single" w:sz="4" w:space="0" w:color="auto"/>
              <w:left w:val="single" w:sz="4" w:space="0" w:color="auto"/>
              <w:bottom w:val="single" w:sz="4" w:space="0" w:color="auto"/>
              <w:right w:val="single" w:sz="4" w:space="0" w:color="auto"/>
            </w:tcBorders>
            <w:vAlign w:val="center"/>
          </w:tcPr>
          <w:p w14:paraId="6F0BB295" w14:textId="24E3641C"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sz w:val="20"/>
                <w:szCs w:val="20"/>
              </w:rPr>
              <w:t>Pojemność znamionowa</w:t>
            </w:r>
          </w:p>
        </w:tc>
        <w:tc>
          <w:tcPr>
            <w:tcW w:w="964" w:type="dxa"/>
            <w:tcBorders>
              <w:top w:val="single" w:sz="4" w:space="0" w:color="auto"/>
              <w:left w:val="single" w:sz="4" w:space="0" w:color="auto"/>
              <w:bottom w:val="single" w:sz="4" w:space="0" w:color="auto"/>
              <w:right w:val="single" w:sz="4" w:space="0" w:color="auto"/>
            </w:tcBorders>
            <w:vAlign w:val="center"/>
          </w:tcPr>
          <w:p w14:paraId="2ECEFF15"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1200</w:t>
            </w:r>
          </w:p>
        </w:tc>
        <w:tc>
          <w:tcPr>
            <w:tcW w:w="2593" w:type="dxa"/>
            <w:vMerge w:val="restart"/>
            <w:tcBorders>
              <w:top w:val="single" w:sz="4" w:space="0" w:color="auto"/>
              <w:left w:val="single" w:sz="4" w:space="0" w:color="auto"/>
              <w:bottom w:val="single" w:sz="4" w:space="0" w:color="auto"/>
              <w:right w:val="single" w:sz="4" w:space="0" w:color="auto"/>
            </w:tcBorders>
            <w:vAlign w:val="center"/>
          </w:tcPr>
          <w:p w14:paraId="214D0164" w14:textId="6CAAC6E1" w:rsidR="007150BA" w:rsidRPr="001F6178" w:rsidRDefault="007150BA" w:rsidP="00386F3B">
            <w:pPr>
              <w:spacing w:after="0"/>
              <w:ind w:left="57"/>
              <w:rPr>
                <w:rFonts w:ascii="Calibri Light" w:hAnsi="Calibri Light" w:cs="Calibri Light"/>
                <w:sz w:val="20"/>
                <w:szCs w:val="20"/>
              </w:rPr>
            </w:pPr>
            <w:r w:rsidRPr="001F6178">
              <w:rPr>
                <w:rFonts w:ascii="Calibri Light" w:eastAsia="Calibri Light" w:hAnsi="Calibri Light" w:cs="Calibri Light"/>
                <w:sz w:val="20"/>
                <w:szCs w:val="20"/>
              </w:rPr>
              <w:t>Klasa efektywności wirowania</w:t>
            </w:r>
            <w:r w:rsidRPr="001F6178">
              <w:rPr>
                <w:rFonts w:ascii="Calibri Light" w:eastAsia="Calibri Light" w:hAnsi="Calibri Light" w:cs="Calibri Light"/>
                <w:sz w:val="20"/>
                <w:szCs w:val="20"/>
              </w:rPr>
              <w:br/>
              <w:t>(a)</w:t>
            </w:r>
          </w:p>
        </w:tc>
        <w:tc>
          <w:tcPr>
            <w:tcW w:w="2292" w:type="dxa"/>
            <w:gridSpan w:val="2"/>
            <w:vMerge w:val="restart"/>
            <w:tcBorders>
              <w:top w:val="single" w:sz="4" w:space="0" w:color="auto"/>
              <w:left w:val="single" w:sz="4" w:space="0" w:color="auto"/>
              <w:bottom w:val="single" w:sz="4" w:space="0" w:color="auto"/>
              <w:right w:val="single" w:sz="4" w:space="0" w:color="auto"/>
            </w:tcBorders>
            <w:vAlign w:val="center"/>
          </w:tcPr>
          <w:p w14:paraId="223B272E"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eastAsia="Calibri Light" w:hAnsi="Calibri Light" w:cs="Calibri Light"/>
                <w:w w:val="96"/>
                <w:sz w:val="20"/>
                <w:szCs w:val="20"/>
              </w:rPr>
              <w:t>C (c)</w:t>
            </w:r>
          </w:p>
        </w:tc>
      </w:tr>
      <w:tr w:rsidR="001F6178" w:rsidRPr="001F6178" w14:paraId="3ABA8DAC" w14:textId="77777777" w:rsidTr="00386F3B">
        <w:trPr>
          <w:trHeight w:val="218"/>
        </w:trPr>
        <w:tc>
          <w:tcPr>
            <w:tcW w:w="2856" w:type="dxa"/>
            <w:vMerge/>
            <w:tcBorders>
              <w:top w:val="single" w:sz="4" w:space="0" w:color="auto"/>
              <w:left w:val="single" w:sz="4" w:space="0" w:color="auto"/>
              <w:bottom w:val="single" w:sz="4" w:space="0" w:color="auto"/>
              <w:right w:val="single" w:sz="4" w:space="0" w:color="auto"/>
            </w:tcBorders>
            <w:vAlign w:val="center"/>
          </w:tcPr>
          <w:p w14:paraId="03294A22" w14:textId="77777777" w:rsidR="007150BA" w:rsidRPr="001F6178" w:rsidRDefault="007150BA" w:rsidP="00386F3B">
            <w:pPr>
              <w:spacing w:after="0"/>
              <w:ind w:left="57"/>
              <w:rPr>
                <w:rFonts w:ascii="Calibri Light" w:hAnsi="Calibri Light" w:cs="Calibri Light"/>
                <w:sz w:val="18"/>
                <w:szCs w:val="18"/>
              </w:rPr>
            </w:pPr>
          </w:p>
        </w:tc>
        <w:tc>
          <w:tcPr>
            <w:tcW w:w="985" w:type="dxa"/>
            <w:tcBorders>
              <w:top w:val="single" w:sz="4" w:space="0" w:color="auto"/>
              <w:left w:val="single" w:sz="4" w:space="0" w:color="auto"/>
              <w:bottom w:val="single" w:sz="4" w:space="0" w:color="auto"/>
              <w:right w:val="single" w:sz="4" w:space="0" w:color="auto"/>
            </w:tcBorders>
            <w:vAlign w:val="center"/>
          </w:tcPr>
          <w:p w14:paraId="620DB2FF" w14:textId="414B03D6" w:rsidR="007150BA" w:rsidRPr="001F6178" w:rsidRDefault="007150BA" w:rsidP="00386F3B">
            <w:pPr>
              <w:spacing w:after="0" w:line="218" w:lineRule="exact"/>
              <w:ind w:left="57"/>
              <w:rPr>
                <w:rFonts w:ascii="Calibri Light" w:hAnsi="Calibri Light" w:cs="Calibri Light"/>
                <w:sz w:val="20"/>
                <w:szCs w:val="20"/>
              </w:rPr>
            </w:pPr>
            <w:r w:rsidRPr="001F6178">
              <w:rPr>
                <w:rFonts w:ascii="Calibri Light" w:eastAsia="Calibri Light" w:hAnsi="Calibri Light" w:cs="Calibri Light"/>
                <w:w w:val="95"/>
                <w:sz w:val="20"/>
                <w:szCs w:val="20"/>
              </w:rPr>
              <w:t>Połowa</w:t>
            </w:r>
          </w:p>
        </w:tc>
        <w:tc>
          <w:tcPr>
            <w:tcW w:w="964" w:type="dxa"/>
            <w:tcBorders>
              <w:top w:val="single" w:sz="4" w:space="0" w:color="auto"/>
              <w:left w:val="single" w:sz="4" w:space="0" w:color="auto"/>
              <w:bottom w:val="single" w:sz="4" w:space="0" w:color="auto"/>
              <w:right w:val="single" w:sz="4" w:space="0" w:color="auto"/>
            </w:tcBorders>
            <w:vAlign w:val="center"/>
          </w:tcPr>
          <w:p w14:paraId="4298C6C4" w14:textId="77777777" w:rsidR="007150BA" w:rsidRPr="001F6178" w:rsidRDefault="007150BA" w:rsidP="00386F3B">
            <w:pPr>
              <w:spacing w:after="0" w:line="218"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1200</w:t>
            </w:r>
          </w:p>
        </w:tc>
        <w:tc>
          <w:tcPr>
            <w:tcW w:w="2593" w:type="dxa"/>
            <w:vMerge/>
            <w:tcBorders>
              <w:top w:val="single" w:sz="4" w:space="0" w:color="auto"/>
              <w:left w:val="single" w:sz="4" w:space="0" w:color="auto"/>
              <w:bottom w:val="single" w:sz="4" w:space="0" w:color="auto"/>
              <w:right w:val="single" w:sz="4" w:space="0" w:color="auto"/>
            </w:tcBorders>
            <w:vAlign w:val="center"/>
          </w:tcPr>
          <w:p w14:paraId="7A0E2DC8" w14:textId="77777777" w:rsidR="007150BA" w:rsidRPr="001F6178" w:rsidRDefault="007150BA" w:rsidP="00386F3B">
            <w:pPr>
              <w:spacing w:after="0"/>
              <w:ind w:left="57"/>
              <w:rPr>
                <w:rFonts w:ascii="Calibri Light" w:hAnsi="Calibri Light" w:cs="Calibri Light"/>
                <w:sz w:val="18"/>
                <w:szCs w:val="18"/>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0CFF5708" w14:textId="77777777" w:rsidR="007150BA" w:rsidRPr="001F6178" w:rsidRDefault="007150BA" w:rsidP="00386F3B">
            <w:pPr>
              <w:spacing w:after="0"/>
              <w:ind w:left="57"/>
              <w:rPr>
                <w:rFonts w:ascii="Calibri Light" w:hAnsi="Calibri Light" w:cs="Calibri Light"/>
                <w:sz w:val="18"/>
                <w:szCs w:val="18"/>
              </w:rPr>
            </w:pPr>
          </w:p>
        </w:tc>
      </w:tr>
      <w:tr w:rsidR="001F6178" w:rsidRPr="001F6178" w14:paraId="1A5E6426" w14:textId="77777777" w:rsidTr="00386F3B">
        <w:trPr>
          <w:trHeight w:val="70"/>
        </w:trPr>
        <w:tc>
          <w:tcPr>
            <w:tcW w:w="2856" w:type="dxa"/>
            <w:vMerge/>
            <w:tcBorders>
              <w:top w:val="single" w:sz="4" w:space="0" w:color="auto"/>
              <w:left w:val="single" w:sz="4" w:space="0" w:color="auto"/>
              <w:bottom w:val="single" w:sz="4" w:space="0" w:color="auto"/>
              <w:right w:val="single" w:sz="4" w:space="0" w:color="auto"/>
            </w:tcBorders>
            <w:vAlign w:val="center"/>
          </w:tcPr>
          <w:p w14:paraId="21D9C911" w14:textId="77777777" w:rsidR="007150BA" w:rsidRPr="001F6178" w:rsidRDefault="007150BA" w:rsidP="00386F3B">
            <w:pPr>
              <w:spacing w:after="0"/>
              <w:ind w:left="57"/>
              <w:rPr>
                <w:rFonts w:ascii="Calibri Light" w:hAnsi="Calibri Light" w:cs="Calibri Light"/>
                <w:sz w:val="19"/>
                <w:szCs w:val="19"/>
              </w:rPr>
            </w:pPr>
          </w:p>
        </w:tc>
        <w:tc>
          <w:tcPr>
            <w:tcW w:w="985" w:type="dxa"/>
            <w:tcBorders>
              <w:top w:val="single" w:sz="4" w:space="0" w:color="auto"/>
              <w:left w:val="single" w:sz="4" w:space="0" w:color="auto"/>
              <w:bottom w:val="single" w:sz="4" w:space="0" w:color="auto"/>
              <w:right w:val="single" w:sz="4" w:space="0" w:color="auto"/>
            </w:tcBorders>
            <w:vAlign w:val="center"/>
          </w:tcPr>
          <w:p w14:paraId="3B0352E3" w14:textId="32470BF6"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w w:val="97"/>
                <w:sz w:val="20"/>
                <w:szCs w:val="20"/>
              </w:rPr>
              <w:t>Ćwierć</w:t>
            </w:r>
          </w:p>
        </w:tc>
        <w:tc>
          <w:tcPr>
            <w:tcW w:w="964" w:type="dxa"/>
            <w:tcBorders>
              <w:top w:val="single" w:sz="4" w:space="0" w:color="auto"/>
              <w:left w:val="single" w:sz="4" w:space="0" w:color="auto"/>
              <w:bottom w:val="single" w:sz="4" w:space="0" w:color="auto"/>
              <w:right w:val="single" w:sz="4" w:space="0" w:color="auto"/>
            </w:tcBorders>
            <w:vAlign w:val="center"/>
          </w:tcPr>
          <w:p w14:paraId="098FB3C6"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1200</w:t>
            </w:r>
          </w:p>
        </w:tc>
        <w:tc>
          <w:tcPr>
            <w:tcW w:w="2593" w:type="dxa"/>
            <w:vMerge/>
            <w:tcBorders>
              <w:top w:val="single" w:sz="4" w:space="0" w:color="auto"/>
              <w:left w:val="single" w:sz="4" w:space="0" w:color="auto"/>
              <w:bottom w:val="single" w:sz="4" w:space="0" w:color="auto"/>
              <w:right w:val="single" w:sz="4" w:space="0" w:color="auto"/>
            </w:tcBorders>
            <w:vAlign w:val="center"/>
          </w:tcPr>
          <w:p w14:paraId="68F05638" w14:textId="77777777" w:rsidR="007150BA" w:rsidRPr="001F6178" w:rsidRDefault="007150BA" w:rsidP="00386F3B">
            <w:pPr>
              <w:spacing w:after="0"/>
              <w:ind w:left="57"/>
              <w:rPr>
                <w:rFonts w:ascii="Calibri Light" w:hAnsi="Calibri Light" w:cs="Calibri Light"/>
                <w:sz w:val="19"/>
                <w:szCs w:val="19"/>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67289163" w14:textId="77777777" w:rsidR="007150BA" w:rsidRPr="001F6178" w:rsidRDefault="007150BA" w:rsidP="00386F3B">
            <w:pPr>
              <w:spacing w:after="0"/>
              <w:ind w:left="57"/>
              <w:rPr>
                <w:rFonts w:ascii="Calibri Light" w:hAnsi="Calibri Light" w:cs="Calibri Light"/>
                <w:sz w:val="19"/>
                <w:szCs w:val="19"/>
              </w:rPr>
            </w:pPr>
          </w:p>
        </w:tc>
      </w:tr>
      <w:tr w:rsidR="001F6178" w:rsidRPr="001F6178" w14:paraId="1C71A443" w14:textId="77777777" w:rsidTr="00386F3B">
        <w:trPr>
          <w:trHeight w:val="840"/>
        </w:trPr>
        <w:tc>
          <w:tcPr>
            <w:tcW w:w="2856" w:type="dxa"/>
            <w:vMerge w:val="restart"/>
            <w:tcBorders>
              <w:top w:val="single" w:sz="4" w:space="0" w:color="auto"/>
              <w:left w:val="single" w:sz="4" w:space="0" w:color="auto"/>
              <w:bottom w:val="single" w:sz="4" w:space="0" w:color="auto"/>
              <w:right w:val="single" w:sz="4" w:space="0" w:color="auto"/>
            </w:tcBorders>
            <w:vAlign w:val="center"/>
          </w:tcPr>
          <w:p w14:paraId="2F1609E7" w14:textId="567785EF"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sz w:val="20"/>
                <w:szCs w:val="20"/>
              </w:rPr>
              <w:t>Czas trwania programu (a)</w:t>
            </w:r>
            <w:r w:rsidRPr="001F6178">
              <w:rPr>
                <w:rFonts w:ascii="Calibri Light" w:eastAsia="Calibri Light" w:hAnsi="Calibri Light" w:cs="Calibri Light"/>
                <w:sz w:val="20"/>
                <w:szCs w:val="20"/>
              </w:rPr>
              <w:br/>
              <w:t>(</w:t>
            </w:r>
            <w:proofErr w:type="spellStart"/>
            <w:r w:rsidRPr="001F6178">
              <w:rPr>
                <w:rFonts w:ascii="Calibri Light" w:eastAsia="Calibri Light" w:hAnsi="Calibri Light" w:cs="Calibri Light"/>
                <w:sz w:val="20"/>
                <w:szCs w:val="20"/>
              </w:rPr>
              <w:t>godz:min</w:t>
            </w:r>
            <w:proofErr w:type="spellEnd"/>
            <w:r w:rsidRPr="001F6178">
              <w:rPr>
                <w:rFonts w:ascii="Calibri Light" w:eastAsia="Calibri Light" w:hAnsi="Calibri Light" w:cs="Calibri Light"/>
                <w:sz w:val="20"/>
                <w:szCs w:val="20"/>
              </w:rPr>
              <w:t>)</w:t>
            </w:r>
          </w:p>
        </w:tc>
        <w:tc>
          <w:tcPr>
            <w:tcW w:w="985" w:type="dxa"/>
            <w:tcBorders>
              <w:top w:val="single" w:sz="4" w:space="0" w:color="auto"/>
              <w:left w:val="single" w:sz="4" w:space="0" w:color="auto"/>
              <w:bottom w:val="single" w:sz="4" w:space="0" w:color="auto"/>
              <w:right w:val="single" w:sz="4" w:space="0" w:color="auto"/>
            </w:tcBorders>
            <w:vAlign w:val="center"/>
          </w:tcPr>
          <w:p w14:paraId="79076709" w14:textId="186CF178"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sz w:val="20"/>
                <w:szCs w:val="20"/>
              </w:rPr>
              <w:t>Pojemność znamionowa</w:t>
            </w:r>
          </w:p>
        </w:tc>
        <w:tc>
          <w:tcPr>
            <w:tcW w:w="964" w:type="dxa"/>
            <w:tcBorders>
              <w:top w:val="single" w:sz="4" w:space="0" w:color="auto"/>
              <w:left w:val="single" w:sz="4" w:space="0" w:color="auto"/>
              <w:bottom w:val="single" w:sz="4" w:space="0" w:color="auto"/>
              <w:right w:val="single" w:sz="4" w:space="0" w:color="auto"/>
            </w:tcBorders>
            <w:vAlign w:val="center"/>
          </w:tcPr>
          <w:p w14:paraId="2C08C4A0"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3</w:t>
            </w:r>
            <w:r w:rsidRPr="001F6178">
              <w:rPr>
                <w:rFonts w:ascii="Calibri Light" w:hAnsi="Calibri Light" w:cs="Calibri Light"/>
                <w:sz w:val="20"/>
                <w:szCs w:val="20"/>
              </w:rPr>
              <w:t>:18</w:t>
            </w:r>
          </w:p>
        </w:tc>
        <w:tc>
          <w:tcPr>
            <w:tcW w:w="2593" w:type="dxa"/>
            <w:vMerge w:val="restart"/>
            <w:tcBorders>
              <w:top w:val="single" w:sz="4" w:space="0" w:color="auto"/>
              <w:left w:val="single" w:sz="4" w:space="0" w:color="auto"/>
              <w:bottom w:val="single" w:sz="4" w:space="0" w:color="auto"/>
              <w:right w:val="single" w:sz="4" w:space="0" w:color="auto"/>
            </w:tcBorders>
            <w:vAlign w:val="center"/>
          </w:tcPr>
          <w:p w14:paraId="676BE771" w14:textId="6C1A27B8" w:rsidR="007150BA" w:rsidRPr="001F6178" w:rsidRDefault="007150BA" w:rsidP="00386F3B">
            <w:pPr>
              <w:spacing w:after="0"/>
              <w:ind w:left="57"/>
              <w:rPr>
                <w:rFonts w:ascii="Calibri Light" w:hAnsi="Calibri Light" w:cs="Calibri Light"/>
                <w:sz w:val="19"/>
                <w:szCs w:val="19"/>
              </w:rPr>
            </w:pPr>
            <w:r w:rsidRPr="001F6178">
              <w:rPr>
                <w:rFonts w:ascii="Calibri Light" w:eastAsia="Calibri Light" w:hAnsi="Calibri Light" w:cs="Calibri Light"/>
                <w:sz w:val="20"/>
                <w:szCs w:val="20"/>
              </w:rPr>
              <w:t>Typ</w:t>
            </w:r>
          </w:p>
        </w:tc>
        <w:tc>
          <w:tcPr>
            <w:tcW w:w="2292" w:type="dxa"/>
            <w:gridSpan w:val="2"/>
            <w:vMerge w:val="restart"/>
            <w:tcBorders>
              <w:top w:val="single" w:sz="4" w:space="0" w:color="auto"/>
              <w:left w:val="single" w:sz="4" w:space="0" w:color="auto"/>
              <w:bottom w:val="single" w:sz="4" w:space="0" w:color="auto"/>
              <w:right w:val="single" w:sz="4" w:space="0" w:color="auto"/>
            </w:tcBorders>
            <w:vAlign w:val="center"/>
          </w:tcPr>
          <w:p w14:paraId="319AD888" w14:textId="3C47EEBA" w:rsidR="007150BA" w:rsidRPr="001F6178" w:rsidRDefault="00386F3B"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w w:val="97"/>
                <w:sz w:val="20"/>
                <w:szCs w:val="20"/>
              </w:rPr>
              <w:t>wolnostojąca</w:t>
            </w:r>
          </w:p>
        </w:tc>
      </w:tr>
      <w:tr w:rsidR="001F6178" w:rsidRPr="001F6178" w14:paraId="00159A83" w14:textId="77777777" w:rsidTr="00386F3B">
        <w:trPr>
          <w:trHeight w:val="220"/>
        </w:trPr>
        <w:tc>
          <w:tcPr>
            <w:tcW w:w="2856" w:type="dxa"/>
            <w:vMerge/>
            <w:tcBorders>
              <w:top w:val="single" w:sz="4" w:space="0" w:color="auto"/>
              <w:left w:val="single" w:sz="4" w:space="0" w:color="auto"/>
              <w:bottom w:val="single" w:sz="4" w:space="0" w:color="auto"/>
              <w:right w:val="single" w:sz="4" w:space="0" w:color="auto"/>
            </w:tcBorders>
            <w:vAlign w:val="center"/>
          </w:tcPr>
          <w:p w14:paraId="4EB7636C" w14:textId="77777777" w:rsidR="007150BA" w:rsidRPr="001F6178" w:rsidRDefault="007150BA" w:rsidP="00386F3B">
            <w:pPr>
              <w:spacing w:after="0"/>
              <w:ind w:left="57"/>
              <w:rPr>
                <w:rFonts w:ascii="Calibri Light" w:hAnsi="Calibri Light" w:cs="Calibri Light"/>
                <w:sz w:val="19"/>
                <w:szCs w:val="19"/>
              </w:rPr>
            </w:pPr>
          </w:p>
        </w:tc>
        <w:tc>
          <w:tcPr>
            <w:tcW w:w="985" w:type="dxa"/>
            <w:tcBorders>
              <w:top w:val="single" w:sz="4" w:space="0" w:color="auto"/>
              <w:left w:val="single" w:sz="4" w:space="0" w:color="auto"/>
              <w:bottom w:val="single" w:sz="4" w:space="0" w:color="auto"/>
              <w:right w:val="single" w:sz="4" w:space="0" w:color="auto"/>
            </w:tcBorders>
            <w:vAlign w:val="center"/>
          </w:tcPr>
          <w:p w14:paraId="6C6E1234" w14:textId="48D0EAF0"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w w:val="95"/>
                <w:sz w:val="20"/>
                <w:szCs w:val="20"/>
              </w:rPr>
              <w:t>Połowa</w:t>
            </w:r>
          </w:p>
        </w:tc>
        <w:tc>
          <w:tcPr>
            <w:tcW w:w="964" w:type="dxa"/>
            <w:tcBorders>
              <w:top w:val="single" w:sz="4" w:space="0" w:color="auto"/>
              <w:left w:val="single" w:sz="4" w:space="0" w:color="auto"/>
              <w:bottom w:val="single" w:sz="4" w:space="0" w:color="auto"/>
              <w:right w:val="single" w:sz="4" w:space="0" w:color="auto"/>
            </w:tcBorders>
            <w:vAlign w:val="center"/>
          </w:tcPr>
          <w:p w14:paraId="55BD4B47"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2</w:t>
            </w:r>
            <w:r w:rsidRPr="001F6178">
              <w:rPr>
                <w:rFonts w:ascii="Calibri Light" w:hAnsi="Calibri Light" w:cs="Calibri Light"/>
                <w:sz w:val="20"/>
                <w:szCs w:val="20"/>
              </w:rPr>
              <w:t>:3</w:t>
            </w:r>
            <w:r w:rsidRPr="001F6178">
              <w:rPr>
                <w:rFonts w:ascii="Calibri Light" w:hAnsi="Calibri Light" w:cs="Calibri Light" w:hint="eastAsia"/>
                <w:sz w:val="20"/>
                <w:szCs w:val="20"/>
              </w:rPr>
              <w:t>0</w:t>
            </w:r>
          </w:p>
        </w:tc>
        <w:tc>
          <w:tcPr>
            <w:tcW w:w="2593" w:type="dxa"/>
            <w:vMerge/>
            <w:tcBorders>
              <w:top w:val="single" w:sz="4" w:space="0" w:color="auto"/>
              <w:left w:val="single" w:sz="4" w:space="0" w:color="auto"/>
              <w:bottom w:val="single" w:sz="4" w:space="0" w:color="auto"/>
              <w:right w:val="single" w:sz="4" w:space="0" w:color="auto"/>
            </w:tcBorders>
            <w:vAlign w:val="center"/>
          </w:tcPr>
          <w:p w14:paraId="59FDBC55" w14:textId="77777777" w:rsidR="007150BA" w:rsidRPr="001F6178" w:rsidRDefault="007150BA" w:rsidP="00386F3B">
            <w:pPr>
              <w:spacing w:after="0"/>
              <w:ind w:left="57"/>
              <w:rPr>
                <w:rFonts w:ascii="Calibri Light" w:hAnsi="Calibri Light" w:cs="Calibri Light"/>
                <w:sz w:val="19"/>
                <w:szCs w:val="19"/>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762EE50A" w14:textId="77777777" w:rsidR="007150BA" w:rsidRPr="001F6178" w:rsidRDefault="007150BA" w:rsidP="00386F3B">
            <w:pPr>
              <w:spacing w:after="0"/>
              <w:ind w:left="57"/>
              <w:jc w:val="center"/>
              <w:rPr>
                <w:rFonts w:ascii="Calibri Light" w:hAnsi="Calibri Light" w:cs="Calibri Light"/>
                <w:sz w:val="19"/>
                <w:szCs w:val="19"/>
              </w:rPr>
            </w:pPr>
          </w:p>
        </w:tc>
      </w:tr>
      <w:tr w:rsidR="001F6178" w:rsidRPr="001F6178" w14:paraId="0F4CC6EE" w14:textId="77777777" w:rsidTr="00386F3B">
        <w:trPr>
          <w:trHeight w:val="70"/>
        </w:trPr>
        <w:tc>
          <w:tcPr>
            <w:tcW w:w="2856" w:type="dxa"/>
            <w:vMerge/>
            <w:tcBorders>
              <w:top w:val="single" w:sz="4" w:space="0" w:color="auto"/>
              <w:left w:val="single" w:sz="4" w:space="0" w:color="auto"/>
              <w:bottom w:val="single" w:sz="4" w:space="0" w:color="auto"/>
              <w:right w:val="single" w:sz="4" w:space="0" w:color="auto"/>
            </w:tcBorders>
            <w:vAlign w:val="center"/>
          </w:tcPr>
          <w:p w14:paraId="57D53A07" w14:textId="77777777" w:rsidR="007150BA" w:rsidRPr="001F6178" w:rsidRDefault="007150BA" w:rsidP="00386F3B">
            <w:pPr>
              <w:spacing w:after="0"/>
              <w:ind w:left="57"/>
              <w:rPr>
                <w:rFonts w:ascii="Calibri Light" w:hAnsi="Calibri Light" w:cs="Calibri Light"/>
                <w:sz w:val="19"/>
                <w:szCs w:val="19"/>
              </w:rPr>
            </w:pPr>
          </w:p>
        </w:tc>
        <w:tc>
          <w:tcPr>
            <w:tcW w:w="985" w:type="dxa"/>
            <w:tcBorders>
              <w:top w:val="single" w:sz="4" w:space="0" w:color="auto"/>
              <w:left w:val="single" w:sz="4" w:space="0" w:color="auto"/>
              <w:bottom w:val="single" w:sz="4" w:space="0" w:color="auto"/>
              <w:right w:val="single" w:sz="4" w:space="0" w:color="auto"/>
            </w:tcBorders>
            <w:vAlign w:val="center"/>
          </w:tcPr>
          <w:p w14:paraId="2A1FFF5A" w14:textId="39AD6F1D" w:rsidR="007150BA" w:rsidRPr="001F6178" w:rsidRDefault="007150BA" w:rsidP="00386F3B">
            <w:pPr>
              <w:spacing w:after="0" w:line="220" w:lineRule="exact"/>
              <w:ind w:left="57"/>
              <w:rPr>
                <w:rFonts w:ascii="Calibri Light" w:hAnsi="Calibri Light" w:cs="Calibri Light"/>
                <w:sz w:val="20"/>
                <w:szCs w:val="20"/>
              </w:rPr>
            </w:pPr>
            <w:r w:rsidRPr="001F6178">
              <w:rPr>
                <w:rFonts w:ascii="Calibri Light" w:eastAsia="Calibri Light" w:hAnsi="Calibri Light" w:cs="Calibri Light"/>
                <w:w w:val="97"/>
                <w:sz w:val="20"/>
                <w:szCs w:val="20"/>
              </w:rPr>
              <w:t>Ćwierć</w:t>
            </w:r>
          </w:p>
        </w:tc>
        <w:tc>
          <w:tcPr>
            <w:tcW w:w="964" w:type="dxa"/>
            <w:tcBorders>
              <w:top w:val="single" w:sz="4" w:space="0" w:color="auto"/>
              <w:left w:val="single" w:sz="4" w:space="0" w:color="auto"/>
              <w:bottom w:val="single" w:sz="4" w:space="0" w:color="auto"/>
              <w:right w:val="single" w:sz="4" w:space="0" w:color="auto"/>
            </w:tcBorders>
            <w:vAlign w:val="center"/>
          </w:tcPr>
          <w:p w14:paraId="2893FAE3" w14:textId="77777777" w:rsidR="007150BA" w:rsidRPr="001F6178" w:rsidRDefault="007150BA" w:rsidP="00386F3B">
            <w:pPr>
              <w:spacing w:after="0" w:line="220" w:lineRule="exact"/>
              <w:ind w:left="57"/>
              <w:jc w:val="center"/>
              <w:rPr>
                <w:rFonts w:ascii="Calibri Light" w:hAnsi="Calibri Light" w:cs="Calibri Light"/>
                <w:sz w:val="20"/>
                <w:szCs w:val="20"/>
              </w:rPr>
            </w:pPr>
            <w:r w:rsidRPr="001F6178">
              <w:rPr>
                <w:rFonts w:ascii="Calibri Light" w:eastAsia="Calibri Light" w:hAnsi="Calibri Light" w:cs="Calibri Light"/>
                <w:sz w:val="20"/>
                <w:szCs w:val="20"/>
              </w:rPr>
              <w:t>2</w:t>
            </w:r>
            <w:r w:rsidRPr="001F6178">
              <w:rPr>
                <w:rFonts w:ascii="Calibri Light" w:hAnsi="Calibri Light" w:cs="Calibri Light"/>
                <w:sz w:val="20"/>
                <w:szCs w:val="20"/>
              </w:rPr>
              <w:t>:</w:t>
            </w:r>
            <w:r w:rsidRPr="001F6178">
              <w:rPr>
                <w:rFonts w:ascii="Calibri Light" w:hAnsi="Calibri Light" w:cs="Calibri Light" w:hint="eastAsia"/>
                <w:sz w:val="20"/>
                <w:szCs w:val="20"/>
              </w:rPr>
              <w:t>10</w:t>
            </w:r>
          </w:p>
        </w:tc>
        <w:tc>
          <w:tcPr>
            <w:tcW w:w="2593" w:type="dxa"/>
            <w:vMerge/>
            <w:tcBorders>
              <w:top w:val="single" w:sz="4" w:space="0" w:color="auto"/>
              <w:left w:val="single" w:sz="4" w:space="0" w:color="auto"/>
              <w:bottom w:val="single" w:sz="4" w:space="0" w:color="auto"/>
              <w:right w:val="single" w:sz="4" w:space="0" w:color="auto"/>
            </w:tcBorders>
            <w:vAlign w:val="center"/>
          </w:tcPr>
          <w:p w14:paraId="500C8C1D" w14:textId="77777777" w:rsidR="007150BA" w:rsidRPr="001F6178" w:rsidRDefault="007150BA" w:rsidP="00386F3B">
            <w:pPr>
              <w:spacing w:after="0"/>
              <w:ind w:left="57"/>
              <w:rPr>
                <w:rFonts w:ascii="Calibri Light" w:hAnsi="Calibri Light" w:cs="Calibri Light"/>
                <w:sz w:val="19"/>
                <w:szCs w:val="19"/>
              </w:rPr>
            </w:pPr>
          </w:p>
        </w:tc>
        <w:tc>
          <w:tcPr>
            <w:tcW w:w="2292" w:type="dxa"/>
            <w:gridSpan w:val="2"/>
            <w:vMerge/>
            <w:tcBorders>
              <w:top w:val="single" w:sz="4" w:space="0" w:color="auto"/>
              <w:left w:val="single" w:sz="4" w:space="0" w:color="auto"/>
              <w:bottom w:val="single" w:sz="4" w:space="0" w:color="auto"/>
              <w:right w:val="single" w:sz="4" w:space="0" w:color="auto"/>
            </w:tcBorders>
            <w:vAlign w:val="center"/>
          </w:tcPr>
          <w:p w14:paraId="0C68107A" w14:textId="77777777" w:rsidR="007150BA" w:rsidRPr="001F6178" w:rsidRDefault="007150BA" w:rsidP="00386F3B">
            <w:pPr>
              <w:spacing w:after="0"/>
              <w:ind w:left="57"/>
              <w:jc w:val="center"/>
              <w:rPr>
                <w:rFonts w:ascii="Calibri Light" w:hAnsi="Calibri Light" w:cs="Calibri Light"/>
                <w:sz w:val="19"/>
                <w:szCs w:val="19"/>
              </w:rPr>
            </w:pPr>
          </w:p>
        </w:tc>
      </w:tr>
      <w:tr w:rsidR="001F6178" w:rsidRPr="001F6178" w14:paraId="2B940C63" w14:textId="77777777" w:rsidTr="00386F3B">
        <w:trPr>
          <w:trHeight w:val="507"/>
        </w:trPr>
        <w:tc>
          <w:tcPr>
            <w:tcW w:w="2856" w:type="dxa"/>
            <w:tcBorders>
              <w:top w:val="single" w:sz="4" w:space="0" w:color="auto"/>
              <w:left w:val="single" w:sz="4" w:space="0" w:color="auto"/>
              <w:bottom w:val="single" w:sz="4" w:space="0" w:color="auto"/>
              <w:right w:val="single" w:sz="4" w:space="0" w:color="auto"/>
            </w:tcBorders>
            <w:vAlign w:val="center"/>
          </w:tcPr>
          <w:p w14:paraId="54A83967" w14:textId="5B1208F7" w:rsidR="007150BA" w:rsidRPr="001F6178" w:rsidRDefault="00386F3B" w:rsidP="00386F3B">
            <w:pPr>
              <w:spacing w:after="0" w:line="223" w:lineRule="exact"/>
              <w:ind w:left="57"/>
              <w:rPr>
                <w:rFonts w:ascii="Calibri Light" w:hAnsi="Calibri Light" w:cs="Calibri Light"/>
                <w:sz w:val="20"/>
                <w:szCs w:val="20"/>
              </w:rPr>
            </w:pPr>
            <w:r w:rsidRPr="001F6178">
              <w:rPr>
                <w:rFonts w:ascii="Calibri Light" w:eastAsia="Calibri Light" w:hAnsi="Calibri Light" w:cs="Calibri Light"/>
                <w:sz w:val="20"/>
                <w:szCs w:val="20"/>
              </w:rPr>
              <w:t>Poziom hałasu emitowanego podczas wirowania (a) (</w:t>
            </w:r>
            <w:proofErr w:type="spellStart"/>
            <w:r w:rsidRPr="001F6178">
              <w:rPr>
                <w:rFonts w:ascii="Calibri Light" w:eastAsia="Calibri Light" w:hAnsi="Calibri Light" w:cs="Calibri Light"/>
                <w:sz w:val="20"/>
                <w:szCs w:val="20"/>
              </w:rPr>
              <w:t>dB</w:t>
            </w:r>
            <w:proofErr w:type="spellEnd"/>
            <w:r w:rsidRPr="001F6178">
              <w:rPr>
                <w:rFonts w:ascii="Calibri Light" w:eastAsia="Calibri Light" w:hAnsi="Calibri Light" w:cs="Calibri Light"/>
                <w:sz w:val="20"/>
                <w:szCs w:val="20"/>
              </w:rPr>
              <w:t xml:space="preserve">(A) względem 1 </w:t>
            </w:r>
            <w:proofErr w:type="spellStart"/>
            <w:r w:rsidRPr="001F6178">
              <w:rPr>
                <w:rFonts w:ascii="Calibri Light" w:eastAsia="Calibri Light" w:hAnsi="Calibri Light" w:cs="Calibri Light"/>
                <w:sz w:val="20"/>
                <w:szCs w:val="20"/>
              </w:rPr>
              <w:t>pW</w:t>
            </w:r>
            <w:proofErr w:type="spellEnd"/>
            <w:r w:rsidRPr="001F6178">
              <w:rPr>
                <w:rFonts w:ascii="Calibri Light" w:eastAsia="Calibri Light" w:hAnsi="Calibri Light" w:cs="Calibri Light"/>
                <w:sz w:val="20"/>
                <w:szCs w:val="20"/>
              </w:rPr>
              <w:t>)</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4AF1542"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hAnsi="Calibri Light" w:cs="Calibri Light"/>
                <w:w w:val="94"/>
                <w:sz w:val="20"/>
                <w:szCs w:val="20"/>
              </w:rPr>
              <w:t>75</w:t>
            </w:r>
          </w:p>
        </w:tc>
        <w:tc>
          <w:tcPr>
            <w:tcW w:w="2593" w:type="dxa"/>
            <w:tcBorders>
              <w:top w:val="single" w:sz="4" w:space="0" w:color="auto"/>
              <w:left w:val="single" w:sz="4" w:space="0" w:color="auto"/>
              <w:bottom w:val="single" w:sz="4" w:space="0" w:color="auto"/>
              <w:right w:val="single" w:sz="4" w:space="0" w:color="auto"/>
            </w:tcBorders>
            <w:vAlign w:val="center"/>
          </w:tcPr>
          <w:p w14:paraId="5125F123" w14:textId="5EF233EB" w:rsidR="007150BA" w:rsidRPr="001F6178" w:rsidRDefault="00386F3B" w:rsidP="00386F3B">
            <w:pPr>
              <w:spacing w:after="0"/>
              <w:ind w:left="57"/>
              <w:rPr>
                <w:rFonts w:ascii="Calibri Light" w:hAnsi="Calibri Light" w:cs="Calibri Light"/>
                <w:sz w:val="20"/>
                <w:szCs w:val="20"/>
              </w:rPr>
            </w:pPr>
            <w:r w:rsidRPr="001F6178">
              <w:rPr>
                <w:rFonts w:ascii="Calibri Light" w:eastAsia="Calibri Light" w:hAnsi="Calibri Light" w:cs="Calibri Light"/>
                <w:sz w:val="20"/>
                <w:szCs w:val="20"/>
              </w:rPr>
              <w:t>Klasa emisji hałasu (a) (faza wirowania)</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37A0B6DD"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w w:val="99"/>
                <w:sz w:val="20"/>
                <w:szCs w:val="20"/>
              </w:rPr>
              <w:t>B (c)</w:t>
            </w:r>
          </w:p>
        </w:tc>
      </w:tr>
      <w:tr w:rsidR="001F6178" w:rsidRPr="001F6178" w14:paraId="5B85F6DE" w14:textId="77777777" w:rsidTr="00386F3B">
        <w:trPr>
          <w:trHeight w:val="70"/>
        </w:trPr>
        <w:tc>
          <w:tcPr>
            <w:tcW w:w="2856" w:type="dxa"/>
            <w:tcBorders>
              <w:top w:val="single" w:sz="4" w:space="0" w:color="auto"/>
              <w:left w:val="single" w:sz="4" w:space="0" w:color="auto"/>
              <w:bottom w:val="single" w:sz="4" w:space="0" w:color="auto"/>
              <w:right w:val="single" w:sz="4" w:space="0" w:color="auto"/>
            </w:tcBorders>
            <w:vAlign w:val="center"/>
          </w:tcPr>
          <w:p w14:paraId="69ABEC1B" w14:textId="4A8FDECE" w:rsidR="007150BA" w:rsidRPr="001F6178" w:rsidRDefault="00386F3B" w:rsidP="00386F3B">
            <w:pPr>
              <w:spacing w:after="0" w:line="218" w:lineRule="exact"/>
              <w:ind w:left="57"/>
              <w:rPr>
                <w:rFonts w:ascii="Calibri Light" w:hAnsi="Calibri Light" w:cs="Calibri Light"/>
                <w:sz w:val="20"/>
                <w:szCs w:val="20"/>
              </w:rPr>
            </w:pPr>
            <w:r w:rsidRPr="001F6178">
              <w:rPr>
                <w:rFonts w:ascii="Calibri Light" w:eastAsia="Calibri Light" w:hAnsi="Calibri Light" w:cs="Calibri Light"/>
                <w:sz w:val="20"/>
                <w:szCs w:val="20"/>
              </w:rPr>
              <w:t>Zużycie energii przy wyłączonym urządzeniu (W)</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38DC637"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w w:val="94"/>
                <w:sz w:val="20"/>
                <w:szCs w:val="20"/>
              </w:rPr>
              <w:t>0.5</w:t>
            </w:r>
          </w:p>
        </w:tc>
        <w:tc>
          <w:tcPr>
            <w:tcW w:w="2593" w:type="dxa"/>
            <w:tcBorders>
              <w:top w:val="single" w:sz="4" w:space="0" w:color="auto"/>
              <w:left w:val="single" w:sz="4" w:space="0" w:color="auto"/>
              <w:bottom w:val="single" w:sz="4" w:space="0" w:color="auto"/>
              <w:right w:val="single" w:sz="4" w:space="0" w:color="auto"/>
            </w:tcBorders>
            <w:vAlign w:val="center"/>
          </w:tcPr>
          <w:p w14:paraId="70F9EFDD" w14:textId="57FF9B92" w:rsidR="007150BA" w:rsidRPr="001F6178" w:rsidRDefault="00386F3B" w:rsidP="00386F3B">
            <w:pPr>
              <w:spacing w:after="0"/>
              <w:ind w:left="57"/>
              <w:rPr>
                <w:rFonts w:ascii="Calibri Light" w:hAnsi="Calibri Light" w:cs="Calibri Light"/>
                <w:sz w:val="18"/>
                <w:szCs w:val="18"/>
              </w:rPr>
            </w:pPr>
            <w:r w:rsidRPr="001F6178">
              <w:rPr>
                <w:rFonts w:ascii="Calibri Light" w:eastAsia="Calibri Light" w:hAnsi="Calibri Light" w:cs="Calibri Light"/>
                <w:w w:val="98"/>
                <w:sz w:val="20"/>
                <w:szCs w:val="20"/>
              </w:rPr>
              <w:t>Tryb czuwania (W)</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3F73E0DB"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w w:val="99"/>
                <w:sz w:val="20"/>
                <w:szCs w:val="20"/>
              </w:rPr>
              <w:t>—</w:t>
            </w:r>
          </w:p>
        </w:tc>
      </w:tr>
      <w:tr w:rsidR="001F6178" w:rsidRPr="001F6178" w14:paraId="7CF83AC1" w14:textId="77777777" w:rsidTr="00386F3B">
        <w:trPr>
          <w:trHeight w:val="70"/>
        </w:trPr>
        <w:tc>
          <w:tcPr>
            <w:tcW w:w="2856" w:type="dxa"/>
            <w:tcBorders>
              <w:top w:val="single" w:sz="4" w:space="0" w:color="auto"/>
              <w:left w:val="single" w:sz="4" w:space="0" w:color="auto"/>
              <w:bottom w:val="single" w:sz="4" w:space="0" w:color="auto"/>
              <w:right w:val="single" w:sz="4" w:space="0" w:color="auto"/>
            </w:tcBorders>
            <w:vAlign w:val="center"/>
          </w:tcPr>
          <w:p w14:paraId="3D5C7D2A" w14:textId="0DB394C4" w:rsidR="007150BA" w:rsidRPr="001F6178" w:rsidRDefault="00386F3B" w:rsidP="00386F3B">
            <w:pPr>
              <w:spacing w:after="0" w:line="218" w:lineRule="exact"/>
              <w:ind w:left="57"/>
              <w:rPr>
                <w:rFonts w:ascii="Calibri Light" w:hAnsi="Calibri Light" w:cs="Calibri Light"/>
                <w:sz w:val="20"/>
                <w:szCs w:val="20"/>
              </w:rPr>
            </w:pPr>
            <w:r w:rsidRPr="001F6178">
              <w:rPr>
                <w:rFonts w:ascii="Calibri Light" w:eastAsia="Calibri Light" w:hAnsi="Calibri Light" w:cs="Calibri Light"/>
                <w:sz w:val="20"/>
                <w:szCs w:val="20"/>
              </w:rPr>
              <w:t>Zużycie energii przy opóźnionym starcie (W) (jeśli dotyczy)</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03A77EC"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DengXian" w:hAnsi="Calibri Light" w:cs="Calibri Light" w:hint="eastAsia"/>
                <w:w w:val="99"/>
                <w:sz w:val="20"/>
                <w:szCs w:val="20"/>
              </w:rPr>
              <w:t>4.00</w:t>
            </w:r>
          </w:p>
        </w:tc>
        <w:tc>
          <w:tcPr>
            <w:tcW w:w="2593" w:type="dxa"/>
            <w:tcBorders>
              <w:top w:val="single" w:sz="4" w:space="0" w:color="auto"/>
              <w:left w:val="single" w:sz="4" w:space="0" w:color="auto"/>
              <w:bottom w:val="single" w:sz="4" w:space="0" w:color="auto"/>
              <w:right w:val="single" w:sz="4" w:space="0" w:color="auto"/>
            </w:tcBorders>
            <w:vAlign w:val="center"/>
          </w:tcPr>
          <w:p w14:paraId="5EF323DD" w14:textId="7B55D0B3" w:rsidR="007150BA" w:rsidRPr="001F6178" w:rsidRDefault="00386F3B" w:rsidP="00386F3B">
            <w:pPr>
              <w:spacing w:after="0"/>
              <w:ind w:left="57"/>
              <w:rPr>
                <w:rFonts w:ascii="Calibri Light" w:hAnsi="Calibri Light" w:cs="Calibri Light"/>
                <w:sz w:val="20"/>
                <w:szCs w:val="20"/>
              </w:rPr>
            </w:pPr>
            <w:r w:rsidRPr="001F6178">
              <w:rPr>
                <w:rFonts w:ascii="Calibri Light" w:eastAsia="Calibri Light" w:hAnsi="Calibri Light" w:cs="Calibri Light"/>
                <w:sz w:val="20"/>
                <w:szCs w:val="20"/>
              </w:rPr>
              <w:t>Tryb czuwania sieciowego (W) (jeśli dotyczy)</w:t>
            </w:r>
          </w:p>
        </w:tc>
        <w:tc>
          <w:tcPr>
            <w:tcW w:w="2292" w:type="dxa"/>
            <w:gridSpan w:val="2"/>
            <w:tcBorders>
              <w:top w:val="single" w:sz="4" w:space="0" w:color="auto"/>
              <w:left w:val="single" w:sz="4" w:space="0" w:color="auto"/>
              <w:bottom w:val="single" w:sz="4" w:space="0" w:color="auto"/>
              <w:right w:val="single" w:sz="4" w:space="0" w:color="auto"/>
            </w:tcBorders>
            <w:vAlign w:val="center"/>
          </w:tcPr>
          <w:p w14:paraId="30B3CE25"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w w:val="99"/>
                <w:sz w:val="20"/>
                <w:szCs w:val="20"/>
              </w:rPr>
              <w:t>—</w:t>
            </w:r>
          </w:p>
        </w:tc>
      </w:tr>
      <w:tr w:rsidR="001F6178" w:rsidRPr="001F6178" w14:paraId="13B732CA" w14:textId="77777777" w:rsidTr="00386F3B">
        <w:trPr>
          <w:trHeight w:val="969"/>
        </w:trPr>
        <w:tc>
          <w:tcPr>
            <w:tcW w:w="4805" w:type="dxa"/>
            <w:gridSpan w:val="3"/>
            <w:tcBorders>
              <w:top w:val="single" w:sz="4" w:space="0" w:color="auto"/>
              <w:left w:val="single" w:sz="4" w:space="0" w:color="auto"/>
              <w:bottom w:val="single" w:sz="4" w:space="0" w:color="auto"/>
              <w:right w:val="single" w:sz="4" w:space="0" w:color="auto"/>
            </w:tcBorders>
            <w:vAlign w:val="center"/>
          </w:tcPr>
          <w:p w14:paraId="574A5B3F" w14:textId="1DA2D5F0" w:rsidR="007150BA" w:rsidRPr="001F6178" w:rsidRDefault="00386F3B" w:rsidP="00386F3B">
            <w:pPr>
              <w:spacing w:after="0"/>
              <w:ind w:left="57"/>
              <w:rPr>
                <w:rFonts w:ascii="Calibri Light" w:hAnsi="Calibri Light" w:cs="Calibri Light"/>
                <w:sz w:val="20"/>
                <w:szCs w:val="20"/>
              </w:rPr>
            </w:pPr>
            <w:r w:rsidRPr="001F6178">
              <w:rPr>
                <w:rFonts w:ascii="Calibri Light" w:eastAsia="Calibri Light" w:hAnsi="Calibri Light" w:cs="Calibri Light"/>
                <w:sz w:val="20"/>
                <w:szCs w:val="20"/>
              </w:rPr>
              <w:t>Minimalny okres gwarancji oferowany przez</w:t>
            </w:r>
            <w:r w:rsidRPr="001F6178">
              <w:rPr>
                <w:rFonts w:ascii="Calibri Light" w:eastAsia="Calibri Light" w:hAnsi="Calibri Light" w:cs="Calibri Light"/>
                <w:sz w:val="20"/>
                <w:szCs w:val="20"/>
              </w:rPr>
              <w:br/>
              <w:t>dostawcę (b):</w:t>
            </w:r>
          </w:p>
        </w:tc>
        <w:tc>
          <w:tcPr>
            <w:tcW w:w="4885" w:type="dxa"/>
            <w:gridSpan w:val="3"/>
            <w:tcBorders>
              <w:top w:val="single" w:sz="4" w:space="0" w:color="auto"/>
              <w:left w:val="single" w:sz="4" w:space="0" w:color="auto"/>
              <w:bottom w:val="single" w:sz="4" w:space="0" w:color="auto"/>
              <w:right w:val="single" w:sz="4" w:space="0" w:color="auto"/>
            </w:tcBorders>
            <w:vAlign w:val="center"/>
          </w:tcPr>
          <w:p w14:paraId="5A9B5275"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w w:val="99"/>
                <w:sz w:val="20"/>
                <w:szCs w:val="20"/>
              </w:rPr>
              <w:t>—</w:t>
            </w:r>
          </w:p>
        </w:tc>
      </w:tr>
      <w:tr w:rsidR="001F6178" w:rsidRPr="001F6178" w14:paraId="1CC22426" w14:textId="77777777" w:rsidTr="00386F3B">
        <w:trPr>
          <w:trHeight w:val="132"/>
        </w:trPr>
        <w:tc>
          <w:tcPr>
            <w:tcW w:w="4805" w:type="dxa"/>
            <w:gridSpan w:val="3"/>
            <w:tcBorders>
              <w:top w:val="single" w:sz="4" w:space="0" w:color="auto"/>
              <w:left w:val="single" w:sz="4" w:space="0" w:color="auto"/>
              <w:bottom w:val="single" w:sz="4" w:space="0" w:color="auto"/>
              <w:right w:val="single" w:sz="4" w:space="0" w:color="auto"/>
            </w:tcBorders>
            <w:vAlign w:val="center"/>
          </w:tcPr>
          <w:p w14:paraId="65B2E890" w14:textId="2012E247" w:rsidR="007150BA" w:rsidRPr="001F6178" w:rsidRDefault="00386F3B" w:rsidP="00386F3B">
            <w:pPr>
              <w:spacing w:after="0"/>
              <w:ind w:left="57"/>
              <w:rPr>
                <w:rFonts w:ascii="Calibri Light" w:hAnsi="Calibri Light" w:cs="Calibri Light"/>
                <w:sz w:val="20"/>
                <w:szCs w:val="20"/>
              </w:rPr>
            </w:pPr>
            <w:r w:rsidRPr="001F6178">
              <w:rPr>
                <w:rFonts w:ascii="Calibri Light" w:hAnsi="Calibri Light" w:cs="Calibri Light"/>
                <w:sz w:val="20"/>
                <w:szCs w:val="20"/>
              </w:rPr>
              <w:t>Ten produkt został zaprojektowany do uwalniania jonów srebra podczas cyklu prania.</w:t>
            </w:r>
          </w:p>
        </w:tc>
        <w:tc>
          <w:tcPr>
            <w:tcW w:w="4885" w:type="dxa"/>
            <w:gridSpan w:val="3"/>
            <w:tcBorders>
              <w:top w:val="single" w:sz="4" w:space="0" w:color="auto"/>
              <w:left w:val="single" w:sz="4" w:space="0" w:color="auto"/>
              <w:bottom w:val="single" w:sz="4" w:space="0" w:color="auto"/>
              <w:right w:val="single" w:sz="4" w:space="0" w:color="auto"/>
            </w:tcBorders>
            <w:vAlign w:val="center"/>
          </w:tcPr>
          <w:p w14:paraId="1B90CAD6" w14:textId="77777777" w:rsidR="007150BA" w:rsidRPr="001F6178" w:rsidRDefault="007150BA" w:rsidP="00386F3B">
            <w:pPr>
              <w:spacing w:after="0"/>
              <w:ind w:left="57"/>
              <w:jc w:val="center"/>
              <w:rPr>
                <w:rFonts w:ascii="Calibri Light" w:hAnsi="Calibri Light" w:cs="Calibri Light"/>
                <w:sz w:val="18"/>
                <w:szCs w:val="18"/>
              </w:rPr>
            </w:pPr>
            <w:r w:rsidRPr="001F6178">
              <w:rPr>
                <w:rFonts w:ascii="Calibri Light" w:eastAsia="Calibri Light" w:hAnsi="Calibri Light" w:cs="Calibri Light"/>
                <w:sz w:val="20"/>
                <w:szCs w:val="20"/>
              </w:rPr>
              <w:t>No</w:t>
            </w:r>
          </w:p>
        </w:tc>
      </w:tr>
      <w:tr w:rsidR="001F6178" w:rsidRPr="001F6178" w14:paraId="008AE762" w14:textId="77777777" w:rsidTr="00386F3B">
        <w:trPr>
          <w:trHeight w:val="70"/>
        </w:trPr>
        <w:tc>
          <w:tcPr>
            <w:tcW w:w="4805" w:type="dxa"/>
            <w:gridSpan w:val="3"/>
            <w:tcBorders>
              <w:top w:val="single" w:sz="4" w:space="0" w:color="auto"/>
              <w:left w:val="single" w:sz="4" w:space="0" w:color="auto"/>
              <w:bottom w:val="single" w:sz="4" w:space="0" w:color="auto"/>
              <w:right w:val="single" w:sz="4" w:space="0" w:color="auto"/>
            </w:tcBorders>
            <w:vAlign w:val="center"/>
          </w:tcPr>
          <w:p w14:paraId="5EF18651" w14:textId="5DBA9F9F" w:rsidR="007150BA" w:rsidRPr="001F6178" w:rsidRDefault="00386F3B" w:rsidP="00386F3B">
            <w:pPr>
              <w:spacing w:after="0"/>
              <w:ind w:left="57" w:firstLineChars="50" w:firstLine="100"/>
              <w:rPr>
                <w:rFonts w:ascii="Calibri Light" w:hAnsi="Calibri Light" w:cs="Calibri Light"/>
                <w:sz w:val="19"/>
                <w:szCs w:val="19"/>
              </w:rPr>
            </w:pPr>
            <w:r w:rsidRPr="001F6178">
              <w:rPr>
                <w:rFonts w:ascii="Calibri Light" w:eastAsia="Calibri Light" w:hAnsi="Calibri Light" w:cs="Calibri Light"/>
                <w:sz w:val="20"/>
                <w:szCs w:val="20"/>
              </w:rPr>
              <w:t>Dodatkowe informacje:</w:t>
            </w:r>
          </w:p>
        </w:tc>
        <w:tc>
          <w:tcPr>
            <w:tcW w:w="4885" w:type="dxa"/>
            <w:gridSpan w:val="3"/>
            <w:tcBorders>
              <w:top w:val="single" w:sz="4" w:space="0" w:color="auto"/>
              <w:left w:val="single" w:sz="4" w:space="0" w:color="auto"/>
              <w:bottom w:val="single" w:sz="4" w:space="0" w:color="auto"/>
              <w:right w:val="single" w:sz="4" w:space="0" w:color="auto"/>
            </w:tcBorders>
            <w:vAlign w:val="center"/>
          </w:tcPr>
          <w:p w14:paraId="72BABA53" w14:textId="77777777" w:rsidR="007150BA" w:rsidRPr="001F6178" w:rsidRDefault="007150BA" w:rsidP="00386F3B">
            <w:pPr>
              <w:spacing w:after="0"/>
              <w:ind w:left="57"/>
              <w:jc w:val="center"/>
              <w:rPr>
                <w:rFonts w:ascii="Calibri Light" w:hAnsi="Calibri Light" w:cs="Calibri Light"/>
                <w:sz w:val="19"/>
                <w:szCs w:val="19"/>
              </w:rPr>
            </w:pPr>
            <w:r w:rsidRPr="001F6178">
              <w:rPr>
                <w:rFonts w:ascii="Calibri Light" w:eastAsia="Calibri Light" w:hAnsi="Calibri Light" w:cs="Calibri Light"/>
                <w:sz w:val="20"/>
                <w:szCs w:val="20"/>
              </w:rPr>
              <w:t>—</w:t>
            </w:r>
          </w:p>
        </w:tc>
      </w:tr>
      <w:tr w:rsidR="007150BA" w:rsidRPr="001F6178" w14:paraId="17BD3D68" w14:textId="77777777" w:rsidTr="00386F3B">
        <w:trPr>
          <w:trHeight w:val="832"/>
        </w:trPr>
        <w:tc>
          <w:tcPr>
            <w:tcW w:w="9690" w:type="dxa"/>
            <w:gridSpan w:val="6"/>
            <w:tcBorders>
              <w:top w:val="single" w:sz="4" w:space="0" w:color="auto"/>
              <w:left w:val="single" w:sz="4" w:space="0" w:color="auto"/>
              <w:bottom w:val="single" w:sz="4" w:space="0" w:color="auto"/>
              <w:right w:val="single" w:sz="4" w:space="0" w:color="auto"/>
            </w:tcBorders>
            <w:vAlign w:val="center"/>
          </w:tcPr>
          <w:p w14:paraId="6BDB5D5C" w14:textId="785A3A27" w:rsidR="00386F3B" w:rsidRPr="001F6178" w:rsidRDefault="00386F3B" w:rsidP="00386F3B">
            <w:pPr>
              <w:spacing w:after="0" w:line="229" w:lineRule="exact"/>
              <w:ind w:left="57"/>
              <w:rPr>
                <w:rFonts w:ascii="Calibri Light" w:hAnsi="Calibri Light" w:cs="Calibri Light"/>
                <w:sz w:val="20"/>
                <w:szCs w:val="20"/>
              </w:rPr>
            </w:pPr>
            <w:r w:rsidRPr="001F6178">
              <w:rPr>
                <w:rFonts w:ascii="Calibri Light" w:eastAsia="Calibri Light" w:hAnsi="Calibri Light" w:cs="Calibri Light"/>
                <w:sz w:val="20"/>
                <w:szCs w:val="20"/>
              </w:rPr>
              <w:t xml:space="preserve">(a) dotyczy programu </w:t>
            </w:r>
            <w:proofErr w:type="spellStart"/>
            <w:r w:rsidRPr="001F6178">
              <w:rPr>
                <w:rFonts w:ascii="Calibri Light" w:eastAsia="Calibri Light" w:hAnsi="Calibri Light" w:cs="Calibri Light"/>
                <w:sz w:val="20"/>
                <w:szCs w:val="20"/>
              </w:rPr>
              <w:t>eco</w:t>
            </w:r>
            <w:proofErr w:type="spellEnd"/>
            <w:r w:rsidRPr="001F6178">
              <w:rPr>
                <w:rFonts w:ascii="Calibri Light" w:eastAsia="Calibri Light" w:hAnsi="Calibri Light" w:cs="Calibri Light"/>
                <w:sz w:val="20"/>
                <w:szCs w:val="20"/>
              </w:rPr>
              <w:t xml:space="preserve"> 40-60.</w:t>
            </w:r>
            <w:r w:rsidRPr="001F6178">
              <w:rPr>
                <w:rFonts w:ascii="Calibri Light" w:eastAsia="Calibri Light" w:hAnsi="Calibri Light" w:cs="Calibri Light"/>
                <w:sz w:val="20"/>
                <w:szCs w:val="20"/>
              </w:rPr>
              <w:br/>
              <w:t>(b) zmiany tych elementów nie będą uznawane za istotne na potrzeby ustępu 4 artykułu 4</w:t>
            </w:r>
            <w:r w:rsidRPr="001F6178">
              <w:rPr>
                <w:rFonts w:ascii="Calibri Light" w:eastAsia="Calibri Light" w:hAnsi="Calibri Light" w:cs="Calibri Light"/>
                <w:sz w:val="20"/>
                <w:szCs w:val="20"/>
              </w:rPr>
              <w:br/>
              <w:t>rozporządzenia (UE) 2017/1369.</w:t>
            </w:r>
            <w:r w:rsidRPr="001F6178">
              <w:rPr>
                <w:rFonts w:ascii="Calibri Light" w:eastAsia="Calibri Light" w:hAnsi="Calibri Light" w:cs="Calibri Light"/>
                <w:sz w:val="20"/>
                <w:szCs w:val="20"/>
              </w:rPr>
              <w:br/>
              <w:t>(c) jeżeli baza danych produktów automatycznie generuje ostateczną treść tej komórki,</w:t>
            </w:r>
            <w:r w:rsidRPr="001F6178">
              <w:rPr>
                <w:rFonts w:ascii="Calibri Light" w:eastAsia="Calibri Light" w:hAnsi="Calibri Light" w:cs="Calibri Light"/>
                <w:sz w:val="20"/>
                <w:szCs w:val="20"/>
              </w:rPr>
              <w:br/>
              <w:t>dostawca nie powinien wprowadzać tych danych.</w:t>
            </w:r>
          </w:p>
          <w:p w14:paraId="35D06B9D" w14:textId="52A17382" w:rsidR="007150BA" w:rsidRPr="001F6178" w:rsidRDefault="007150BA" w:rsidP="00386F3B">
            <w:pPr>
              <w:spacing w:after="0" w:line="230" w:lineRule="exact"/>
              <w:ind w:left="57"/>
              <w:rPr>
                <w:rFonts w:ascii="Calibri Light" w:hAnsi="Calibri Light" w:cs="Calibri Light"/>
                <w:sz w:val="20"/>
                <w:szCs w:val="20"/>
              </w:rPr>
            </w:pPr>
          </w:p>
        </w:tc>
      </w:tr>
      <w:bookmarkEnd w:id="3"/>
    </w:tbl>
    <w:p w14:paraId="134ABAD8" w14:textId="77777777" w:rsidR="0081482C" w:rsidRPr="001F6178" w:rsidRDefault="0081482C" w:rsidP="004C282E">
      <w:pPr>
        <w:autoSpaceDE w:val="0"/>
        <w:autoSpaceDN w:val="0"/>
        <w:adjustRightInd w:val="0"/>
        <w:spacing w:after="0" w:line="240" w:lineRule="auto"/>
        <w:rPr>
          <w:rFonts w:eastAsia="CentraleSansLight" w:cs="CentraleSansLight"/>
          <w:sz w:val="24"/>
          <w:szCs w:val="24"/>
        </w:rPr>
      </w:pPr>
    </w:p>
    <w:p w14:paraId="25E19052" w14:textId="77777777" w:rsidR="00F616E6" w:rsidRPr="001F6178" w:rsidRDefault="00F616E6" w:rsidP="00F616E6">
      <w:pPr>
        <w:autoSpaceDE w:val="0"/>
        <w:autoSpaceDN w:val="0"/>
        <w:adjustRightInd w:val="0"/>
        <w:spacing w:after="0" w:line="240" w:lineRule="auto"/>
        <w:rPr>
          <w:rFonts w:eastAsia="CentraleSansLight" w:cs="CentraleSansLight"/>
          <w:sz w:val="24"/>
          <w:szCs w:val="24"/>
        </w:rPr>
      </w:pPr>
    </w:p>
    <w:p w14:paraId="60D7D335" w14:textId="77777777" w:rsidR="00F616E6" w:rsidRPr="001F6178" w:rsidRDefault="00F616E6" w:rsidP="00F616E6">
      <w:pPr>
        <w:autoSpaceDE w:val="0"/>
        <w:autoSpaceDN w:val="0"/>
        <w:adjustRightInd w:val="0"/>
        <w:spacing w:after="0" w:line="240" w:lineRule="auto"/>
        <w:rPr>
          <w:rFonts w:eastAsia="CentraleSansLight" w:cs="CentraleSansLight"/>
          <w:sz w:val="24"/>
          <w:szCs w:val="24"/>
        </w:rPr>
      </w:pPr>
    </w:p>
    <w:p w14:paraId="59F25B3A" w14:textId="77777777" w:rsidR="00F616E6" w:rsidRPr="001F6178" w:rsidRDefault="00F616E6" w:rsidP="00F616E6">
      <w:pPr>
        <w:autoSpaceDE w:val="0"/>
        <w:autoSpaceDN w:val="0"/>
        <w:adjustRightInd w:val="0"/>
        <w:spacing w:after="0" w:line="240" w:lineRule="auto"/>
        <w:rPr>
          <w:rFonts w:eastAsia="CentraleSansLight" w:cs="CentraleSansLight"/>
          <w:sz w:val="24"/>
          <w:szCs w:val="24"/>
        </w:rPr>
      </w:pPr>
    </w:p>
    <w:p w14:paraId="5AE8E0A7" w14:textId="52CE9336" w:rsidR="00F616E6" w:rsidRPr="001F6178" w:rsidRDefault="00F616E6" w:rsidP="00F616E6">
      <w:pPr>
        <w:autoSpaceDE w:val="0"/>
        <w:autoSpaceDN w:val="0"/>
        <w:adjustRightInd w:val="0"/>
        <w:spacing w:after="0" w:line="240" w:lineRule="auto"/>
        <w:rPr>
          <w:rFonts w:eastAsia="CentraleSansLight" w:cs="CentraleSansLight"/>
          <w:sz w:val="24"/>
          <w:szCs w:val="24"/>
        </w:rPr>
      </w:pPr>
      <w:r w:rsidRPr="001F6178">
        <w:rPr>
          <w:rFonts w:eastAsia="CentraleSansLight" w:cs="CentraleSansLight"/>
          <w:sz w:val="24"/>
          <w:szCs w:val="24"/>
        </w:rPr>
        <w:t>PARAMETRY</w:t>
      </w:r>
    </w:p>
    <w:p w14:paraId="32FF435B" w14:textId="77777777" w:rsidR="00F616E6" w:rsidRPr="001F6178" w:rsidRDefault="00F616E6" w:rsidP="00F616E6">
      <w:pPr>
        <w:autoSpaceDE w:val="0"/>
        <w:autoSpaceDN w:val="0"/>
        <w:adjustRightInd w:val="0"/>
        <w:spacing w:after="0" w:line="240" w:lineRule="auto"/>
        <w:rPr>
          <w:rFonts w:eastAsia="CentraleSansLight" w:cs="CentraleSansLight"/>
          <w:sz w:val="24"/>
          <w:szCs w:val="24"/>
        </w:rPr>
      </w:pPr>
    </w:p>
    <w:tbl>
      <w:tblPr>
        <w:tblW w:w="9619" w:type="dxa"/>
        <w:tblInd w:w="10" w:type="dxa"/>
        <w:tblLayout w:type="fixed"/>
        <w:tblCellMar>
          <w:left w:w="0" w:type="dxa"/>
          <w:right w:w="0" w:type="dxa"/>
        </w:tblCellMar>
        <w:tblLook w:val="0000" w:firstRow="0" w:lastRow="0" w:firstColumn="0" w:lastColumn="0" w:noHBand="0" w:noVBand="0"/>
      </w:tblPr>
      <w:tblGrid>
        <w:gridCol w:w="7366"/>
        <w:gridCol w:w="1281"/>
        <w:gridCol w:w="972"/>
      </w:tblGrid>
      <w:tr w:rsidR="001F6178" w:rsidRPr="001F6178" w14:paraId="72CC3EDA"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center"/>
          </w:tcPr>
          <w:p w14:paraId="05C7C7FD" w14:textId="77777777" w:rsidR="00F616E6" w:rsidRPr="001F6178" w:rsidRDefault="00F616E6" w:rsidP="000214BB">
            <w:pPr>
              <w:jc w:val="center"/>
              <w:rPr>
                <w:sz w:val="18"/>
                <w:szCs w:val="18"/>
              </w:rPr>
            </w:pPr>
            <w:r w:rsidRPr="001F6178">
              <w:rPr>
                <w:rFonts w:ascii="Calibri Light" w:eastAsia="Calibri Light" w:hAnsi="Calibri Light" w:cs="Calibri Light"/>
                <w:b/>
                <w:bCs/>
                <w:sz w:val="18"/>
                <w:szCs w:val="18"/>
              </w:rPr>
              <w:t>PARAMETR</w:t>
            </w:r>
          </w:p>
        </w:tc>
        <w:tc>
          <w:tcPr>
            <w:tcW w:w="1281" w:type="dxa"/>
            <w:tcBorders>
              <w:top w:val="single" w:sz="4" w:space="0" w:color="auto"/>
              <w:left w:val="single" w:sz="4" w:space="0" w:color="auto"/>
              <w:bottom w:val="single" w:sz="4" w:space="0" w:color="auto"/>
              <w:right w:val="single" w:sz="4" w:space="0" w:color="auto"/>
            </w:tcBorders>
            <w:vAlign w:val="center"/>
          </w:tcPr>
          <w:p w14:paraId="5C4FE4CA" w14:textId="77777777" w:rsidR="00F616E6" w:rsidRPr="001F6178" w:rsidRDefault="00F616E6" w:rsidP="000214BB">
            <w:pPr>
              <w:jc w:val="center"/>
              <w:rPr>
                <w:sz w:val="18"/>
                <w:szCs w:val="18"/>
              </w:rPr>
            </w:pPr>
            <w:r w:rsidRPr="001F6178">
              <w:rPr>
                <w:rFonts w:ascii="Calibri Light" w:eastAsia="Calibri Light" w:hAnsi="Calibri Light" w:cs="Calibri Light"/>
                <w:b/>
                <w:bCs/>
                <w:sz w:val="18"/>
                <w:szCs w:val="18"/>
              </w:rPr>
              <w:t>JEDNOSTKA</w:t>
            </w:r>
          </w:p>
        </w:tc>
        <w:tc>
          <w:tcPr>
            <w:tcW w:w="972" w:type="dxa"/>
            <w:tcBorders>
              <w:top w:val="single" w:sz="4" w:space="0" w:color="auto"/>
              <w:left w:val="single" w:sz="4" w:space="0" w:color="auto"/>
              <w:bottom w:val="single" w:sz="4" w:space="0" w:color="auto"/>
              <w:right w:val="single" w:sz="4" w:space="0" w:color="auto"/>
            </w:tcBorders>
            <w:vAlign w:val="center"/>
          </w:tcPr>
          <w:p w14:paraId="0008F5D9" w14:textId="77777777" w:rsidR="00F616E6" w:rsidRPr="001F6178" w:rsidRDefault="00F616E6" w:rsidP="000214BB">
            <w:pPr>
              <w:jc w:val="center"/>
              <w:rPr>
                <w:sz w:val="18"/>
                <w:szCs w:val="18"/>
              </w:rPr>
            </w:pPr>
            <w:r w:rsidRPr="001F6178">
              <w:rPr>
                <w:rFonts w:ascii="Calibri Light" w:eastAsia="Calibri Light" w:hAnsi="Calibri Light" w:cs="Calibri Light"/>
                <w:b/>
                <w:bCs/>
                <w:sz w:val="18"/>
                <w:szCs w:val="18"/>
              </w:rPr>
              <w:t>WARTOŚĆ</w:t>
            </w:r>
          </w:p>
        </w:tc>
      </w:tr>
      <w:tr w:rsidR="001F6178" w:rsidRPr="001F6178" w14:paraId="6A983E87"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09413CE"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Pojemność znamionowa dla programu Eco 40-60, co 0.5 kg</w:t>
            </w:r>
          </w:p>
        </w:tc>
        <w:tc>
          <w:tcPr>
            <w:tcW w:w="1281" w:type="dxa"/>
            <w:tcBorders>
              <w:top w:val="single" w:sz="4" w:space="0" w:color="auto"/>
              <w:left w:val="single" w:sz="4" w:space="0" w:color="auto"/>
              <w:bottom w:val="single" w:sz="4" w:space="0" w:color="auto"/>
              <w:right w:val="single" w:sz="4" w:space="0" w:color="auto"/>
            </w:tcBorders>
            <w:vAlign w:val="center"/>
          </w:tcPr>
          <w:p w14:paraId="6BC88898"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kg</w:t>
            </w:r>
          </w:p>
        </w:tc>
        <w:tc>
          <w:tcPr>
            <w:tcW w:w="972" w:type="dxa"/>
            <w:tcBorders>
              <w:top w:val="single" w:sz="4" w:space="0" w:color="auto"/>
              <w:left w:val="single" w:sz="4" w:space="0" w:color="auto"/>
              <w:bottom w:val="single" w:sz="4" w:space="0" w:color="auto"/>
              <w:right w:val="single" w:sz="4" w:space="0" w:color="auto"/>
            </w:tcBorders>
            <w:vAlign w:val="center"/>
          </w:tcPr>
          <w:p w14:paraId="072D295B"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w w:val="96"/>
                <w:sz w:val="20"/>
                <w:szCs w:val="20"/>
              </w:rPr>
              <w:t>6.0</w:t>
            </w:r>
          </w:p>
        </w:tc>
      </w:tr>
      <w:tr w:rsidR="001F6178" w:rsidRPr="001F6178" w14:paraId="7D558F2C"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DA3C344"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energii dla programu Eco 40-60 przy pełnej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3E86FC1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5B80F576"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0.</w:t>
            </w:r>
            <w:r w:rsidRPr="001F6178">
              <w:rPr>
                <w:rFonts w:asciiTheme="majorHAnsi" w:eastAsia="DengXian" w:hAnsiTheme="majorHAnsi" w:cstheme="majorHAnsi"/>
                <w:sz w:val="20"/>
                <w:szCs w:val="20"/>
              </w:rPr>
              <w:t>54</w:t>
            </w:r>
          </w:p>
        </w:tc>
      </w:tr>
      <w:tr w:rsidR="001F6178" w:rsidRPr="001F6178" w14:paraId="38D5624C"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56628CFC"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energii dla programu Eco 40-60 przy połowie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1DC77F15"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096312D0"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0.</w:t>
            </w:r>
            <w:r w:rsidRPr="001F6178">
              <w:rPr>
                <w:rFonts w:asciiTheme="majorHAnsi" w:eastAsia="DengXian" w:hAnsiTheme="majorHAnsi" w:cstheme="majorHAnsi"/>
                <w:sz w:val="20"/>
                <w:szCs w:val="20"/>
              </w:rPr>
              <w:t>30</w:t>
            </w:r>
          </w:p>
        </w:tc>
      </w:tr>
      <w:tr w:rsidR="001F6178" w:rsidRPr="001F6178" w14:paraId="25893E86"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D28C1F1"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energii dla programu Eco 40-60 przy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FA52D9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0ED1E6A0"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0.</w:t>
            </w:r>
            <w:r w:rsidRPr="001F6178">
              <w:rPr>
                <w:rFonts w:asciiTheme="majorHAnsi" w:eastAsia="DengXian" w:hAnsiTheme="majorHAnsi" w:cstheme="majorHAnsi"/>
                <w:sz w:val="20"/>
                <w:szCs w:val="20"/>
              </w:rPr>
              <w:t>09</w:t>
            </w:r>
          </w:p>
        </w:tc>
      </w:tr>
      <w:tr w:rsidR="001F6178" w:rsidRPr="001F6178" w14:paraId="2F19BCD1"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D306F93"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Średnie ważone zużycie energii (Eco 40-60)</w:t>
            </w:r>
          </w:p>
        </w:tc>
        <w:tc>
          <w:tcPr>
            <w:tcW w:w="1281" w:type="dxa"/>
            <w:tcBorders>
              <w:top w:val="single" w:sz="4" w:space="0" w:color="auto"/>
              <w:left w:val="single" w:sz="4" w:space="0" w:color="auto"/>
              <w:bottom w:val="single" w:sz="4" w:space="0" w:color="auto"/>
              <w:right w:val="single" w:sz="4" w:space="0" w:color="auto"/>
            </w:tcBorders>
            <w:vAlign w:val="center"/>
          </w:tcPr>
          <w:p w14:paraId="66352C86"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20F9ED85"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0.</w:t>
            </w:r>
            <w:r w:rsidRPr="001F6178">
              <w:rPr>
                <w:rFonts w:asciiTheme="majorHAnsi" w:eastAsia="DengXian" w:hAnsiTheme="majorHAnsi" w:cstheme="majorHAnsi"/>
                <w:sz w:val="20"/>
                <w:szCs w:val="20"/>
              </w:rPr>
              <w:t>357</w:t>
            </w:r>
          </w:p>
        </w:tc>
      </w:tr>
      <w:tr w:rsidR="001F6178" w:rsidRPr="001F6178" w14:paraId="68543264"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096D6BEE"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Standardowe zużycie energii (Eco 40-60)</w:t>
            </w:r>
          </w:p>
        </w:tc>
        <w:tc>
          <w:tcPr>
            <w:tcW w:w="1281" w:type="dxa"/>
            <w:tcBorders>
              <w:top w:val="single" w:sz="4" w:space="0" w:color="auto"/>
              <w:left w:val="single" w:sz="4" w:space="0" w:color="auto"/>
              <w:bottom w:val="single" w:sz="4" w:space="0" w:color="auto"/>
              <w:right w:val="single" w:sz="4" w:space="0" w:color="auto"/>
            </w:tcBorders>
            <w:vAlign w:val="center"/>
          </w:tcPr>
          <w:p w14:paraId="45D2404F"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2DF9EF0B"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DengXian" w:hAnsiTheme="majorHAnsi" w:cstheme="majorHAnsi"/>
                <w:sz w:val="20"/>
                <w:szCs w:val="20"/>
              </w:rPr>
              <w:t>0.81</w:t>
            </w:r>
          </w:p>
        </w:tc>
      </w:tr>
      <w:tr w:rsidR="001F6178" w:rsidRPr="001F6178" w14:paraId="5A33CE3F"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011E056B"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Wskaźnik Efektywności Energetycznej</w:t>
            </w:r>
          </w:p>
        </w:tc>
        <w:tc>
          <w:tcPr>
            <w:tcW w:w="1281" w:type="dxa"/>
            <w:tcBorders>
              <w:top w:val="single" w:sz="4" w:space="0" w:color="auto"/>
              <w:left w:val="single" w:sz="4" w:space="0" w:color="auto"/>
              <w:bottom w:val="single" w:sz="4" w:space="0" w:color="auto"/>
              <w:right w:val="single" w:sz="4" w:space="0" w:color="auto"/>
            </w:tcBorders>
            <w:vAlign w:val="center"/>
          </w:tcPr>
          <w:p w14:paraId="77C27A3D" w14:textId="77777777" w:rsidR="00F616E6" w:rsidRPr="001F6178" w:rsidRDefault="00F616E6" w:rsidP="000214BB">
            <w:pPr>
              <w:spacing w:line="215" w:lineRule="exact"/>
              <w:jc w:val="center"/>
              <w:rPr>
                <w:rFonts w:asciiTheme="majorHAnsi" w:hAnsiTheme="majorHAnsi" w:cstheme="majorHAnsi"/>
                <w:sz w:val="20"/>
                <w:szCs w:val="20"/>
              </w:rPr>
            </w:pPr>
            <w:r w:rsidRPr="001F6178">
              <w:rPr>
                <w:rFonts w:asciiTheme="majorHAnsi" w:hAnsiTheme="majorHAnsi" w:cstheme="maj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7AD861FB"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44.1</w:t>
            </w:r>
          </w:p>
        </w:tc>
      </w:tr>
      <w:tr w:rsidR="001F6178" w:rsidRPr="001F6178" w14:paraId="38EB74F3"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07C2EAA"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wody (Eco 40-60) przy pełnej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0716F93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17628094"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5</w:t>
            </w:r>
            <w:r w:rsidRPr="001F6178">
              <w:rPr>
                <w:rFonts w:asciiTheme="majorHAnsi" w:eastAsia="DengXian" w:hAnsiTheme="majorHAnsi" w:cstheme="majorHAnsi"/>
                <w:sz w:val="20"/>
                <w:szCs w:val="20"/>
              </w:rPr>
              <w:t>4</w:t>
            </w:r>
          </w:p>
        </w:tc>
      </w:tr>
      <w:tr w:rsidR="001F6178" w:rsidRPr="001F6178" w14:paraId="329BE65D"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3BF2572F"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wody (Eco 40-60) przy połowie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5B0775CC"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483EF723"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3</w:t>
            </w:r>
            <w:r w:rsidRPr="001F6178">
              <w:rPr>
                <w:rFonts w:asciiTheme="majorHAnsi" w:eastAsia="DengXian" w:hAnsiTheme="majorHAnsi" w:cstheme="majorHAnsi"/>
                <w:sz w:val="20"/>
                <w:szCs w:val="20"/>
              </w:rPr>
              <w:t>7</w:t>
            </w:r>
          </w:p>
        </w:tc>
      </w:tr>
      <w:tr w:rsidR="001F6178" w:rsidRPr="001F6178" w14:paraId="2C1D513F"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1E13FCD"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Zużycie wody (Eco 40-60) przy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59594FEC"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525BF044"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DengXian" w:hAnsiTheme="majorHAnsi" w:cstheme="majorHAnsi"/>
                <w:sz w:val="20"/>
                <w:szCs w:val="20"/>
              </w:rPr>
              <w:t>30</w:t>
            </w:r>
          </w:p>
        </w:tc>
      </w:tr>
      <w:tr w:rsidR="001F6178" w:rsidRPr="001F6178" w14:paraId="5DFDF00F"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7BC2B0FB"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Średnie ważone zużycie wody</w:t>
            </w:r>
          </w:p>
        </w:tc>
        <w:tc>
          <w:tcPr>
            <w:tcW w:w="1281" w:type="dxa"/>
            <w:tcBorders>
              <w:top w:val="single" w:sz="4" w:space="0" w:color="auto"/>
              <w:left w:val="single" w:sz="4" w:space="0" w:color="auto"/>
              <w:bottom w:val="single" w:sz="4" w:space="0" w:color="auto"/>
              <w:right w:val="single" w:sz="4" w:space="0" w:color="auto"/>
            </w:tcBorders>
            <w:vAlign w:val="center"/>
          </w:tcPr>
          <w:p w14:paraId="770C77E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345FE5C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43</w:t>
            </w:r>
          </w:p>
        </w:tc>
      </w:tr>
      <w:tr w:rsidR="001F6178" w:rsidRPr="001F6178" w14:paraId="61BC91D3"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71EF4C35"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lastRenderedPageBreak/>
              <w:t>Wskaźnik skuteczności prania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044B8884" w14:textId="77777777" w:rsidR="00F616E6" w:rsidRPr="001F6178" w:rsidRDefault="00F616E6" w:rsidP="000214BB">
            <w:pPr>
              <w:spacing w:line="215" w:lineRule="exact"/>
              <w:jc w:val="center"/>
              <w:rPr>
                <w:rFonts w:asciiTheme="majorHAnsi" w:hAnsiTheme="majorHAnsi" w:cstheme="majorHAnsi"/>
                <w:sz w:val="20"/>
                <w:szCs w:val="20"/>
              </w:rPr>
            </w:pPr>
            <w:r w:rsidRPr="001F6178">
              <w:rPr>
                <w:rFonts w:asciiTheme="majorHAnsi" w:hAnsiTheme="majorHAnsi" w:cstheme="maj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60C0DBC9"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1.031</w:t>
            </w:r>
          </w:p>
        </w:tc>
      </w:tr>
      <w:tr w:rsidR="001F6178" w:rsidRPr="001F6178" w14:paraId="40F8A162"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A332365"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Wskaźnik skuteczności prania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36E1A811" w14:textId="77777777" w:rsidR="00F616E6" w:rsidRPr="001F6178" w:rsidRDefault="00F616E6" w:rsidP="000214BB">
            <w:pPr>
              <w:spacing w:line="215" w:lineRule="exact"/>
              <w:jc w:val="center"/>
              <w:rPr>
                <w:rFonts w:asciiTheme="majorHAnsi" w:hAnsiTheme="majorHAnsi" w:cstheme="majorHAnsi"/>
                <w:sz w:val="20"/>
                <w:szCs w:val="20"/>
              </w:rPr>
            </w:pPr>
            <w:r w:rsidRPr="001F6178">
              <w:rPr>
                <w:rFonts w:asciiTheme="majorHAnsi" w:hAnsiTheme="majorHAnsi" w:cstheme="maj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09F96DDE"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1.031</w:t>
            </w:r>
          </w:p>
        </w:tc>
      </w:tr>
      <w:tr w:rsidR="001F6178" w:rsidRPr="001F6178" w14:paraId="7FFD38E4"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D540E3C"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Wskaźnik skuteczności prania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3CB2E146" w14:textId="77777777" w:rsidR="00F616E6" w:rsidRPr="001F6178" w:rsidRDefault="00F616E6" w:rsidP="000214BB">
            <w:pPr>
              <w:spacing w:line="215" w:lineRule="exact"/>
              <w:jc w:val="center"/>
              <w:rPr>
                <w:rFonts w:asciiTheme="majorHAnsi" w:hAnsiTheme="majorHAnsi" w:cstheme="majorHAnsi"/>
                <w:sz w:val="20"/>
                <w:szCs w:val="20"/>
              </w:rPr>
            </w:pPr>
            <w:r w:rsidRPr="001F6178">
              <w:rPr>
                <w:rFonts w:asciiTheme="majorHAnsi" w:hAnsiTheme="majorHAnsi" w:cstheme="maj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35790D3A"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1.031</w:t>
            </w:r>
          </w:p>
        </w:tc>
      </w:tr>
      <w:tr w:rsidR="001F6178" w:rsidRPr="001F6178" w14:paraId="6DF63D91"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307C8654"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Skuteczność płukania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343A15F7"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33696937"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5</w:t>
            </w:r>
          </w:p>
        </w:tc>
      </w:tr>
      <w:tr w:rsidR="001F6178" w:rsidRPr="001F6178" w14:paraId="6E5CDDD5"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AA4D4AC"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Skuteczność płukania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07F7AAA"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75919DBA"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5</w:t>
            </w:r>
          </w:p>
        </w:tc>
      </w:tr>
      <w:tr w:rsidR="001F6178" w:rsidRPr="001F6178" w14:paraId="5170C870"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7BB7188E"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Skuteczność płukania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3A35FA3F"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43CE03B3"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5</w:t>
            </w:r>
          </w:p>
        </w:tc>
      </w:tr>
      <w:tr w:rsidR="001F6178" w:rsidRPr="001F6178" w14:paraId="4B4B9A31"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EC6456E"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Czas trwania programu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47627782"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278F9B75"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Segoe UI Emoji" w:hAnsiTheme="majorHAnsi" w:cstheme="majorHAnsi"/>
                <w:sz w:val="20"/>
                <w:szCs w:val="20"/>
              </w:rPr>
              <w:t>3:18</w:t>
            </w:r>
          </w:p>
        </w:tc>
      </w:tr>
      <w:tr w:rsidR="001F6178" w:rsidRPr="001F6178" w14:paraId="24568A86"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E67169B"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Czas trwania programu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3DAF2C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419FA3AA"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2:</w:t>
            </w:r>
            <w:r w:rsidRPr="001F6178">
              <w:rPr>
                <w:rFonts w:asciiTheme="majorHAnsi" w:eastAsia="DengXian" w:hAnsiTheme="majorHAnsi" w:cstheme="majorHAnsi"/>
                <w:sz w:val="20"/>
                <w:szCs w:val="20"/>
              </w:rPr>
              <w:t>30</w:t>
            </w:r>
          </w:p>
        </w:tc>
      </w:tr>
      <w:tr w:rsidR="001F6178" w:rsidRPr="001F6178" w14:paraId="0DBE2D3E" w14:textId="77777777" w:rsidTr="000214BB">
        <w:trPr>
          <w:trHeight w:val="454"/>
        </w:trPr>
        <w:tc>
          <w:tcPr>
            <w:tcW w:w="7366" w:type="dxa"/>
            <w:tcBorders>
              <w:top w:val="single" w:sz="4" w:space="0" w:color="auto"/>
              <w:left w:val="single" w:sz="4" w:space="0" w:color="auto"/>
              <w:bottom w:val="single" w:sz="4" w:space="0" w:color="auto"/>
              <w:right w:val="single" w:sz="4" w:space="0" w:color="auto"/>
            </w:tcBorders>
            <w:vAlign w:val="center"/>
          </w:tcPr>
          <w:p w14:paraId="270D0163" w14:textId="77777777" w:rsidR="00F616E6" w:rsidRPr="001F6178" w:rsidRDefault="00F616E6" w:rsidP="000214BB">
            <w:pPr>
              <w:ind w:left="57"/>
              <w:rPr>
                <w:rFonts w:asciiTheme="majorHAnsi" w:hAnsiTheme="majorHAnsi" w:cstheme="majorHAnsi"/>
                <w:sz w:val="20"/>
                <w:szCs w:val="20"/>
              </w:rPr>
            </w:pPr>
            <w:r w:rsidRPr="001F6178">
              <w:rPr>
                <w:rFonts w:asciiTheme="majorHAnsi" w:hAnsiTheme="majorHAnsi" w:cstheme="majorHAnsi"/>
                <w:sz w:val="20"/>
                <w:szCs w:val="20"/>
              </w:rPr>
              <w:t>Czas trwania programu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38FAEA1D"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Calibri Light" w:hAnsiTheme="majorHAnsi" w:cstheme="maj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0CF42864"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2:</w:t>
            </w:r>
            <w:r w:rsidRPr="001F6178">
              <w:rPr>
                <w:rFonts w:asciiTheme="majorHAnsi" w:eastAsia="DengXian" w:hAnsiTheme="majorHAnsi" w:cstheme="majorHAnsi"/>
                <w:sz w:val="20"/>
                <w:szCs w:val="20"/>
              </w:rPr>
              <w:t>10</w:t>
            </w:r>
          </w:p>
        </w:tc>
      </w:tr>
      <w:tr w:rsidR="001F6178" w:rsidRPr="001F6178" w14:paraId="6B3D20EC" w14:textId="77777777" w:rsidTr="000214BB">
        <w:trPr>
          <w:trHeight w:val="529"/>
        </w:trPr>
        <w:tc>
          <w:tcPr>
            <w:tcW w:w="7366" w:type="dxa"/>
            <w:tcBorders>
              <w:top w:val="single" w:sz="4" w:space="0" w:color="auto"/>
              <w:left w:val="single" w:sz="4" w:space="0" w:color="auto"/>
              <w:bottom w:val="single" w:sz="4" w:space="0" w:color="auto"/>
              <w:right w:val="single" w:sz="4" w:space="0" w:color="auto"/>
            </w:tcBorders>
            <w:vAlign w:val="center"/>
          </w:tcPr>
          <w:p w14:paraId="53DA5DBE" w14:textId="77777777" w:rsidR="00F616E6" w:rsidRPr="001F6178" w:rsidRDefault="00F616E6" w:rsidP="000214BB">
            <w:pPr>
              <w:spacing w:after="0"/>
              <w:ind w:left="57"/>
              <w:rPr>
                <w:rFonts w:asciiTheme="majorHAnsi" w:hAnsiTheme="majorHAnsi" w:cstheme="majorHAnsi"/>
                <w:sz w:val="20"/>
                <w:szCs w:val="20"/>
              </w:rPr>
            </w:pPr>
            <w:r w:rsidRPr="001F6178">
              <w:rPr>
                <w:rFonts w:asciiTheme="majorHAnsi" w:eastAsia="Calibri Light" w:hAnsiTheme="majorHAnsi" w:cstheme="majorHAnsi"/>
                <w:sz w:val="20"/>
                <w:szCs w:val="20"/>
              </w:rPr>
              <w:t>Temperatura osiągnięta przez minimum 5 minut wewnątrz wsadu</w:t>
            </w:r>
            <w:r w:rsidRPr="001F6178">
              <w:rPr>
                <w:rFonts w:asciiTheme="majorHAnsi" w:eastAsia="Calibri Light" w:hAnsiTheme="majorHAnsi" w:cstheme="majorHAnsi"/>
                <w:sz w:val="20"/>
                <w:szCs w:val="20"/>
              </w:rPr>
              <w:br/>
              <w:t>podczas programu Eco 40-60 przy w pełni wykorzystanej pojemności</w:t>
            </w:r>
          </w:p>
        </w:tc>
        <w:tc>
          <w:tcPr>
            <w:tcW w:w="1281" w:type="dxa"/>
            <w:tcBorders>
              <w:top w:val="single" w:sz="4" w:space="0" w:color="auto"/>
              <w:left w:val="single" w:sz="4" w:space="0" w:color="auto"/>
              <w:right w:val="single" w:sz="8" w:space="0" w:color="auto"/>
            </w:tcBorders>
            <w:vAlign w:val="center"/>
          </w:tcPr>
          <w:p w14:paraId="7B4B2107" w14:textId="77777777" w:rsidR="00F616E6" w:rsidRPr="001F6178" w:rsidRDefault="00F616E6" w:rsidP="000214BB">
            <w:pPr>
              <w:spacing w:line="215" w:lineRule="exact"/>
              <w:ind w:right="40"/>
              <w:jc w:val="center"/>
              <w:rPr>
                <w:rFonts w:asciiTheme="majorHAnsi" w:hAnsiTheme="majorHAnsi" w:cstheme="majorHAnsi"/>
                <w:sz w:val="20"/>
                <w:szCs w:val="20"/>
              </w:rPr>
            </w:pPr>
            <w:r w:rsidRPr="001F6178">
              <w:rPr>
                <w:rFonts w:ascii="Cambria Math" w:hAnsi="Cambria Math" w:cs="Cambria Math"/>
                <w:w w:val="97"/>
                <w:sz w:val="20"/>
                <w:szCs w:val="20"/>
              </w:rPr>
              <w:t>℃</w:t>
            </w:r>
          </w:p>
        </w:tc>
        <w:tc>
          <w:tcPr>
            <w:tcW w:w="972" w:type="dxa"/>
            <w:tcBorders>
              <w:top w:val="single" w:sz="4" w:space="0" w:color="auto"/>
              <w:right w:val="single" w:sz="8" w:space="0" w:color="auto"/>
            </w:tcBorders>
            <w:vAlign w:val="center"/>
          </w:tcPr>
          <w:p w14:paraId="0C3F1609"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Segoe UI Emoji" w:hAnsiTheme="majorHAnsi" w:cstheme="majorHAnsi"/>
                <w:sz w:val="20"/>
                <w:szCs w:val="20"/>
              </w:rPr>
              <w:t>3</w:t>
            </w:r>
            <w:r w:rsidRPr="001F6178">
              <w:rPr>
                <w:rFonts w:asciiTheme="majorHAnsi" w:eastAsia="DengXian" w:hAnsiTheme="majorHAnsi" w:cstheme="majorHAnsi"/>
                <w:sz w:val="20"/>
                <w:szCs w:val="20"/>
              </w:rPr>
              <w:t>2</w:t>
            </w:r>
          </w:p>
        </w:tc>
      </w:tr>
      <w:tr w:rsidR="001F6178" w:rsidRPr="001F6178" w14:paraId="6262C6A2" w14:textId="77777777" w:rsidTr="000214BB">
        <w:trPr>
          <w:trHeight w:val="125"/>
        </w:trPr>
        <w:tc>
          <w:tcPr>
            <w:tcW w:w="7366" w:type="dxa"/>
            <w:tcBorders>
              <w:top w:val="single" w:sz="4" w:space="0" w:color="auto"/>
              <w:left w:val="single" w:sz="8" w:space="0" w:color="auto"/>
              <w:bottom w:val="single" w:sz="4" w:space="0" w:color="auto"/>
              <w:right w:val="single" w:sz="4" w:space="0" w:color="auto"/>
            </w:tcBorders>
            <w:vAlign w:val="center"/>
          </w:tcPr>
          <w:p w14:paraId="2324ECC8" w14:textId="77777777" w:rsidR="00F616E6" w:rsidRPr="001F6178" w:rsidRDefault="00F616E6" w:rsidP="000214BB">
            <w:pPr>
              <w:spacing w:after="0"/>
              <w:ind w:left="57"/>
              <w:rPr>
                <w:rFonts w:asciiTheme="majorHAnsi" w:hAnsiTheme="majorHAnsi" w:cstheme="majorHAnsi"/>
                <w:sz w:val="20"/>
                <w:szCs w:val="20"/>
              </w:rPr>
            </w:pPr>
            <w:r w:rsidRPr="001F6178">
              <w:rPr>
                <w:rFonts w:asciiTheme="majorHAnsi" w:eastAsia="Calibri Light" w:hAnsiTheme="majorHAnsi" w:cstheme="majorHAnsi"/>
                <w:sz w:val="20"/>
                <w:szCs w:val="20"/>
              </w:rPr>
              <w:t>Temperatura osiągnięta przez minimum 5 minut wewnątrz wsadu</w:t>
            </w:r>
            <w:r w:rsidRPr="001F6178">
              <w:rPr>
                <w:rFonts w:asciiTheme="majorHAnsi" w:eastAsia="Calibri Light" w:hAnsiTheme="majorHAnsi" w:cstheme="majorHAnsi"/>
                <w:sz w:val="20"/>
                <w:szCs w:val="20"/>
              </w:rPr>
              <w:br/>
              <w:t>podczas programu Eco 40-60 przy połowie wykorzystanej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5A9C6FA0" w14:textId="77777777" w:rsidR="00F616E6" w:rsidRPr="001F6178" w:rsidRDefault="00F616E6" w:rsidP="000214BB">
            <w:pPr>
              <w:spacing w:line="215" w:lineRule="exact"/>
              <w:ind w:right="40"/>
              <w:jc w:val="center"/>
              <w:rPr>
                <w:rFonts w:asciiTheme="majorHAnsi" w:hAnsiTheme="majorHAnsi" w:cstheme="majorHAnsi"/>
                <w:sz w:val="20"/>
                <w:szCs w:val="20"/>
              </w:rPr>
            </w:pPr>
            <w:r w:rsidRPr="001F6178">
              <w:rPr>
                <w:rFonts w:ascii="Cambria Math" w:hAnsi="Cambria Math" w:cs="Cambria Math"/>
                <w:w w:val="97"/>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3E732517" w14:textId="77777777" w:rsidR="00F616E6" w:rsidRPr="001F6178" w:rsidRDefault="00F616E6" w:rsidP="000214BB">
            <w:pPr>
              <w:jc w:val="center"/>
              <w:rPr>
                <w:rFonts w:asciiTheme="majorHAnsi" w:eastAsia="DengXian" w:hAnsiTheme="majorHAnsi" w:cstheme="majorHAnsi"/>
                <w:sz w:val="20"/>
                <w:szCs w:val="20"/>
              </w:rPr>
            </w:pPr>
            <w:r w:rsidRPr="001F6178">
              <w:rPr>
                <w:rFonts w:asciiTheme="majorHAnsi" w:eastAsia="DengXian" w:hAnsiTheme="majorHAnsi" w:cstheme="majorHAnsi"/>
                <w:sz w:val="20"/>
                <w:szCs w:val="20"/>
              </w:rPr>
              <w:t>29</w:t>
            </w:r>
          </w:p>
        </w:tc>
      </w:tr>
      <w:tr w:rsidR="00F616E6" w:rsidRPr="001F6178" w14:paraId="5F79FA03" w14:textId="77777777" w:rsidTr="000214BB">
        <w:trPr>
          <w:trHeight w:val="70"/>
        </w:trPr>
        <w:tc>
          <w:tcPr>
            <w:tcW w:w="7366" w:type="dxa"/>
            <w:tcBorders>
              <w:top w:val="single" w:sz="4" w:space="0" w:color="auto"/>
              <w:left w:val="single" w:sz="4" w:space="0" w:color="auto"/>
              <w:bottom w:val="single" w:sz="4" w:space="0" w:color="auto"/>
              <w:right w:val="single" w:sz="8" w:space="0" w:color="auto"/>
            </w:tcBorders>
            <w:vAlign w:val="center"/>
          </w:tcPr>
          <w:p w14:paraId="026B288C" w14:textId="77777777" w:rsidR="00F616E6" w:rsidRPr="001F6178" w:rsidRDefault="00F616E6" w:rsidP="000214BB">
            <w:pPr>
              <w:spacing w:after="0"/>
              <w:ind w:left="57"/>
              <w:rPr>
                <w:rFonts w:asciiTheme="majorHAnsi" w:hAnsiTheme="majorHAnsi" w:cstheme="majorHAnsi"/>
                <w:sz w:val="20"/>
                <w:szCs w:val="20"/>
              </w:rPr>
            </w:pPr>
            <w:r w:rsidRPr="001F6178">
              <w:rPr>
                <w:rFonts w:asciiTheme="majorHAnsi" w:eastAsia="Calibri Light" w:hAnsiTheme="majorHAnsi" w:cstheme="majorHAnsi"/>
                <w:sz w:val="20"/>
                <w:szCs w:val="20"/>
              </w:rPr>
              <w:t>Temperatura osiągnięta przez minimum 5 minut wewnątrz wsadu</w:t>
            </w:r>
            <w:r w:rsidRPr="001F6178">
              <w:rPr>
                <w:rFonts w:asciiTheme="majorHAnsi" w:eastAsia="Calibri Light" w:hAnsiTheme="majorHAnsi" w:cstheme="majorHAnsi"/>
                <w:sz w:val="20"/>
                <w:szCs w:val="20"/>
              </w:rPr>
              <w:br/>
              <w:t>podczas programu Eco 40-60 przy pojemności wykorzystanej w 1/4</w:t>
            </w:r>
          </w:p>
        </w:tc>
        <w:tc>
          <w:tcPr>
            <w:tcW w:w="1281" w:type="dxa"/>
            <w:tcBorders>
              <w:top w:val="single" w:sz="4" w:space="0" w:color="auto"/>
              <w:bottom w:val="single" w:sz="4" w:space="0" w:color="auto"/>
              <w:right w:val="single" w:sz="8" w:space="0" w:color="auto"/>
            </w:tcBorders>
            <w:vAlign w:val="center"/>
          </w:tcPr>
          <w:p w14:paraId="63FF215A" w14:textId="77777777" w:rsidR="00F616E6" w:rsidRPr="001F6178" w:rsidRDefault="00F616E6" w:rsidP="000214BB">
            <w:pPr>
              <w:spacing w:line="215" w:lineRule="exact"/>
              <w:ind w:right="40"/>
              <w:jc w:val="center"/>
              <w:rPr>
                <w:rFonts w:asciiTheme="majorHAnsi" w:hAnsiTheme="majorHAnsi" w:cstheme="majorHAnsi"/>
                <w:sz w:val="20"/>
                <w:szCs w:val="20"/>
              </w:rPr>
            </w:pPr>
            <w:r w:rsidRPr="001F6178">
              <w:rPr>
                <w:rFonts w:ascii="Cambria Math" w:hAnsi="Cambria Math" w:cs="Cambria Math"/>
                <w:w w:val="97"/>
                <w:sz w:val="20"/>
                <w:szCs w:val="20"/>
              </w:rPr>
              <w:t>℃</w:t>
            </w:r>
          </w:p>
        </w:tc>
        <w:tc>
          <w:tcPr>
            <w:tcW w:w="972" w:type="dxa"/>
            <w:tcBorders>
              <w:top w:val="single" w:sz="4" w:space="0" w:color="auto"/>
              <w:bottom w:val="single" w:sz="4" w:space="0" w:color="auto"/>
              <w:right w:val="single" w:sz="4" w:space="0" w:color="auto"/>
            </w:tcBorders>
            <w:vAlign w:val="center"/>
          </w:tcPr>
          <w:p w14:paraId="4DAF7721" w14:textId="77777777" w:rsidR="00F616E6" w:rsidRPr="001F6178" w:rsidRDefault="00F616E6" w:rsidP="000214BB">
            <w:pPr>
              <w:jc w:val="center"/>
              <w:rPr>
                <w:rFonts w:asciiTheme="majorHAnsi" w:hAnsiTheme="majorHAnsi" w:cstheme="majorHAnsi"/>
                <w:sz w:val="20"/>
                <w:szCs w:val="20"/>
              </w:rPr>
            </w:pPr>
            <w:r w:rsidRPr="001F6178">
              <w:rPr>
                <w:rFonts w:asciiTheme="majorHAnsi" w:eastAsia="DengXian" w:hAnsiTheme="majorHAnsi" w:cstheme="majorHAnsi"/>
                <w:sz w:val="20"/>
                <w:szCs w:val="20"/>
              </w:rPr>
              <w:t>21</w:t>
            </w:r>
          </w:p>
        </w:tc>
      </w:tr>
    </w:tbl>
    <w:p w14:paraId="2D596E4A"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5151C40D"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17FE7FF7"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5B38DA06"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3BD610D0"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7514409C"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79FFEED5"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70FEE554"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p w14:paraId="0004E587" w14:textId="77777777" w:rsidR="00F616E6" w:rsidRPr="001F6178" w:rsidRDefault="00F616E6" w:rsidP="004C282E">
      <w:pPr>
        <w:autoSpaceDE w:val="0"/>
        <w:autoSpaceDN w:val="0"/>
        <w:adjustRightInd w:val="0"/>
        <w:spacing w:after="0" w:line="240" w:lineRule="auto"/>
        <w:rPr>
          <w:rFonts w:eastAsia="CentraleSansLight" w:cs="CentraleSansLight"/>
          <w:sz w:val="24"/>
          <w:szCs w:val="24"/>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5"/>
        <w:gridCol w:w="3900"/>
        <w:gridCol w:w="1270"/>
        <w:gridCol w:w="1731"/>
      </w:tblGrid>
      <w:tr w:rsidR="001F6178" w:rsidRPr="001F6178" w14:paraId="4BA0256C" w14:textId="77777777" w:rsidTr="000214BB">
        <w:trPr>
          <w:trHeight w:val="397"/>
        </w:trPr>
        <w:tc>
          <w:tcPr>
            <w:tcW w:w="6525" w:type="dxa"/>
            <w:gridSpan w:val="2"/>
            <w:vAlign w:val="center"/>
          </w:tcPr>
          <w:p w14:paraId="360C5A76" w14:textId="77777777" w:rsidR="00F616E6" w:rsidRPr="001F6178" w:rsidRDefault="00F616E6" w:rsidP="000214BB">
            <w:pPr>
              <w:spacing w:after="0"/>
              <w:jc w:val="center"/>
              <w:rPr>
                <w:rFonts w:asciiTheme="majorHAnsi" w:hAnsiTheme="majorHAnsi" w:cstheme="majorHAnsi"/>
                <w:sz w:val="20"/>
                <w:szCs w:val="20"/>
              </w:rPr>
            </w:pPr>
            <w:r w:rsidRPr="001F6178">
              <w:rPr>
                <w:rFonts w:asciiTheme="majorHAnsi" w:hAnsiTheme="majorHAnsi" w:cstheme="majorHAnsi"/>
                <w:b/>
                <w:bCs/>
                <w:sz w:val="20"/>
                <w:szCs w:val="20"/>
              </w:rPr>
              <w:t>PARAMETR</w:t>
            </w:r>
          </w:p>
        </w:tc>
        <w:tc>
          <w:tcPr>
            <w:tcW w:w="1270" w:type="dxa"/>
            <w:vAlign w:val="center"/>
          </w:tcPr>
          <w:p w14:paraId="12F7359D"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b/>
                <w:bCs/>
                <w:sz w:val="20"/>
                <w:szCs w:val="20"/>
              </w:rPr>
              <w:t>JEDNOSTKA</w:t>
            </w:r>
          </w:p>
        </w:tc>
        <w:tc>
          <w:tcPr>
            <w:tcW w:w="1731" w:type="dxa"/>
            <w:vAlign w:val="center"/>
          </w:tcPr>
          <w:p w14:paraId="30D08C39" w14:textId="77777777" w:rsidR="00F616E6" w:rsidRPr="001F6178" w:rsidRDefault="00F616E6" w:rsidP="000214BB">
            <w:pPr>
              <w:jc w:val="center"/>
              <w:rPr>
                <w:rFonts w:asciiTheme="majorHAnsi" w:hAnsiTheme="majorHAnsi" w:cstheme="majorHAnsi"/>
                <w:b/>
                <w:bCs/>
                <w:sz w:val="20"/>
                <w:szCs w:val="20"/>
              </w:rPr>
            </w:pPr>
            <w:r w:rsidRPr="001F6178">
              <w:rPr>
                <w:rFonts w:asciiTheme="majorHAnsi" w:hAnsiTheme="majorHAnsi" w:cstheme="majorHAnsi"/>
                <w:b/>
                <w:bCs/>
                <w:sz w:val="20"/>
                <w:szCs w:val="20"/>
              </w:rPr>
              <w:t>WARTOŚĆ</w:t>
            </w:r>
          </w:p>
        </w:tc>
      </w:tr>
      <w:tr w:rsidR="001F6178" w:rsidRPr="001F6178" w14:paraId="7030C991" w14:textId="77777777" w:rsidTr="000214BB">
        <w:trPr>
          <w:trHeight w:val="397"/>
        </w:trPr>
        <w:tc>
          <w:tcPr>
            <w:tcW w:w="6525" w:type="dxa"/>
            <w:gridSpan w:val="2"/>
            <w:vAlign w:val="center"/>
          </w:tcPr>
          <w:p w14:paraId="59C87B59"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Prędkość wirowania (Eco 40-60, pełna pojemność)</w:t>
            </w:r>
          </w:p>
        </w:tc>
        <w:tc>
          <w:tcPr>
            <w:tcW w:w="1270" w:type="dxa"/>
            <w:vAlign w:val="center"/>
          </w:tcPr>
          <w:p w14:paraId="7B30DA5F"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Obroty/min</w:t>
            </w:r>
          </w:p>
        </w:tc>
        <w:tc>
          <w:tcPr>
            <w:tcW w:w="1731" w:type="dxa"/>
            <w:vAlign w:val="center"/>
          </w:tcPr>
          <w:p w14:paraId="1C3674F0"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1200</w:t>
            </w:r>
          </w:p>
        </w:tc>
      </w:tr>
      <w:tr w:rsidR="001F6178" w:rsidRPr="001F6178" w14:paraId="0F670C2E" w14:textId="77777777" w:rsidTr="000214BB">
        <w:trPr>
          <w:trHeight w:val="397"/>
        </w:trPr>
        <w:tc>
          <w:tcPr>
            <w:tcW w:w="6525" w:type="dxa"/>
            <w:gridSpan w:val="2"/>
            <w:vAlign w:val="center"/>
          </w:tcPr>
          <w:p w14:paraId="1AB1AA3A"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Prędkość wirowania (Eco 40-60, połowa pojemności)</w:t>
            </w:r>
          </w:p>
        </w:tc>
        <w:tc>
          <w:tcPr>
            <w:tcW w:w="1270" w:type="dxa"/>
            <w:vAlign w:val="center"/>
          </w:tcPr>
          <w:p w14:paraId="2CDC31F0"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Obroty/min</w:t>
            </w:r>
          </w:p>
        </w:tc>
        <w:tc>
          <w:tcPr>
            <w:tcW w:w="1731" w:type="dxa"/>
            <w:vAlign w:val="center"/>
          </w:tcPr>
          <w:p w14:paraId="167486E0"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1200</w:t>
            </w:r>
          </w:p>
        </w:tc>
      </w:tr>
      <w:tr w:rsidR="001F6178" w:rsidRPr="001F6178" w14:paraId="17B58358" w14:textId="77777777" w:rsidTr="000214BB">
        <w:trPr>
          <w:trHeight w:val="397"/>
        </w:trPr>
        <w:tc>
          <w:tcPr>
            <w:tcW w:w="6525" w:type="dxa"/>
            <w:gridSpan w:val="2"/>
            <w:vAlign w:val="center"/>
          </w:tcPr>
          <w:p w14:paraId="7F4AFB27"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Prędkość wirowania (Eco 40-60, 1/4 pojemności)</w:t>
            </w:r>
          </w:p>
        </w:tc>
        <w:tc>
          <w:tcPr>
            <w:tcW w:w="1270" w:type="dxa"/>
            <w:vAlign w:val="center"/>
          </w:tcPr>
          <w:p w14:paraId="7A91FB14"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Obroty/min</w:t>
            </w:r>
          </w:p>
        </w:tc>
        <w:tc>
          <w:tcPr>
            <w:tcW w:w="1731" w:type="dxa"/>
            <w:vAlign w:val="center"/>
          </w:tcPr>
          <w:p w14:paraId="4D5A2E78"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1200</w:t>
            </w:r>
          </w:p>
        </w:tc>
      </w:tr>
      <w:tr w:rsidR="001F6178" w:rsidRPr="001F6178" w14:paraId="4829F178" w14:textId="77777777" w:rsidTr="000214BB">
        <w:trPr>
          <w:trHeight w:val="397"/>
        </w:trPr>
        <w:tc>
          <w:tcPr>
            <w:tcW w:w="6525" w:type="dxa"/>
            <w:gridSpan w:val="2"/>
            <w:vAlign w:val="center"/>
          </w:tcPr>
          <w:p w14:paraId="297C80F7"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Średnia zawartość wilgoci po wirowaniu</w:t>
            </w:r>
          </w:p>
        </w:tc>
        <w:tc>
          <w:tcPr>
            <w:tcW w:w="1270" w:type="dxa"/>
            <w:vAlign w:val="center"/>
          </w:tcPr>
          <w:p w14:paraId="286C4DD6"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w:t>
            </w:r>
          </w:p>
        </w:tc>
        <w:tc>
          <w:tcPr>
            <w:tcW w:w="1731" w:type="dxa"/>
            <w:vAlign w:val="center"/>
          </w:tcPr>
          <w:p w14:paraId="5DF2D6DE"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62.0</w:t>
            </w:r>
          </w:p>
        </w:tc>
      </w:tr>
      <w:tr w:rsidR="001F6178" w:rsidRPr="001F6178" w14:paraId="28432B12" w14:textId="77777777" w:rsidTr="000214BB">
        <w:trPr>
          <w:trHeight w:val="397"/>
        </w:trPr>
        <w:tc>
          <w:tcPr>
            <w:tcW w:w="6525" w:type="dxa"/>
            <w:gridSpan w:val="2"/>
            <w:vAlign w:val="center"/>
          </w:tcPr>
          <w:p w14:paraId="0C2154E0"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Poziom hałasu podczas wirowania (Eco 40-60)</w:t>
            </w:r>
          </w:p>
        </w:tc>
        <w:tc>
          <w:tcPr>
            <w:tcW w:w="1270" w:type="dxa"/>
            <w:vAlign w:val="center"/>
          </w:tcPr>
          <w:p w14:paraId="75C1C567" w14:textId="77777777" w:rsidR="00F616E6" w:rsidRPr="001F6178" w:rsidRDefault="00F616E6" w:rsidP="000214BB">
            <w:pPr>
              <w:jc w:val="center"/>
              <w:rPr>
                <w:rFonts w:asciiTheme="majorHAnsi" w:hAnsiTheme="majorHAnsi" w:cstheme="majorHAnsi"/>
                <w:sz w:val="20"/>
                <w:szCs w:val="20"/>
              </w:rPr>
            </w:pPr>
            <w:proofErr w:type="spellStart"/>
            <w:r w:rsidRPr="001F6178">
              <w:rPr>
                <w:rFonts w:asciiTheme="majorHAnsi" w:hAnsiTheme="majorHAnsi" w:cstheme="majorHAnsi"/>
                <w:sz w:val="20"/>
                <w:szCs w:val="20"/>
              </w:rPr>
              <w:t>dB</w:t>
            </w:r>
            <w:proofErr w:type="spellEnd"/>
            <w:r w:rsidRPr="001F6178">
              <w:rPr>
                <w:rFonts w:asciiTheme="majorHAnsi" w:hAnsiTheme="majorHAnsi" w:cstheme="majorHAnsi"/>
                <w:sz w:val="20"/>
                <w:szCs w:val="20"/>
              </w:rPr>
              <w:t xml:space="preserve">(A) względem 1 </w:t>
            </w:r>
            <w:proofErr w:type="spellStart"/>
            <w:r w:rsidRPr="001F6178">
              <w:rPr>
                <w:rFonts w:asciiTheme="majorHAnsi" w:hAnsiTheme="majorHAnsi" w:cstheme="majorHAnsi"/>
                <w:sz w:val="20"/>
                <w:szCs w:val="20"/>
              </w:rPr>
              <w:t>pW</w:t>
            </w:r>
            <w:proofErr w:type="spellEnd"/>
          </w:p>
        </w:tc>
        <w:tc>
          <w:tcPr>
            <w:tcW w:w="1731" w:type="dxa"/>
            <w:vAlign w:val="center"/>
          </w:tcPr>
          <w:p w14:paraId="25BEEAD1"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75</w:t>
            </w:r>
          </w:p>
        </w:tc>
      </w:tr>
      <w:tr w:rsidR="001F6178" w:rsidRPr="001F6178" w14:paraId="12783E6F" w14:textId="77777777" w:rsidTr="000214BB">
        <w:trPr>
          <w:trHeight w:val="397"/>
        </w:trPr>
        <w:tc>
          <w:tcPr>
            <w:tcW w:w="6525" w:type="dxa"/>
            <w:gridSpan w:val="2"/>
            <w:vAlign w:val="center"/>
          </w:tcPr>
          <w:p w14:paraId="33D80E88"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Zużycie energii wyłączonego urządzenia</w:t>
            </w:r>
          </w:p>
        </w:tc>
        <w:tc>
          <w:tcPr>
            <w:tcW w:w="1270" w:type="dxa"/>
            <w:vAlign w:val="center"/>
          </w:tcPr>
          <w:p w14:paraId="02B24BB4"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W</w:t>
            </w:r>
          </w:p>
        </w:tc>
        <w:tc>
          <w:tcPr>
            <w:tcW w:w="1731" w:type="dxa"/>
            <w:vAlign w:val="center"/>
          </w:tcPr>
          <w:p w14:paraId="0D0EF922"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0.5</w:t>
            </w:r>
          </w:p>
        </w:tc>
      </w:tr>
      <w:tr w:rsidR="001F6178" w:rsidRPr="001F6178" w14:paraId="58DF0D64" w14:textId="77777777" w:rsidTr="000214BB">
        <w:trPr>
          <w:trHeight w:val="397"/>
        </w:trPr>
        <w:tc>
          <w:tcPr>
            <w:tcW w:w="6525" w:type="dxa"/>
            <w:gridSpan w:val="2"/>
            <w:vAlign w:val="center"/>
          </w:tcPr>
          <w:p w14:paraId="29FFF1D2"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Zużycie energii w trybie czuwania</w:t>
            </w:r>
          </w:p>
        </w:tc>
        <w:tc>
          <w:tcPr>
            <w:tcW w:w="1270" w:type="dxa"/>
            <w:vAlign w:val="center"/>
          </w:tcPr>
          <w:p w14:paraId="5AECD726"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W</w:t>
            </w:r>
          </w:p>
        </w:tc>
        <w:tc>
          <w:tcPr>
            <w:tcW w:w="1731" w:type="dxa"/>
            <w:vAlign w:val="center"/>
          </w:tcPr>
          <w:p w14:paraId="4B06A46F"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__</w:t>
            </w:r>
          </w:p>
        </w:tc>
      </w:tr>
      <w:tr w:rsidR="001F6178" w:rsidRPr="001F6178" w14:paraId="02F253FA" w14:textId="77777777" w:rsidTr="000214BB">
        <w:trPr>
          <w:trHeight w:val="397"/>
        </w:trPr>
        <w:tc>
          <w:tcPr>
            <w:tcW w:w="6525" w:type="dxa"/>
            <w:gridSpan w:val="2"/>
            <w:vAlign w:val="center"/>
          </w:tcPr>
          <w:p w14:paraId="001191B8"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Czy tryb czuwania obejmuje wyświetlanie informacji?</w:t>
            </w:r>
          </w:p>
        </w:tc>
        <w:tc>
          <w:tcPr>
            <w:tcW w:w="1270" w:type="dxa"/>
            <w:vAlign w:val="center"/>
          </w:tcPr>
          <w:p w14:paraId="3D0FF1E5"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__</w:t>
            </w:r>
          </w:p>
        </w:tc>
        <w:tc>
          <w:tcPr>
            <w:tcW w:w="1731" w:type="dxa"/>
            <w:vAlign w:val="center"/>
          </w:tcPr>
          <w:p w14:paraId="27BFC4EC"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tak</w:t>
            </w:r>
          </w:p>
        </w:tc>
      </w:tr>
      <w:tr w:rsidR="001F6178" w:rsidRPr="001F6178" w14:paraId="70EFBDC5" w14:textId="77777777" w:rsidTr="000214BB">
        <w:trPr>
          <w:trHeight w:val="397"/>
        </w:trPr>
        <w:tc>
          <w:tcPr>
            <w:tcW w:w="6525" w:type="dxa"/>
            <w:gridSpan w:val="2"/>
            <w:vAlign w:val="center"/>
          </w:tcPr>
          <w:p w14:paraId="258C40D0"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Zużycie energii w trybie czuwania w warunkach trybu sieciowego (jeśli dotyczy)</w:t>
            </w:r>
          </w:p>
        </w:tc>
        <w:tc>
          <w:tcPr>
            <w:tcW w:w="1270" w:type="dxa"/>
            <w:vAlign w:val="center"/>
          </w:tcPr>
          <w:p w14:paraId="109F3EBD"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W</w:t>
            </w:r>
          </w:p>
        </w:tc>
        <w:tc>
          <w:tcPr>
            <w:tcW w:w="1731" w:type="dxa"/>
            <w:vAlign w:val="center"/>
          </w:tcPr>
          <w:p w14:paraId="4836949A"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__</w:t>
            </w:r>
          </w:p>
        </w:tc>
      </w:tr>
      <w:tr w:rsidR="001F6178" w:rsidRPr="001F6178" w14:paraId="3B3FC1C4" w14:textId="77777777" w:rsidTr="000214BB">
        <w:trPr>
          <w:trHeight w:val="397"/>
        </w:trPr>
        <w:tc>
          <w:tcPr>
            <w:tcW w:w="6525" w:type="dxa"/>
            <w:gridSpan w:val="2"/>
            <w:vAlign w:val="center"/>
          </w:tcPr>
          <w:p w14:paraId="38502900"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Zużycie energii przy opóźnionym starcie (jeśli dotyczy)</w:t>
            </w:r>
          </w:p>
        </w:tc>
        <w:tc>
          <w:tcPr>
            <w:tcW w:w="1270" w:type="dxa"/>
            <w:vAlign w:val="center"/>
          </w:tcPr>
          <w:p w14:paraId="7641B758"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W</w:t>
            </w:r>
          </w:p>
        </w:tc>
        <w:tc>
          <w:tcPr>
            <w:tcW w:w="1731" w:type="dxa"/>
            <w:vAlign w:val="center"/>
          </w:tcPr>
          <w:p w14:paraId="52239CB6"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4.00</w:t>
            </w:r>
          </w:p>
        </w:tc>
      </w:tr>
      <w:tr w:rsidR="001F6178" w:rsidRPr="001F6178" w14:paraId="2C2803D0" w14:textId="77777777" w:rsidTr="000214BB">
        <w:trPr>
          <w:trHeight w:val="397"/>
        </w:trPr>
        <w:tc>
          <w:tcPr>
            <w:tcW w:w="2625" w:type="dxa"/>
            <w:vAlign w:val="center"/>
          </w:tcPr>
          <w:p w14:paraId="17F95944"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Napięcie znamionowe</w:t>
            </w:r>
          </w:p>
        </w:tc>
        <w:tc>
          <w:tcPr>
            <w:tcW w:w="6901" w:type="dxa"/>
            <w:gridSpan w:val="3"/>
            <w:vAlign w:val="center"/>
          </w:tcPr>
          <w:p w14:paraId="53E2501B"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220-240V~,50Hz</w:t>
            </w:r>
          </w:p>
        </w:tc>
      </w:tr>
      <w:tr w:rsidR="001F6178" w:rsidRPr="001F6178" w14:paraId="1A07EE2B" w14:textId="77777777" w:rsidTr="000214BB">
        <w:trPr>
          <w:trHeight w:val="397"/>
        </w:trPr>
        <w:tc>
          <w:tcPr>
            <w:tcW w:w="2625" w:type="dxa"/>
            <w:vAlign w:val="center"/>
          </w:tcPr>
          <w:p w14:paraId="1626FA89"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Moc znamionowa prania</w:t>
            </w:r>
          </w:p>
        </w:tc>
        <w:tc>
          <w:tcPr>
            <w:tcW w:w="6901" w:type="dxa"/>
            <w:gridSpan w:val="3"/>
            <w:vAlign w:val="center"/>
          </w:tcPr>
          <w:p w14:paraId="7066278B"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250 W</w:t>
            </w:r>
          </w:p>
        </w:tc>
      </w:tr>
      <w:tr w:rsidR="001F6178" w:rsidRPr="001F6178" w14:paraId="27272C8B" w14:textId="77777777" w:rsidTr="000214BB">
        <w:trPr>
          <w:trHeight w:val="397"/>
        </w:trPr>
        <w:tc>
          <w:tcPr>
            <w:tcW w:w="2625" w:type="dxa"/>
            <w:vAlign w:val="center"/>
          </w:tcPr>
          <w:p w14:paraId="3D48A609"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lastRenderedPageBreak/>
              <w:t>Moc znamionowa wirowania</w:t>
            </w:r>
          </w:p>
        </w:tc>
        <w:tc>
          <w:tcPr>
            <w:tcW w:w="6901" w:type="dxa"/>
            <w:gridSpan w:val="3"/>
            <w:vAlign w:val="center"/>
          </w:tcPr>
          <w:p w14:paraId="27168CE0"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500W</w:t>
            </w:r>
          </w:p>
        </w:tc>
      </w:tr>
      <w:tr w:rsidR="001F6178" w:rsidRPr="001F6178" w14:paraId="79CA0F7C" w14:textId="77777777" w:rsidTr="000214BB">
        <w:trPr>
          <w:trHeight w:val="397"/>
        </w:trPr>
        <w:tc>
          <w:tcPr>
            <w:tcW w:w="2625" w:type="dxa"/>
            <w:vAlign w:val="center"/>
          </w:tcPr>
          <w:p w14:paraId="24E488B2"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Moc znamionowa grzania</w:t>
            </w:r>
          </w:p>
        </w:tc>
        <w:tc>
          <w:tcPr>
            <w:tcW w:w="6901" w:type="dxa"/>
            <w:gridSpan w:val="3"/>
            <w:vAlign w:val="center"/>
          </w:tcPr>
          <w:p w14:paraId="6E5CD0FB"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1800W</w:t>
            </w:r>
          </w:p>
        </w:tc>
      </w:tr>
      <w:tr w:rsidR="001F6178" w:rsidRPr="001F6178" w14:paraId="13405581" w14:textId="77777777" w:rsidTr="000214BB">
        <w:trPr>
          <w:trHeight w:val="397"/>
        </w:trPr>
        <w:tc>
          <w:tcPr>
            <w:tcW w:w="2625" w:type="dxa"/>
            <w:vAlign w:val="center"/>
          </w:tcPr>
          <w:p w14:paraId="57C1143D"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Moc maksymalna</w:t>
            </w:r>
          </w:p>
        </w:tc>
        <w:tc>
          <w:tcPr>
            <w:tcW w:w="6901" w:type="dxa"/>
            <w:gridSpan w:val="3"/>
            <w:vAlign w:val="center"/>
          </w:tcPr>
          <w:p w14:paraId="25323C4E"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1900W</w:t>
            </w:r>
          </w:p>
        </w:tc>
      </w:tr>
      <w:tr w:rsidR="001F6178" w:rsidRPr="001F6178" w14:paraId="7F2A40A7" w14:textId="77777777" w:rsidTr="000214BB">
        <w:trPr>
          <w:trHeight w:val="397"/>
        </w:trPr>
        <w:tc>
          <w:tcPr>
            <w:tcW w:w="2625" w:type="dxa"/>
            <w:vAlign w:val="center"/>
          </w:tcPr>
          <w:p w14:paraId="261CEF2F"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Ciśnienie wody</w:t>
            </w:r>
          </w:p>
        </w:tc>
        <w:tc>
          <w:tcPr>
            <w:tcW w:w="6901" w:type="dxa"/>
            <w:gridSpan w:val="3"/>
            <w:vAlign w:val="center"/>
          </w:tcPr>
          <w:p w14:paraId="3F10B631" w14:textId="77777777" w:rsidR="00F616E6" w:rsidRPr="001F6178" w:rsidRDefault="00F616E6" w:rsidP="000214BB">
            <w:pPr>
              <w:jc w:val="center"/>
              <w:rPr>
                <w:rFonts w:asciiTheme="majorHAnsi" w:hAnsiTheme="majorHAnsi" w:cstheme="majorHAnsi"/>
                <w:sz w:val="20"/>
                <w:szCs w:val="20"/>
              </w:rPr>
            </w:pPr>
            <w:r w:rsidRPr="001F6178">
              <w:rPr>
                <w:rFonts w:asciiTheme="majorHAnsi" w:hAnsiTheme="majorHAnsi" w:cstheme="majorHAnsi"/>
                <w:sz w:val="20"/>
                <w:szCs w:val="20"/>
              </w:rPr>
              <w:t>0.05-0.85Mpa</w:t>
            </w:r>
          </w:p>
        </w:tc>
      </w:tr>
      <w:tr w:rsidR="001F6178" w:rsidRPr="001F6178" w14:paraId="20CC00FE" w14:textId="77777777" w:rsidTr="000214BB">
        <w:trPr>
          <w:trHeight w:val="397"/>
        </w:trPr>
        <w:tc>
          <w:tcPr>
            <w:tcW w:w="2625" w:type="dxa"/>
            <w:vAlign w:val="center"/>
          </w:tcPr>
          <w:p w14:paraId="12FF321E" w14:textId="77777777" w:rsidR="00F616E6" w:rsidRPr="001F6178" w:rsidRDefault="00F616E6" w:rsidP="000214BB">
            <w:pPr>
              <w:rPr>
                <w:rFonts w:asciiTheme="majorHAnsi" w:hAnsiTheme="majorHAnsi" w:cstheme="majorHAnsi"/>
                <w:sz w:val="20"/>
                <w:szCs w:val="20"/>
              </w:rPr>
            </w:pPr>
            <w:r w:rsidRPr="001F6178">
              <w:rPr>
                <w:rFonts w:asciiTheme="majorHAnsi" w:hAnsiTheme="majorHAnsi" w:cstheme="majorHAnsi"/>
                <w:sz w:val="20"/>
                <w:szCs w:val="20"/>
              </w:rPr>
              <w:t>Wymiary całkowite (mm)</w:t>
            </w:r>
          </w:p>
        </w:tc>
        <w:tc>
          <w:tcPr>
            <w:tcW w:w="6901" w:type="dxa"/>
            <w:gridSpan w:val="3"/>
            <w:vAlign w:val="center"/>
          </w:tcPr>
          <w:p w14:paraId="63326EA8" w14:textId="77777777" w:rsidR="00F616E6" w:rsidRPr="001F6178" w:rsidRDefault="00F616E6" w:rsidP="000214BB">
            <w:pPr>
              <w:jc w:val="center"/>
              <w:rPr>
                <w:rFonts w:asciiTheme="majorHAnsi" w:hAnsiTheme="majorHAnsi" w:cstheme="majorHAnsi"/>
                <w:sz w:val="20"/>
                <w:szCs w:val="20"/>
              </w:rPr>
            </w:pPr>
            <w:r w:rsidRPr="0055512B">
              <w:rPr>
                <w:rFonts w:asciiTheme="majorHAnsi" w:hAnsiTheme="majorHAnsi" w:cstheme="majorHAnsi"/>
                <w:sz w:val="20"/>
                <w:szCs w:val="20"/>
              </w:rPr>
              <w:t>598*445*845</w:t>
            </w:r>
          </w:p>
        </w:tc>
      </w:tr>
    </w:tbl>
    <w:p w14:paraId="2305F172" w14:textId="77777777" w:rsidR="00F616E6" w:rsidRDefault="00F616E6" w:rsidP="004C282E">
      <w:pPr>
        <w:autoSpaceDE w:val="0"/>
        <w:autoSpaceDN w:val="0"/>
        <w:adjustRightInd w:val="0"/>
        <w:spacing w:after="0" w:line="240" w:lineRule="auto"/>
        <w:rPr>
          <w:rFonts w:eastAsia="CentraleSansLight" w:cs="CentraleSansLight"/>
          <w:color w:val="000000"/>
          <w:sz w:val="24"/>
          <w:szCs w:val="24"/>
        </w:rPr>
      </w:pPr>
    </w:p>
    <w:p w14:paraId="527FA394" w14:textId="77777777" w:rsidR="00F616E6" w:rsidRDefault="00F616E6" w:rsidP="004C282E">
      <w:pPr>
        <w:autoSpaceDE w:val="0"/>
        <w:autoSpaceDN w:val="0"/>
        <w:adjustRightInd w:val="0"/>
        <w:spacing w:after="0" w:line="240" w:lineRule="auto"/>
        <w:rPr>
          <w:rFonts w:eastAsia="CentraleSansLight" w:cs="CentraleSansLight"/>
          <w:color w:val="000000"/>
          <w:sz w:val="24"/>
          <w:szCs w:val="24"/>
        </w:rPr>
      </w:pPr>
    </w:p>
    <w:p w14:paraId="4ADF962D" w14:textId="77777777" w:rsidR="00F616E6" w:rsidRDefault="00F616E6" w:rsidP="004C282E">
      <w:pPr>
        <w:autoSpaceDE w:val="0"/>
        <w:autoSpaceDN w:val="0"/>
        <w:adjustRightInd w:val="0"/>
        <w:spacing w:after="0" w:line="240" w:lineRule="auto"/>
        <w:rPr>
          <w:rFonts w:eastAsia="CentraleSansLight" w:cs="CentraleSansLight"/>
          <w:color w:val="000000"/>
          <w:sz w:val="24"/>
          <w:szCs w:val="24"/>
        </w:rPr>
      </w:pPr>
    </w:p>
    <w:p w14:paraId="1E6EE83A" w14:textId="77777777" w:rsidR="00F616E6" w:rsidRDefault="00F616E6" w:rsidP="004C282E">
      <w:pPr>
        <w:autoSpaceDE w:val="0"/>
        <w:autoSpaceDN w:val="0"/>
        <w:adjustRightInd w:val="0"/>
        <w:spacing w:after="0" w:line="240" w:lineRule="auto"/>
        <w:rPr>
          <w:rFonts w:eastAsia="CentraleSansLight" w:cs="CentraleSansLight"/>
          <w:color w:val="000000"/>
          <w:sz w:val="24"/>
          <w:szCs w:val="24"/>
        </w:rPr>
      </w:pPr>
    </w:p>
    <w:p w14:paraId="34EEAF09" w14:textId="43F839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2B1A4D59"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17D3AE6D"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145BF967"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4CD22E9A"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1D2E1300"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701C96F7"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73AD0330"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3CD521A2"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33A81D0A"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5BEB1C0E"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4DFCB72B"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292AA79D"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447378CF"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02BE534B"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16FA73DA"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7637DC9C"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0E71BBC8"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22FC52F2"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349C8CCC"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3E33D416"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18C10474"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5AEC1ED3"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2BEB9616" w14:textId="77777777" w:rsidR="00FB040A" w:rsidRDefault="00FB040A" w:rsidP="004C282E">
      <w:pPr>
        <w:autoSpaceDE w:val="0"/>
        <w:autoSpaceDN w:val="0"/>
        <w:adjustRightInd w:val="0"/>
        <w:spacing w:after="0" w:line="240" w:lineRule="auto"/>
        <w:rPr>
          <w:rFonts w:eastAsia="CentraleSansLight" w:cs="CentraleSansLight"/>
          <w:color w:val="000000"/>
          <w:sz w:val="24"/>
          <w:szCs w:val="24"/>
        </w:rPr>
      </w:pP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C024401" w14:textId="77777777" w:rsidR="00DA52CC" w:rsidRDefault="00DA52CC" w:rsidP="004C282E">
      <w:pPr>
        <w:autoSpaceDE w:val="0"/>
        <w:autoSpaceDN w:val="0"/>
        <w:adjustRightInd w:val="0"/>
        <w:spacing w:after="0" w:line="240" w:lineRule="auto"/>
        <w:rPr>
          <w:rFonts w:eastAsia="CentraleSansLight" w:cs="CentraleSansLight"/>
          <w:color w:val="000000"/>
          <w:sz w:val="24"/>
          <w:szCs w:val="24"/>
        </w:rPr>
      </w:pPr>
    </w:p>
    <w:p w14:paraId="1419516F" w14:textId="77777777" w:rsidR="00DA52CC" w:rsidRDefault="00DA52CC" w:rsidP="004C282E">
      <w:pPr>
        <w:autoSpaceDE w:val="0"/>
        <w:autoSpaceDN w:val="0"/>
        <w:adjustRightInd w:val="0"/>
        <w:spacing w:after="0" w:line="240" w:lineRule="auto"/>
        <w:rPr>
          <w:rFonts w:eastAsia="CentraleSansLight" w:cs="CentraleSansLight"/>
          <w:color w:val="000000"/>
          <w:sz w:val="24"/>
          <w:szCs w:val="24"/>
        </w:rPr>
      </w:pPr>
    </w:p>
    <w:p w14:paraId="5FD0F3B7" w14:textId="77777777" w:rsidR="00E94B03" w:rsidRDefault="00E94B03" w:rsidP="00581514">
      <w:pPr>
        <w:jc w:val="center"/>
      </w:pPr>
    </w:p>
    <w:p w14:paraId="0D9C3BAD" w14:textId="77777777" w:rsidR="004C282E" w:rsidRDefault="0088532B" w:rsidP="00581514">
      <w:pPr>
        <w:jc w:val="center"/>
      </w:pPr>
      <w:r>
        <w:rPr>
          <w:noProof/>
        </w:rPr>
        <w:lastRenderedPageBreak/>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43">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249EA956" w14:textId="77777777" w:rsidR="00FB040A" w:rsidRDefault="00FB040A" w:rsidP="00581514">
      <w:pPr>
        <w:jc w:val="center"/>
      </w:pPr>
    </w:p>
    <w:p w14:paraId="3B79C339" w14:textId="77777777" w:rsidR="00FB040A" w:rsidRDefault="00FB040A" w:rsidP="00581514">
      <w:pPr>
        <w:jc w:val="center"/>
      </w:pPr>
    </w:p>
    <w:p w14:paraId="302B5FBE" w14:textId="77777777" w:rsidR="00FB040A" w:rsidRDefault="00FB040A" w:rsidP="00581514">
      <w:pPr>
        <w:jc w:val="center"/>
      </w:pPr>
    </w:p>
    <w:p w14:paraId="53EF0C8F" w14:textId="77777777" w:rsidR="00FB040A" w:rsidRDefault="00FB040A" w:rsidP="00581514">
      <w:pPr>
        <w:jc w:val="center"/>
      </w:pPr>
    </w:p>
    <w:p w14:paraId="65A3B7CF" w14:textId="77777777" w:rsidR="00FB040A" w:rsidRDefault="00FB040A" w:rsidP="00581514">
      <w:pPr>
        <w:jc w:val="center"/>
      </w:pPr>
    </w:p>
    <w:p w14:paraId="34AF216C" w14:textId="77777777" w:rsidR="00FB040A" w:rsidRDefault="00FB040A" w:rsidP="00581514">
      <w:pPr>
        <w:jc w:val="center"/>
      </w:pPr>
    </w:p>
    <w:p w14:paraId="0AE9E2EC" w14:textId="77777777" w:rsidR="00FB040A" w:rsidRDefault="00FB040A" w:rsidP="00581514">
      <w:pPr>
        <w:jc w:val="center"/>
      </w:pPr>
    </w:p>
    <w:p w14:paraId="6E0EF3A4" w14:textId="77777777" w:rsidR="0081482C" w:rsidRDefault="0081482C" w:rsidP="00581514">
      <w:pPr>
        <w:jc w:val="center"/>
      </w:pPr>
    </w:p>
    <w:p w14:paraId="4EA5D60F" w14:textId="77777777" w:rsidR="0081482C" w:rsidRDefault="0081482C" w:rsidP="00581514">
      <w:pPr>
        <w:jc w:val="center"/>
      </w:pPr>
    </w:p>
    <w:p w14:paraId="4B11E47A" w14:textId="76920C32" w:rsidR="0081482C" w:rsidRDefault="0088532B" w:rsidP="00581514">
      <w:pPr>
        <w:jc w:val="center"/>
      </w:pPr>
      <w:hyperlink r:id="rId44" w:history="1">
        <w:r w:rsidRPr="004512F9">
          <w:rPr>
            <w:rStyle w:val="Hipercze"/>
          </w:rPr>
          <w:t>www.lin-tcl.pl</w:t>
        </w:r>
      </w:hyperlink>
      <w:r>
        <w:t xml:space="preserve"> </w:t>
      </w:r>
    </w:p>
    <w:sectPr w:rsidR="0081482C" w:rsidSect="008D18E3">
      <w:footerReference w:type="default" r:id="rId45"/>
      <w:pgSz w:w="11906" w:h="16838"/>
      <w:pgMar w:top="426" w:right="1417" w:bottom="1417" w:left="1417" w:header="283" w:footer="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28E25" w14:textId="77777777" w:rsidR="005B0FB6" w:rsidRDefault="005B0FB6" w:rsidP="009B420D">
      <w:pPr>
        <w:spacing w:after="0" w:line="240" w:lineRule="auto"/>
      </w:pPr>
      <w:r>
        <w:separator/>
      </w:r>
    </w:p>
  </w:endnote>
  <w:endnote w:type="continuationSeparator" w:id="0">
    <w:p w14:paraId="622A2407" w14:textId="77777777" w:rsidR="005B0FB6" w:rsidRDefault="005B0FB6"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Liberation Sans Narrow">
    <w:altName w:val="Arial"/>
    <w:charset w:val="00"/>
    <w:family w:val="swiss"/>
    <w:pitch w:val="variable"/>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Calibri">
    <w:panose1 w:val="020F0502020204030204"/>
    <w:charset w:val="EE"/>
    <w:family w:val="swiss"/>
    <w:pitch w:val="variable"/>
    <w:sig w:usb0="E4002EFF" w:usb1="C2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altName w:val="Courier New"/>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Microsoft Sans Serif">
    <w:panose1 w:val="020B0604020202020204"/>
    <w:charset w:val="EE"/>
    <w:family w:val="swiss"/>
    <w:pitch w:val="variable"/>
    <w:sig w:usb0="E5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Arial MT">
    <w:altName w:val="Arial"/>
    <w:charset w:val="01"/>
    <w:family w:val="swiss"/>
    <w:pitch w:val="variable"/>
  </w:font>
  <w:font w:name="CentraleSansLight">
    <w:altName w:val="MS Gothic"/>
    <w:panose1 w:val="00000000000000000000"/>
    <w:charset w:val="80"/>
    <w:family w:val="swiss"/>
    <w:notTrueType/>
    <w:pitch w:val="default"/>
    <w:sig w:usb0="00000000"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502406827"/>
      <w:docPartObj>
        <w:docPartGallery w:val="Page Numbers (Bottom of Page)"/>
        <w:docPartUnique/>
      </w:docPartObj>
    </w:sdtPr>
    <w:sdtContent>
      <w:p w14:paraId="532C0C8F" w14:textId="77777777" w:rsidR="00AB2D57" w:rsidRDefault="00AB2D57">
        <w:pPr>
          <w:pStyle w:val="Stopka"/>
          <w:jc w:val="right"/>
          <w:rPr>
            <w:rFonts w:asciiTheme="majorHAnsi" w:eastAsiaTheme="majorEastAsia" w:hAnsiTheme="majorHAnsi" w:cstheme="majorBidi"/>
            <w:sz w:val="28"/>
            <w:szCs w:val="28"/>
          </w:rPr>
        </w:pPr>
      </w:p>
      <w:p w14:paraId="4650EEC7" w14:textId="77777777" w:rsidR="00AB2D57" w:rsidRDefault="00AB2D57">
        <w:pPr>
          <w:pStyle w:val="Stopka"/>
          <w:jc w:val="right"/>
          <w:rPr>
            <w:rFonts w:asciiTheme="majorHAnsi" w:eastAsiaTheme="majorEastAsia" w:hAnsiTheme="majorHAnsi" w:cstheme="majorBidi"/>
            <w:sz w:val="28"/>
            <w:szCs w:val="28"/>
          </w:rPr>
        </w:pPr>
      </w:p>
      <w:p w14:paraId="63B36D80" w14:textId="28545516" w:rsidR="00AB2D57" w:rsidRDefault="00AB2D57">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5EB76575" w14:textId="77777777" w:rsidR="004C1723" w:rsidRDefault="004C17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389DB" w14:textId="77777777" w:rsidR="005B0FB6" w:rsidRDefault="005B0FB6" w:rsidP="009B420D">
      <w:pPr>
        <w:spacing w:after="0" w:line="240" w:lineRule="auto"/>
      </w:pPr>
      <w:r>
        <w:separator/>
      </w:r>
    </w:p>
  </w:footnote>
  <w:footnote w:type="continuationSeparator" w:id="0">
    <w:p w14:paraId="1FC0B42D" w14:textId="77777777" w:rsidR="005B0FB6" w:rsidRDefault="005B0FB6" w:rsidP="009B42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F60A06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35" o:spid="_x0000_i1025" type="#_x0000_t75" style="width:17.7pt;height:16.05pt;visibility:visible;mso-wrap-style:square">
            <v:imagedata r:id="rId1" o:title=""/>
            <o:lock v:ext="edit" aspectratio="f"/>
          </v:shape>
        </w:pict>
      </mc:Choice>
      <mc:Fallback>
        <w:drawing>
          <wp:inline distT="0" distB="0" distL="0" distR="0" wp14:anchorId="3D057950" wp14:editId="160BC037">
            <wp:extent cx="224548" cy="203581"/>
            <wp:effectExtent l="0" t="0" r="0" b="0"/>
            <wp:docPr id="61027957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2" cstate="print"/>
                    <a:stretch>
                      <a:fillRect/>
                    </a:stretch>
                  </pic:blipFill>
                  <pic:spPr>
                    <a:xfrm>
                      <a:off x="0" y="0"/>
                      <a:ext cx="224548" cy="203581"/>
                    </a:xfrm>
                    <a:prstGeom prst="rect">
                      <a:avLst/>
                    </a:prstGeom>
                  </pic:spPr>
                </pic:pic>
              </a:graphicData>
            </a:graphic>
          </wp:inline>
        </w:drawing>
      </mc:Fallback>
    </mc:AlternateContent>
  </w:numPicBullet>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286C95"/>
    <w:multiLevelType w:val="hybridMultilevel"/>
    <w:tmpl w:val="9AFC33DE"/>
    <w:lvl w:ilvl="0" w:tplc="4C3C101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113CB102">
      <w:numFmt w:val="bullet"/>
      <w:lvlText w:val="•"/>
      <w:lvlJc w:val="left"/>
      <w:pPr>
        <w:ind w:left="1052" w:hanging="341"/>
      </w:pPr>
      <w:rPr>
        <w:rFonts w:hint="default"/>
        <w:lang w:val="pl-PL" w:eastAsia="en-US" w:bidi="ar-SA"/>
      </w:rPr>
    </w:lvl>
    <w:lvl w:ilvl="2" w:tplc="3B24247A">
      <w:numFmt w:val="bullet"/>
      <w:lvlText w:val="•"/>
      <w:lvlJc w:val="left"/>
      <w:pPr>
        <w:ind w:left="1645" w:hanging="341"/>
      </w:pPr>
      <w:rPr>
        <w:rFonts w:hint="default"/>
        <w:lang w:val="pl-PL" w:eastAsia="en-US" w:bidi="ar-SA"/>
      </w:rPr>
    </w:lvl>
    <w:lvl w:ilvl="3" w:tplc="D582912A">
      <w:numFmt w:val="bullet"/>
      <w:lvlText w:val="•"/>
      <w:lvlJc w:val="left"/>
      <w:pPr>
        <w:ind w:left="2238" w:hanging="341"/>
      </w:pPr>
      <w:rPr>
        <w:rFonts w:hint="default"/>
        <w:lang w:val="pl-PL" w:eastAsia="en-US" w:bidi="ar-SA"/>
      </w:rPr>
    </w:lvl>
    <w:lvl w:ilvl="4" w:tplc="A2681686">
      <w:numFmt w:val="bullet"/>
      <w:lvlText w:val="•"/>
      <w:lvlJc w:val="left"/>
      <w:pPr>
        <w:ind w:left="2830" w:hanging="341"/>
      </w:pPr>
      <w:rPr>
        <w:rFonts w:hint="default"/>
        <w:lang w:val="pl-PL" w:eastAsia="en-US" w:bidi="ar-SA"/>
      </w:rPr>
    </w:lvl>
    <w:lvl w:ilvl="5" w:tplc="83D02956">
      <w:numFmt w:val="bullet"/>
      <w:lvlText w:val="•"/>
      <w:lvlJc w:val="left"/>
      <w:pPr>
        <w:ind w:left="3423" w:hanging="341"/>
      </w:pPr>
      <w:rPr>
        <w:rFonts w:hint="default"/>
        <w:lang w:val="pl-PL" w:eastAsia="en-US" w:bidi="ar-SA"/>
      </w:rPr>
    </w:lvl>
    <w:lvl w:ilvl="6" w:tplc="133C4FFC">
      <w:numFmt w:val="bullet"/>
      <w:lvlText w:val="•"/>
      <w:lvlJc w:val="left"/>
      <w:pPr>
        <w:ind w:left="4016" w:hanging="341"/>
      </w:pPr>
      <w:rPr>
        <w:rFonts w:hint="default"/>
        <w:lang w:val="pl-PL" w:eastAsia="en-US" w:bidi="ar-SA"/>
      </w:rPr>
    </w:lvl>
    <w:lvl w:ilvl="7" w:tplc="0B2CFAFA">
      <w:numFmt w:val="bullet"/>
      <w:lvlText w:val="•"/>
      <w:lvlJc w:val="left"/>
      <w:pPr>
        <w:ind w:left="4608" w:hanging="341"/>
      </w:pPr>
      <w:rPr>
        <w:rFonts w:hint="default"/>
        <w:lang w:val="pl-PL" w:eastAsia="en-US" w:bidi="ar-SA"/>
      </w:rPr>
    </w:lvl>
    <w:lvl w:ilvl="8" w:tplc="FC969F82">
      <w:numFmt w:val="bullet"/>
      <w:lvlText w:val="•"/>
      <w:lvlJc w:val="left"/>
      <w:pPr>
        <w:ind w:left="5201" w:hanging="341"/>
      </w:pPr>
      <w:rPr>
        <w:rFonts w:hint="default"/>
        <w:lang w:val="pl-PL" w:eastAsia="en-US" w:bidi="ar-SA"/>
      </w:rPr>
    </w:lvl>
  </w:abstractNum>
  <w:abstractNum w:abstractNumId="5" w15:restartNumberingAfterBreak="0">
    <w:nsid w:val="062F6A27"/>
    <w:multiLevelType w:val="hybridMultilevel"/>
    <w:tmpl w:val="6330ABEE"/>
    <w:lvl w:ilvl="0" w:tplc="73A62D5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559A7F88">
      <w:numFmt w:val="bullet"/>
      <w:lvlText w:val="•"/>
      <w:lvlJc w:val="left"/>
      <w:pPr>
        <w:ind w:left="1052" w:hanging="341"/>
      </w:pPr>
      <w:rPr>
        <w:rFonts w:hint="default"/>
        <w:lang w:val="pl-PL" w:eastAsia="en-US" w:bidi="ar-SA"/>
      </w:rPr>
    </w:lvl>
    <w:lvl w:ilvl="2" w:tplc="F5E29100">
      <w:numFmt w:val="bullet"/>
      <w:lvlText w:val="•"/>
      <w:lvlJc w:val="left"/>
      <w:pPr>
        <w:ind w:left="1645" w:hanging="341"/>
      </w:pPr>
      <w:rPr>
        <w:rFonts w:hint="default"/>
        <w:lang w:val="pl-PL" w:eastAsia="en-US" w:bidi="ar-SA"/>
      </w:rPr>
    </w:lvl>
    <w:lvl w:ilvl="3" w:tplc="3A7285E8">
      <w:numFmt w:val="bullet"/>
      <w:lvlText w:val="•"/>
      <w:lvlJc w:val="left"/>
      <w:pPr>
        <w:ind w:left="2238" w:hanging="341"/>
      </w:pPr>
      <w:rPr>
        <w:rFonts w:hint="default"/>
        <w:lang w:val="pl-PL" w:eastAsia="en-US" w:bidi="ar-SA"/>
      </w:rPr>
    </w:lvl>
    <w:lvl w:ilvl="4" w:tplc="779C391E">
      <w:numFmt w:val="bullet"/>
      <w:lvlText w:val="•"/>
      <w:lvlJc w:val="left"/>
      <w:pPr>
        <w:ind w:left="2830" w:hanging="341"/>
      </w:pPr>
      <w:rPr>
        <w:rFonts w:hint="default"/>
        <w:lang w:val="pl-PL" w:eastAsia="en-US" w:bidi="ar-SA"/>
      </w:rPr>
    </w:lvl>
    <w:lvl w:ilvl="5" w:tplc="9E0EF672">
      <w:numFmt w:val="bullet"/>
      <w:lvlText w:val="•"/>
      <w:lvlJc w:val="left"/>
      <w:pPr>
        <w:ind w:left="3423" w:hanging="341"/>
      </w:pPr>
      <w:rPr>
        <w:rFonts w:hint="default"/>
        <w:lang w:val="pl-PL" w:eastAsia="en-US" w:bidi="ar-SA"/>
      </w:rPr>
    </w:lvl>
    <w:lvl w:ilvl="6" w:tplc="3684DB80">
      <w:numFmt w:val="bullet"/>
      <w:lvlText w:val="•"/>
      <w:lvlJc w:val="left"/>
      <w:pPr>
        <w:ind w:left="4016" w:hanging="341"/>
      </w:pPr>
      <w:rPr>
        <w:rFonts w:hint="default"/>
        <w:lang w:val="pl-PL" w:eastAsia="en-US" w:bidi="ar-SA"/>
      </w:rPr>
    </w:lvl>
    <w:lvl w:ilvl="7" w:tplc="4D8A2C60">
      <w:numFmt w:val="bullet"/>
      <w:lvlText w:val="•"/>
      <w:lvlJc w:val="left"/>
      <w:pPr>
        <w:ind w:left="4608" w:hanging="341"/>
      </w:pPr>
      <w:rPr>
        <w:rFonts w:hint="default"/>
        <w:lang w:val="pl-PL" w:eastAsia="en-US" w:bidi="ar-SA"/>
      </w:rPr>
    </w:lvl>
    <w:lvl w:ilvl="8" w:tplc="E57A2024">
      <w:numFmt w:val="bullet"/>
      <w:lvlText w:val="•"/>
      <w:lvlJc w:val="left"/>
      <w:pPr>
        <w:ind w:left="5201" w:hanging="341"/>
      </w:pPr>
      <w:rPr>
        <w:rFonts w:hint="default"/>
        <w:lang w:val="pl-PL" w:eastAsia="en-US" w:bidi="ar-SA"/>
      </w:rPr>
    </w:lvl>
  </w:abstractNum>
  <w:abstractNum w:abstractNumId="6" w15:restartNumberingAfterBreak="0">
    <w:nsid w:val="066F771C"/>
    <w:multiLevelType w:val="multilevel"/>
    <w:tmpl w:val="66F2E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A809BD"/>
    <w:multiLevelType w:val="hybridMultilevel"/>
    <w:tmpl w:val="77F673DA"/>
    <w:lvl w:ilvl="0" w:tplc="FD7285D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0226AAF0">
      <w:numFmt w:val="bullet"/>
      <w:lvlText w:val="•"/>
      <w:lvlJc w:val="left"/>
      <w:pPr>
        <w:ind w:left="395" w:hanging="58"/>
      </w:pPr>
      <w:rPr>
        <w:rFonts w:hint="default"/>
        <w:lang w:val="pl-PL" w:eastAsia="en-US" w:bidi="ar-SA"/>
      </w:rPr>
    </w:lvl>
    <w:lvl w:ilvl="2" w:tplc="6C961FE4">
      <w:numFmt w:val="bullet"/>
      <w:lvlText w:val="•"/>
      <w:lvlJc w:val="left"/>
      <w:pPr>
        <w:ind w:left="670" w:hanging="58"/>
      </w:pPr>
      <w:rPr>
        <w:rFonts w:hint="default"/>
        <w:lang w:val="pl-PL" w:eastAsia="en-US" w:bidi="ar-SA"/>
      </w:rPr>
    </w:lvl>
    <w:lvl w:ilvl="3" w:tplc="B666EEA0">
      <w:numFmt w:val="bullet"/>
      <w:lvlText w:val="•"/>
      <w:lvlJc w:val="left"/>
      <w:pPr>
        <w:ind w:left="945" w:hanging="58"/>
      </w:pPr>
      <w:rPr>
        <w:rFonts w:hint="default"/>
        <w:lang w:val="pl-PL" w:eastAsia="en-US" w:bidi="ar-SA"/>
      </w:rPr>
    </w:lvl>
    <w:lvl w:ilvl="4" w:tplc="38269836">
      <w:numFmt w:val="bullet"/>
      <w:lvlText w:val="•"/>
      <w:lvlJc w:val="left"/>
      <w:pPr>
        <w:ind w:left="1220" w:hanging="58"/>
      </w:pPr>
      <w:rPr>
        <w:rFonts w:hint="default"/>
        <w:lang w:val="pl-PL" w:eastAsia="en-US" w:bidi="ar-SA"/>
      </w:rPr>
    </w:lvl>
    <w:lvl w:ilvl="5" w:tplc="B49EC4C0">
      <w:numFmt w:val="bullet"/>
      <w:lvlText w:val="•"/>
      <w:lvlJc w:val="left"/>
      <w:pPr>
        <w:ind w:left="1495" w:hanging="58"/>
      </w:pPr>
      <w:rPr>
        <w:rFonts w:hint="default"/>
        <w:lang w:val="pl-PL" w:eastAsia="en-US" w:bidi="ar-SA"/>
      </w:rPr>
    </w:lvl>
    <w:lvl w:ilvl="6" w:tplc="914EE132">
      <w:numFmt w:val="bullet"/>
      <w:lvlText w:val="•"/>
      <w:lvlJc w:val="left"/>
      <w:pPr>
        <w:ind w:left="1770" w:hanging="58"/>
      </w:pPr>
      <w:rPr>
        <w:rFonts w:hint="default"/>
        <w:lang w:val="pl-PL" w:eastAsia="en-US" w:bidi="ar-SA"/>
      </w:rPr>
    </w:lvl>
    <w:lvl w:ilvl="7" w:tplc="CB40ECCA">
      <w:numFmt w:val="bullet"/>
      <w:lvlText w:val="•"/>
      <w:lvlJc w:val="left"/>
      <w:pPr>
        <w:ind w:left="2045" w:hanging="58"/>
      </w:pPr>
      <w:rPr>
        <w:rFonts w:hint="default"/>
        <w:lang w:val="pl-PL" w:eastAsia="en-US" w:bidi="ar-SA"/>
      </w:rPr>
    </w:lvl>
    <w:lvl w:ilvl="8" w:tplc="AEC42AB0">
      <w:numFmt w:val="bullet"/>
      <w:lvlText w:val="•"/>
      <w:lvlJc w:val="left"/>
      <w:pPr>
        <w:ind w:left="2320" w:hanging="58"/>
      </w:pPr>
      <w:rPr>
        <w:rFonts w:hint="default"/>
        <w:lang w:val="pl-PL" w:eastAsia="en-US" w:bidi="ar-SA"/>
      </w:rPr>
    </w:lvl>
  </w:abstractNum>
  <w:abstractNum w:abstractNumId="8"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4B627B"/>
    <w:multiLevelType w:val="multilevel"/>
    <w:tmpl w:val="AF5E2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982142"/>
    <w:multiLevelType w:val="hybridMultilevel"/>
    <w:tmpl w:val="51967BF2"/>
    <w:lvl w:ilvl="0" w:tplc="5F688BC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E668B652">
      <w:numFmt w:val="bullet"/>
      <w:lvlText w:val="•"/>
      <w:lvlJc w:val="left"/>
      <w:pPr>
        <w:ind w:left="1052" w:hanging="341"/>
      </w:pPr>
      <w:rPr>
        <w:rFonts w:hint="default"/>
        <w:lang w:val="pl-PL" w:eastAsia="en-US" w:bidi="ar-SA"/>
      </w:rPr>
    </w:lvl>
    <w:lvl w:ilvl="2" w:tplc="E8049B6E">
      <w:numFmt w:val="bullet"/>
      <w:lvlText w:val="•"/>
      <w:lvlJc w:val="left"/>
      <w:pPr>
        <w:ind w:left="1645" w:hanging="341"/>
      </w:pPr>
      <w:rPr>
        <w:rFonts w:hint="default"/>
        <w:lang w:val="pl-PL" w:eastAsia="en-US" w:bidi="ar-SA"/>
      </w:rPr>
    </w:lvl>
    <w:lvl w:ilvl="3" w:tplc="33220074">
      <w:numFmt w:val="bullet"/>
      <w:lvlText w:val="•"/>
      <w:lvlJc w:val="left"/>
      <w:pPr>
        <w:ind w:left="2238" w:hanging="341"/>
      </w:pPr>
      <w:rPr>
        <w:rFonts w:hint="default"/>
        <w:lang w:val="pl-PL" w:eastAsia="en-US" w:bidi="ar-SA"/>
      </w:rPr>
    </w:lvl>
    <w:lvl w:ilvl="4" w:tplc="D1204194">
      <w:numFmt w:val="bullet"/>
      <w:lvlText w:val="•"/>
      <w:lvlJc w:val="left"/>
      <w:pPr>
        <w:ind w:left="2830" w:hanging="341"/>
      </w:pPr>
      <w:rPr>
        <w:rFonts w:hint="default"/>
        <w:lang w:val="pl-PL" w:eastAsia="en-US" w:bidi="ar-SA"/>
      </w:rPr>
    </w:lvl>
    <w:lvl w:ilvl="5" w:tplc="294E14A0">
      <w:numFmt w:val="bullet"/>
      <w:lvlText w:val="•"/>
      <w:lvlJc w:val="left"/>
      <w:pPr>
        <w:ind w:left="3423" w:hanging="341"/>
      </w:pPr>
      <w:rPr>
        <w:rFonts w:hint="default"/>
        <w:lang w:val="pl-PL" w:eastAsia="en-US" w:bidi="ar-SA"/>
      </w:rPr>
    </w:lvl>
    <w:lvl w:ilvl="6" w:tplc="AB0C8B5C">
      <w:numFmt w:val="bullet"/>
      <w:lvlText w:val="•"/>
      <w:lvlJc w:val="left"/>
      <w:pPr>
        <w:ind w:left="4016" w:hanging="341"/>
      </w:pPr>
      <w:rPr>
        <w:rFonts w:hint="default"/>
        <w:lang w:val="pl-PL" w:eastAsia="en-US" w:bidi="ar-SA"/>
      </w:rPr>
    </w:lvl>
    <w:lvl w:ilvl="7" w:tplc="D862D86E">
      <w:numFmt w:val="bullet"/>
      <w:lvlText w:val="•"/>
      <w:lvlJc w:val="left"/>
      <w:pPr>
        <w:ind w:left="4608" w:hanging="341"/>
      </w:pPr>
      <w:rPr>
        <w:rFonts w:hint="default"/>
        <w:lang w:val="pl-PL" w:eastAsia="en-US" w:bidi="ar-SA"/>
      </w:rPr>
    </w:lvl>
    <w:lvl w:ilvl="8" w:tplc="9998E454">
      <w:numFmt w:val="bullet"/>
      <w:lvlText w:val="•"/>
      <w:lvlJc w:val="left"/>
      <w:pPr>
        <w:ind w:left="5201" w:hanging="341"/>
      </w:pPr>
      <w:rPr>
        <w:rFonts w:hint="default"/>
        <w:lang w:val="pl-PL" w:eastAsia="en-US" w:bidi="ar-SA"/>
      </w:rPr>
    </w:lvl>
  </w:abstractNum>
  <w:abstractNum w:abstractNumId="12"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4B06B39"/>
    <w:multiLevelType w:val="hybridMultilevel"/>
    <w:tmpl w:val="8F16E356"/>
    <w:lvl w:ilvl="0" w:tplc="FD02C3EE">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FBA8E14E">
      <w:numFmt w:val="bullet"/>
      <w:lvlText w:val="•"/>
      <w:lvlJc w:val="left"/>
      <w:pPr>
        <w:ind w:left="1052" w:hanging="341"/>
      </w:pPr>
      <w:rPr>
        <w:rFonts w:hint="default"/>
        <w:lang w:val="pl-PL" w:eastAsia="en-US" w:bidi="ar-SA"/>
      </w:rPr>
    </w:lvl>
    <w:lvl w:ilvl="2" w:tplc="1ADA91DC">
      <w:numFmt w:val="bullet"/>
      <w:lvlText w:val="•"/>
      <w:lvlJc w:val="left"/>
      <w:pPr>
        <w:ind w:left="1645" w:hanging="341"/>
      </w:pPr>
      <w:rPr>
        <w:rFonts w:hint="default"/>
        <w:lang w:val="pl-PL" w:eastAsia="en-US" w:bidi="ar-SA"/>
      </w:rPr>
    </w:lvl>
    <w:lvl w:ilvl="3" w:tplc="43EAE97E">
      <w:numFmt w:val="bullet"/>
      <w:lvlText w:val="•"/>
      <w:lvlJc w:val="left"/>
      <w:pPr>
        <w:ind w:left="2238" w:hanging="341"/>
      </w:pPr>
      <w:rPr>
        <w:rFonts w:hint="default"/>
        <w:lang w:val="pl-PL" w:eastAsia="en-US" w:bidi="ar-SA"/>
      </w:rPr>
    </w:lvl>
    <w:lvl w:ilvl="4" w:tplc="492ECC22">
      <w:numFmt w:val="bullet"/>
      <w:lvlText w:val="•"/>
      <w:lvlJc w:val="left"/>
      <w:pPr>
        <w:ind w:left="2830" w:hanging="341"/>
      </w:pPr>
      <w:rPr>
        <w:rFonts w:hint="default"/>
        <w:lang w:val="pl-PL" w:eastAsia="en-US" w:bidi="ar-SA"/>
      </w:rPr>
    </w:lvl>
    <w:lvl w:ilvl="5" w:tplc="D150A4B0">
      <w:numFmt w:val="bullet"/>
      <w:lvlText w:val="•"/>
      <w:lvlJc w:val="left"/>
      <w:pPr>
        <w:ind w:left="3423" w:hanging="341"/>
      </w:pPr>
      <w:rPr>
        <w:rFonts w:hint="default"/>
        <w:lang w:val="pl-PL" w:eastAsia="en-US" w:bidi="ar-SA"/>
      </w:rPr>
    </w:lvl>
    <w:lvl w:ilvl="6" w:tplc="67966226">
      <w:numFmt w:val="bullet"/>
      <w:lvlText w:val="•"/>
      <w:lvlJc w:val="left"/>
      <w:pPr>
        <w:ind w:left="4016" w:hanging="341"/>
      </w:pPr>
      <w:rPr>
        <w:rFonts w:hint="default"/>
        <w:lang w:val="pl-PL" w:eastAsia="en-US" w:bidi="ar-SA"/>
      </w:rPr>
    </w:lvl>
    <w:lvl w:ilvl="7" w:tplc="CF5A2B60">
      <w:numFmt w:val="bullet"/>
      <w:lvlText w:val="•"/>
      <w:lvlJc w:val="left"/>
      <w:pPr>
        <w:ind w:left="4608" w:hanging="341"/>
      </w:pPr>
      <w:rPr>
        <w:rFonts w:hint="default"/>
        <w:lang w:val="pl-PL" w:eastAsia="en-US" w:bidi="ar-SA"/>
      </w:rPr>
    </w:lvl>
    <w:lvl w:ilvl="8" w:tplc="55365460">
      <w:numFmt w:val="bullet"/>
      <w:lvlText w:val="•"/>
      <w:lvlJc w:val="left"/>
      <w:pPr>
        <w:ind w:left="5201" w:hanging="341"/>
      </w:pPr>
      <w:rPr>
        <w:rFonts w:hint="default"/>
        <w:lang w:val="pl-PL" w:eastAsia="en-US" w:bidi="ar-SA"/>
      </w:rPr>
    </w:lvl>
  </w:abstractNum>
  <w:abstractNum w:abstractNumId="15" w15:restartNumberingAfterBreak="0">
    <w:nsid w:val="16847AE8"/>
    <w:multiLevelType w:val="hybridMultilevel"/>
    <w:tmpl w:val="F0BCDA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2" w15:restartNumberingAfterBreak="0">
    <w:nsid w:val="1E170C2B"/>
    <w:multiLevelType w:val="hybridMultilevel"/>
    <w:tmpl w:val="F06AB830"/>
    <w:lvl w:ilvl="0" w:tplc="B7EED76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6C4AE990">
      <w:numFmt w:val="bullet"/>
      <w:lvlText w:val="•"/>
      <w:lvlJc w:val="left"/>
      <w:pPr>
        <w:ind w:left="1052" w:hanging="341"/>
      </w:pPr>
      <w:rPr>
        <w:rFonts w:hint="default"/>
        <w:lang w:val="pl-PL" w:eastAsia="en-US" w:bidi="ar-SA"/>
      </w:rPr>
    </w:lvl>
    <w:lvl w:ilvl="2" w:tplc="E9BA4926">
      <w:numFmt w:val="bullet"/>
      <w:lvlText w:val="•"/>
      <w:lvlJc w:val="left"/>
      <w:pPr>
        <w:ind w:left="1645" w:hanging="341"/>
      </w:pPr>
      <w:rPr>
        <w:rFonts w:hint="default"/>
        <w:lang w:val="pl-PL" w:eastAsia="en-US" w:bidi="ar-SA"/>
      </w:rPr>
    </w:lvl>
    <w:lvl w:ilvl="3" w:tplc="9AF073C0">
      <w:numFmt w:val="bullet"/>
      <w:lvlText w:val="•"/>
      <w:lvlJc w:val="left"/>
      <w:pPr>
        <w:ind w:left="2238" w:hanging="341"/>
      </w:pPr>
      <w:rPr>
        <w:rFonts w:hint="default"/>
        <w:lang w:val="pl-PL" w:eastAsia="en-US" w:bidi="ar-SA"/>
      </w:rPr>
    </w:lvl>
    <w:lvl w:ilvl="4" w:tplc="1AF460AE">
      <w:numFmt w:val="bullet"/>
      <w:lvlText w:val="•"/>
      <w:lvlJc w:val="left"/>
      <w:pPr>
        <w:ind w:left="2830" w:hanging="341"/>
      </w:pPr>
      <w:rPr>
        <w:rFonts w:hint="default"/>
        <w:lang w:val="pl-PL" w:eastAsia="en-US" w:bidi="ar-SA"/>
      </w:rPr>
    </w:lvl>
    <w:lvl w:ilvl="5" w:tplc="492A51CA">
      <w:numFmt w:val="bullet"/>
      <w:lvlText w:val="•"/>
      <w:lvlJc w:val="left"/>
      <w:pPr>
        <w:ind w:left="3423" w:hanging="341"/>
      </w:pPr>
      <w:rPr>
        <w:rFonts w:hint="default"/>
        <w:lang w:val="pl-PL" w:eastAsia="en-US" w:bidi="ar-SA"/>
      </w:rPr>
    </w:lvl>
    <w:lvl w:ilvl="6" w:tplc="11622C40">
      <w:numFmt w:val="bullet"/>
      <w:lvlText w:val="•"/>
      <w:lvlJc w:val="left"/>
      <w:pPr>
        <w:ind w:left="4016" w:hanging="341"/>
      </w:pPr>
      <w:rPr>
        <w:rFonts w:hint="default"/>
        <w:lang w:val="pl-PL" w:eastAsia="en-US" w:bidi="ar-SA"/>
      </w:rPr>
    </w:lvl>
    <w:lvl w:ilvl="7" w:tplc="FF40D1D2">
      <w:numFmt w:val="bullet"/>
      <w:lvlText w:val="•"/>
      <w:lvlJc w:val="left"/>
      <w:pPr>
        <w:ind w:left="4608" w:hanging="341"/>
      </w:pPr>
      <w:rPr>
        <w:rFonts w:hint="default"/>
        <w:lang w:val="pl-PL" w:eastAsia="en-US" w:bidi="ar-SA"/>
      </w:rPr>
    </w:lvl>
    <w:lvl w:ilvl="8" w:tplc="23D4E41A">
      <w:numFmt w:val="bullet"/>
      <w:lvlText w:val="•"/>
      <w:lvlJc w:val="left"/>
      <w:pPr>
        <w:ind w:left="5201" w:hanging="341"/>
      </w:pPr>
      <w:rPr>
        <w:rFonts w:hint="default"/>
        <w:lang w:val="pl-PL" w:eastAsia="en-US" w:bidi="ar-SA"/>
      </w:rPr>
    </w:lvl>
  </w:abstractNum>
  <w:abstractNum w:abstractNumId="23" w15:restartNumberingAfterBreak="0">
    <w:nsid w:val="1EC7655B"/>
    <w:multiLevelType w:val="multilevel"/>
    <w:tmpl w:val="413C1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992BA6"/>
    <w:multiLevelType w:val="hybridMultilevel"/>
    <w:tmpl w:val="2250C7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46B4FF2"/>
    <w:multiLevelType w:val="hybridMultilevel"/>
    <w:tmpl w:val="EA602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57415CD"/>
    <w:multiLevelType w:val="hybridMultilevel"/>
    <w:tmpl w:val="43A0E6DE"/>
    <w:lvl w:ilvl="0" w:tplc="77D80780">
      <w:start w:val="1"/>
      <w:numFmt w:val="decimal"/>
      <w:lvlText w:val="%1."/>
      <w:lvlJc w:val="left"/>
      <w:pPr>
        <w:ind w:left="360" w:hanging="360"/>
      </w:pPr>
      <w:rPr>
        <w:rFonts w:asciiTheme="minorHAnsi" w:eastAsiaTheme="minorHAnsi" w:hAnsiTheme="minorHAnsi" w:cstheme="minorHAnsi"/>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266065B8"/>
    <w:multiLevelType w:val="hybridMultilevel"/>
    <w:tmpl w:val="005412FE"/>
    <w:lvl w:ilvl="0" w:tplc="747640E4">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2F8E2744"/>
    <w:multiLevelType w:val="hybridMultilevel"/>
    <w:tmpl w:val="25A0F412"/>
    <w:lvl w:ilvl="0" w:tplc="DD2C9196">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B7885DF2">
      <w:numFmt w:val="bullet"/>
      <w:lvlText w:val="•"/>
      <w:lvlJc w:val="left"/>
      <w:pPr>
        <w:ind w:left="395" w:hanging="58"/>
      </w:pPr>
      <w:rPr>
        <w:rFonts w:hint="default"/>
        <w:lang w:val="pl-PL" w:eastAsia="en-US" w:bidi="ar-SA"/>
      </w:rPr>
    </w:lvl>
    <w:lvl w:ilvl="2" w:tplc="7D2461BA">
      <w:numFmt w:val="bullet"/>
      <w:lvlText w:val="•"/>
      <w:lvlJc w:val="left"/>
      <w:pPr>
        <w:ind w:left="670" w:hanging="58"/>
      </w:pPr>
      <w:rPr>
        <w:rFonts w:hint="default"/>
        <w:lang w:val="pl-PL" w:eastAsia="en-US" w:bidi="ar-SA"/>
      </w:rPr>
    </w:lvl>
    <w:lvl w:ilvl="3" w:tplc="BA7CB05A">
      <w:numFmt w:val="bullet"/>
      <w:lvlText w:val="•"/>
      <w:lvlJc w:val="left"/>
      <w:pPr>
        <w:ind w:left="945" w:hanging="58"/>
      </w:pPr>
      <w:rPr>
        <w:rFonts w:hint="default"/>
        <w:lang w:val="pl-PL" w:eastAsia="en-US" w:bidi="ar-SA"/>
      </w:rPr>
    </w:lvl>
    <w:lvl w:ilvl="4" w:tplc="D9AC2A0E">
      <w:numFmt w:val="bullet"/>
      <w:lvlText w:val="•"/>
      <w:lvlJc w:val="left"/>
      <w:pPr>
        <w:ind w:left="1220" w:hanging="58"/>
      </w:pPr>
      <w:rPr>
        <w:rFonts w:hint="default"/>
        <w:lang w:val="pl-PL" w:eastAsia="en-US" w:bidi="ar-SA"/>
      </w:rPr>
    </w:lvl>
    <w:lvl w:ilvl="5" w:tplc="DC7C0D4C">
      <w:numFmt w:val="bullet"/>
      <w:lvlText w:val="•"/>
      <w:lvlJc w:val="left"/>
      <w:pPr>
        <w:ind w:left="1495" w:hanging="58"/>
      </w:pPr>
      <w:rPr>
        <w:rFonts w:hint="default"/>
        <w:lang w:val="pl-PL" w:eastAsia="en-US" w:bidi="ar-SA"/>
      </w:rPr>
    </w:lvl>
    <w:lvl w:ilvl="6" w:tplc="A1E0B06C">
      <w:numFmt w:val="bullet"/>
      <w:lvlText w:val="•"/>
      <w:lvlJc w:val="left"/>
      <w:pPr>
        <w:ind w:left="1770" w:hanging="58"/>
      </w:pPr>
      <w:rPr>
        <w:rFonts w:hint="default"/>
        <w:lang w:val="pl-PL" w:eastAsia="en-US" w:bidi="ar-SA"/>
      </w:rPr>
    </w:lvl>
    <w:lvl w:ilvl="7" w:tplc="D5C0BE6A">
      <w:numFmt w:val="bullet"/>
      <w:lvlText w:val="•"/>
      <w:lvlJc w:val="left"/>
      <w:pPr>
        <w:ind w:left="2045" w:hanging="58"/>
      </w:pPr>
      <w:rPr>
        <w:rFonts w:hint="default"/>
        <w:lang w:val="pl-PL" w:eastAsia="en-US" w:bidi="ar-SA"/>
      </w:rPr>
    </w:lvl>
    <w:lvl w:ilvl="8" w:tplc="6A06EFBC">
      <w:numFmt w:val="bullet"/>
      <w:lvlText w:val="•"/>
      <w:lvlJc w:val="left"/>
      <w:pPr>
        <w:ind w:left="2320" w:hanging="58"/>
      </w:pPr>
      <w:rPr>
        <w:rFonts w:hint="default"/>
        <w:lang w:val="pl-PL" w:eastAsia="en-US" w:bidi="ar-SA"/>
      </w:rPr>
    </w:lvl>
  </w:abstractNum>
  <w:abstractNum w:abstractNumId="32"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15241C0"/>
    <w:multiLevelType w:val="hybridMultilevel"/>
    <w:tmpl w:val="861C5BEA"/>
    <w:lvl w:ilvl="0" w:tplc="ACD4AB0C">
      <w:start w:val="4"/>
      <w:numFmt w:val="decimal"/>
      <w:lvlText w:val="%1."/>
      <w:lvlJc w:val="left"/>
      <w:pPr>
        <w:ind w:left="989" w:hanging="360"/>
      </w:pPr>
      <w:rPr>
        <w:rFonts w:hint="default"/>
        <w:w w:val="90"/>
      </w:rPr>
    </w:lvl>
    <w:lvl w:ilvl="1" w:tplc="04150019" w:tentative="1">
      <w:start w:val="1"/>
      <w:numFmt w:val="lowerLetter"/>
      <w:lvlText w:val="%2."/>
      <w:lvlJc w:val="left"/>
      <w:pPr>
        <w:ind w:left="1709" w:hanging="360"/>
      </w:pPr>
    </w:lvl>
    <w:lvl w:ilvl="2" w:tplc="0415001B" w:tentative="1">
      <w:start w:val="1"/>
      <w:numFmt w:val="lowerRoman"/>
      <w:lvlText w:val="%3."/>
      <w:lvlJc w:val="right"/>
      <w:pPr>
        <w:ind w:left="2429" w:hanging="180"/>
      </w:pPr>
    </w:lvl>
    <w:lvl w:ilvl="3" w:tplc="0415000F" w:tentative="1">
      <w:start w:val="1"/>
      <w:numFmt w:val="decimal"/>
      <w:lvlText w:val="%4."/>
      <w:lvlJc w:val="left"/>
      <w:pPr>
        <w:ind w:left="3149" w:hanging="360"/>
      </w:pPr>
    </w:lvl>
    <w:lvl w:ilvl="4" w:tplc="04150019" w:tentative="1">
      <w:start w:val="1"/>
      <w:numFmt w:val="lowerLetter"/>
      <w:lvlText w:val="%5."/>
      <w:lvlJc w:val="left"/>
      <w:pPr>
        <w:ind w:left="3869" w:hanging="360"/>
      </w:pPr>
    </w:lvl>
    <w:lvl w:ilvl="5" w:tplc="0415001B" w:tentative="1">
      <w:start w:val="1"/>
      <w:numFmt w:val="lowerRoman"/>
      <w:lvlText w:val="%6."/>
      <w:lvlJc w:val="right"/>
      <w:pPr>
        <w:ind w:left="4589" w:hanging="180"/>
      </w:pPr>
    </w:lvl>
    <w:lvl w:ilvl="6" w:tplc="0415000F" w:tentative="1">
      <w:start w:val="1"/>
      <w:numFmt w:val="decimal"/>
      <w:lvlText w:val="%7."/>
      <w:lvlJc w:val="left"/>
      <w:pPr>
        <w:ind w:left="5309" w:hanging="360"/>
      </w:pPr>
    </w:lvl>
    <w:lvl w:ilvl="7" w:tplc="04150019" w:tentative="1">
      <w:start w:val="1"/>
      <w:numFmt w:val="lowerLetter"/>
      <w:lvlText w:val="%8."/>
      <w:lvlJc w:val="left"/>
      <w:pPr>
        <w:ind w:left="6029" w:hanging="360"/>
      </w:pPr>
    </w:lvl>
    <w:lvl w:ilvl="8" w:tplc="0415001B" w:tentative="1">
      <w:start w:val="1"/>
      <w:numFmt w:val="lowerRoman"/>
      <w:lvlText w:val="%9."/>
      <w:lvlJc w:val="right"/>
      <w:pPr>
        <w:ind w:left="6749" w:hanging="180"/>
      </w:pPr>
    </w:lvl>
  </w:abstractNum>
  <w:abstractNum w:abstractNumId="34" w15:restartNumberingAfterBreak="0">
    <w:nsid w:val="31BA6543"/>
    <w:multiLevelType w:val="hybridMultilevel"/>
    <w:tmpl w:val="CB68D862"/>
    <w:lvl w:ilvl="0" w:tplc="04150001">
      <w:start w:val="1"/>
      <w:numFmt w:val="bullet"/>
      <w:lvlText w:val=""/>
      <w:lvlJc w:val="left"/>
      <w:pPr>
        <w:ind w:left="1770" w:hanging="360"/>
      </w:pPr>
      <w:rPr>
        <w:rFonts w:ascii="Symbol" w:hAnsi="Symbol" w:hint="default"/>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35"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99964E1"/>
    <w:multiLevelType w:val="hybridMultilevel"/>
    <w:tmpl w:val="9BFEC726"/>
    <w:lvl w:ilvl="0" w:tplc="B3A41F5E">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07C0A24">
      <w:numFmt w:val="bullet"/>
      <w:lvlText w:val="•"/>
      <w:lvlJc w:val="left"/>
      <w:pPr>
        <w:ind w:left="1052" w:hanging="341"/>
      </w:pPr>
      <w:rPr>
        <w:rFonts w:hint="default"/>
        <w:lang w:val="pl-PL" w:eastAsia="en-US" w:bidi="ar-SA"/>
      </w:rPr>
    </w:lvl>
    <w:lvl w:ilvl="2" w:tplc="8C7852C2">
      <w:numFmt w:val="bullet"/>
      <w:lvlText w:val="•"/>
      <w:lvlJc w:val="left"/>
      <w:pPr>
        <w:ind w:left="1645" w:hanging="341"/>
      </w:pPr>
      <w:rPr>
        <w:rFonts w:hint="default"/>
        <w:lang w:val="pl-PL" w:eastAsia="en-US" w:bidi="ar-SA"/>
      </w:rPr>
    </w:lvl>
    <w:lvl w:ilvl="3" w:tplc="6D50FDE0">
      <w:numFmt w:val="bullet"/>
      <w:lvlText w:val="•"/>
      <w:lvlJc w:val="left"/>
      <w:pPr>
        <w:ind w:left="2238" w:hanging="341"/>
      </w:pPr>
      <w:rPr>
        <w:rFonts w:hint="default"/>
        <w:lang w:val="pl-PL" w:eastAsia="en-US" w:bidi="ar-SA"/>
      </w:rPr>
    </w:lvl>
    <w:lvl w:ilvl="4" w:tplc="3968B2B2">
      <w:numFmt w:val="bullet"/>
      <w:lvlText w:val="•"/>
      <w:lvlJc w:val="left"/>
      <w:pPr>
        <w:ind w:left="2830" w:hanging="341"/>
      </w:pPr>
      <w:rPr>
        <w:rFonts w:hint="default"/>
        <w:lang w:val="pl-PL" w:eastAsia="en-US" w:bidi="ar-SA"/>
      </w:rPr>
    </w:lvl>
    <w:lvl w:ilvl="5" w:tplc="C432685C">
      <w:numFmt w:val="bullet"/>
      <w:lvlText w:val="•"/>
      <w:lvlJc w:val="left"/>
      <w:pPr>
        <w:ind w:left="3423" w:hanging="341"/>
      </w:pPr>
      <w:rPr>
        <w:rFonts w:hint="default"/>
        <w:lang w:val="pl-PL" w:eastAsia="en-US" w:bidi="ar-SA"/>
      </w:rPr>
    </w:lvl>
    <w:lvl w:ilvl="6" w:tplc="FAE235DA">
      <w:numFmt w:val="bullet"/>
      <w:lvlText w:val="•"/>
      <w:lvlJc w:val="left"/>
      <w:pPr>
        <w:ind w:left="4016" w:hanging="341"/>
      </w:pPr>
      <w:rPr>
        <w:rFonts w:hint="default"/>
        <w:lang w:val="pl-PL" w:eastAsia="en-US" w:bidi="ar-SA"/>
      </w:rPr>
    </w:lvl>
    <w:lvl w:ilvl="7" w:tplc="5C0EE4BA">
      <w:numFmt w:val="bullet"/>
      <w:lvlText w:val="•"/>
      <w:lvlJc w:val="left"/>
      <w:pPr>
        <w:ind w:left="4608" w:hanging="341"/>
      </w:pPr>
      <w:rPr>
        <w:rFonts w:hint="default"/>
        <w:lang w:val="pl-PL" w:eastAsia="en-US" w:bidi="ar-SA"/>
      </w:rPr>
    </w:lvl>
    <w:lvl w:ilvl="8" w:tplc="67DE0E8E">
      <w:numFmt w:val="bullet"/>
      <w:lvlText w:val="•"/>
      <w:lvlJc w:val="left"/>
      <w:pPr>
        <w:ind w:left="5201" w:hanging="341"/>
      </w:pPr>
      <w:rPr>
        <w:rFonts w:hint="default"/>
        <w:lang w:val="pl-PL" w:eastAsia="en-US" w:bidi="ar-SA"/>
      </w:rPr>
    </w:lvl>
  </w:abstractNum>
  <w:abstractNum w:abstractNumId="38"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15:restartNumberingAfterBreak="0">
    <w:nsid w:val="3D9D009A"/>
    <w:multiLevelType w:val="singleLevel"/>
    <w:tmpl w:val="3D9D009A"/>
    <w:lvl w:ilvl="0">
      <w:start w:val="1"/>
      <w:numFmt w:val="decimal"/>
      <w:suff w:val="space"/>
      <w:lvlText w:val="%1."/>
      <w:lvlJc w:val="left"/>
    </w:lvl>
  </w:abstractNum>
  <w:abstractNum w:abstractNumId="40"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E977205"/>
    <w:multiLevelType w:val="hybridMultilevel"/>
    <w:tmpl w:val="F000B120"/>
    <w:lvl w:ilvl="0" w:tplc="04150001">
      <w:start w:val="1"/>
      <w:numFmt w:val="bullet"/>
      <w:lvlText w:val=""/>
      <w:lvlJc w:val="left"/>
      <w:pPr>
        <w:ind w:left="1050" w:hanging="360"/>
      </w:pPr>
      <w:rPr>
        <w:rFonts w:ascii="Symbol" w:hAnsi="Symbol" w:hint="default"/>
      </w:rPr>
    </w:lvl>
    <w:lvl w:ilvl="1" w:tplc="04150003" w:tentative="1">
      <w:start w:val="1"/>
      <w:numFmt w:val="bullet"/>
      <w:lvlText w:val="o"/>
      <w:lvlJc w:val="left"/>
      <w:pPr>
        <w:ind w:left="1770" w:hanging="360"/>
      </w:pPr>
      <w:rPr>
        <w:rFonts w:ascii="Courier New" w:hAnsi="Courier New" w:cs="Courier New" w:hint="default"/>
      </w:rPr>
    </w:lvl>
    <w:lvl w:ilvl="2" w:tplc="04150005" w:tentative="1">
      <w:start w:val="1"/>
      <w:numFmt w:val="bullet"/>
      <w:lvlText w:val=""/>
      <w:lvlJc w:val="left"/>
      <w:pPr>
        <w:ind w:left="2490" w:hanging="360"/>
      </w:pPr>
      <w:rPr>
        <w:rFonts w:ascii="Wingdings" w:hAnsi="Wingdings" w:hint="default"/>
      </w:rPr>
    </w:lvl>
    <w:lvl w:ilvl="3" w:tplc="04150001" w:tentative="1">
      <w:start w:val="1"/>
      <w:numFmt w:val="bullet"/>
      <w:lvlText w:val=""/>
      <w:lvlJc w:val="left"/>
      <w:pPr>
        <w:ind w:left="3210" w:hanging="360"/>
      </w:pPr>
      <w:rPr>
        <w:rFonts w:ascii="Symbol" w:hAnsi="Symbol" w:hint="default"/>
      </w:rPr>
    </w:lvl>
    <w:lvl w:ilvl="4" w:tplc="04150003" w:tentative="1">
      <w:start w:val="1"/>
      <w:numFmt w:val="bullet"/>
      <w:lvlText w:val="o"/>
      <w:lvlJc w:val="left"/>
      <w:pPr>
        <w:ind w:left="3930" w:hanging="360"/>
      </w:pPr>
      <w:rPr>
        <w:rFonts w:ascii="Courier New" w:hAnsi="Courier New" w:cs="Courier New" w:hint="default"/>
      </w:rPr>
    </w:lvl>
    <w:lvl w:ilvl="5" w:tplc="04150005" w:tentative="1">
      <w:start w:val="1"/>
      <w:numFmt w:val="bullet"/>
      <w:lvlText w:val=""/>
      <w:lvlJc w:val="left"/>
      <w:pPr>
        <w:ind w:left="4650" w:hanging="360"/>
      </w:pPr>
      <w:rPr>
        <w:rFonts w:ascii="Wingdings" w:hAnsi="Wingdings" w:hint="default"/>
      </w:rPr>
    </w:lvl>
    <w:lvl w:ilvl="6" w:tplc="04150001" w:tentative="1">
      <w:start w:val="1"/>
      <w:numFmt w:val="bullet"/>
      <w:lvlText w:val=""/>
      <w:lvlJc w:val="left"/>
      <w:pPr>
        <w:ind w:left="5370" w:hanging="360"/>
      </w:pPr>
      <w:rPr>
        <w:rFonts w:ascii="Symbol" w:hAnsi="Symbol" w:hint="default"/>
      </w:rPr>
    </w:lvl>
    <w:lvl w:ilvl="7" w:tplc="04150003" w:tentative="1">
      <w:start w:val="1"/>
      <w:numFmt w:val="bullet"/>
      <w:lvlText w:val="o"/>
      <w:lvlJc w:val="left"/>
      <w:pPr>
        <w:ind w:left="6090" w:hanging="360"/>
      </w:pPr>
      <w:rPr>
        <w:rFonts w:ascii="Courier New" w:hAnsi="Courier New" w:cs="Courier New" w:hint="default"/>
      </w:rPr>
    </w:lvl>
    <w:lvl w:ilvl="8" w:tplc="04150005" w:tentative="1">
      <w:start w:val="1"/>
      <w:numFmt w:val="bullet"/>
      <w:lvlText w:val=""/>
      <w:lvlJc w:val="left"/>
      <w:pPr>
        <w:ind w:left="6810" w:hanging="360"/>
      </w:pPr>
      <w:rPr>
        <w:rFonts w:ascii="Wingdings" w:hAnsi="Wingdings" w:hint="default"/>
      </w:rPr>
    </w:lvl>
  </w:abstractNum>
  <w:abstractNum w:abstractNumId="42"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8BA43BC"/>
    <w:multiLevelType w:val="hybridMultilevel"/>
    <w:tmpl w:val="99ACD56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6" w15:restartNumberingAfterBreak="0">
    <w:nsid w:val="4A5F0149"/>
    <w:multiLevelType w:val="singleLevel"/>
    <w:tmpl w:val="4A5F0149"/>
    <w:lvl w:ilvl="0">
      <w:start w:val="6"/>
      <w:numFmt w:val="decimal"/>
      <w:suff w:val="space"/>
      <w:lvlText w:val="%1."/>
      <w:lvlJc w:val="left"/>
    </w:lvl>
  </w:abstractNum>
  <w:abstractNum w:abstractNumId="47" w15:restartNumberingAfterBreak="0">
    <w:nsid w:val="4D015CC5"/>
    <w:multiLevelType w:val="hybridMultilevel"/>
    <w:tmpl w:val="914C82CA"/>
    <w:lvl w:ilvl="0" w:tplc="F21CA646">
      <w:start w:val="1"/>
      <w:numFmt w:val="decimal"/>
      <w:lvlText w:val="%1."/>
      <w:lvlJc w:val="left"/>
      <w:pPr>
        <w:ind w:left="629" w:hanging="360"/>
      </w:pPr>
      <w:rPr>
        <w:rFonts w:ascii="Trebuchet MS" w:eastAsia="Trebuchet MS" w:hAnsi="Trebuchet MS" w:cs="Trebuchet MS" w:hint="default"/>
        <w:b w:val="0"/>
        <w:bCs w:val="0"/>
        <w:i w:val="0"/>
        <w:iCs w:val="0"/>
        <w:spacing w:val="0"/>
        <w:w w:val="72"/>
        <w:sz w:val="18"/>
        <w:szCs w:val="18"/>
        <w:lang w:val="pl-PL" w:eastAsia="en-US" w:bidi="ar-SA"/>
      </w:rPr>
    </w:lvl>
    <w:lvl w:ilvl="1" w:tplc="6AFA6F50">
      <w:numFmt w:val="bullet"/>
      <w:lvlText w:val="•"/>
      <w:lvlJc w:val="left"/>
      <w:pPr>
        <w:ind w:left="1353" w:hanging="360"/>
      </w:pPr>
      <w:rPr>
        <w:rFonts w:hint="default"/>
        <w:lang w:val="pl-PL" w:eastAsia="en-US" w:bidi="ar-SA"/>
      </w:rPr>
    </w:lvl>
    <w:lvl w:ilvl="2" w:tplc="F1FCDF8E">
      <w:numFmt w:val="bullet"/>
      <w:lvlText w:val="•"/>
      <w:lvlJc w:val="left"/>
      <w:pPr>
        <w:ind w:left="2086" w:hanging="360"/>
      </w:pPr>
      <w:rPr>
        <w:rFonts w:hint="default"/>
        <w:lang w:val="pl-PL" w:eastAsia="en-US" w:bidi="ar-SA"/>
      </w:rPr>
    </w:lvl>
    <w:lvl w:ilvl="3" w:tplc="C5D65404">
      <w:numFmt w:val="bullet"/>
      <w:lvlText w:val="•"/>
      <w:lvlJc w:val="left"/>
      <w:pPr>
        <w:ind w:left="2819" w:hanging="360"/>
      </w:pPr>
      <w:rPr>
        <w:rFonts w:hint="default"/>
        <w:lang w:val="pl-PL" w:eastAsia="en-US" w:bidi="ar-SA"/>
      </w:rPr>
    </w:lvl>
    <w:lvl w:ilvl="4" w:tplc="7E585AB8">
      <w:numFmt w:val="bullet"/>
      <w:lvlText w:val="•"/>
      <w:lvlJc w:val="left"/>
      <w:pPr>
        <w:ind w:left="3552" w:hanging="360"/>
      </w:pPr>
      <w:rPr>
        <w:rFonts w:hint="default"/>
        <w:lang w:val="pl-PL" w:eastAsia="en-US" w:bidi="ar-SA"/>
      </w:rPr>
    </w:lvl>
    <w:lvl w:ilvl="5" w:tplc="C0EA49EA">
      <w:numFmt w:val="bullet"/>
      <w:lvlText w:val="•"/>
      <w:lvlJc w:val="left"/>
      <w:pPr>
        <w:ind w:left="4285" w:hanging="360"/>
      </w:pPr>
      <w:rPr>
        <w:rFonts w:hint="default"/>
        <w:lang w:val="pl-PL" w:eastAsia="en-US" w:bidi="ar-SA"/>
      </w:rPr>
    </w:lvl>
    <w:lvl w:ilvl="6" w:tplc="F03CC8B6">
      <w:numFmt w:val="bullet"/>
      <w:lvlText w:val="•"/>
      <w:lvlJc w:val="left"/>
      <w:pPr>
        <w:ind w:left="5018" w:hanging="360"/>
      </w:pPr>
      <w:rPr>
        <w:rFonts w:hint="default"/>
        <w:lang w:val="pl-PL" w:eastAsia="en-US" w:bidi="ar-SA"/>
      </w:rPr>
    </w:lvl>
    <w:lvl w:ilvl="7" w:tplc="94CE2C50">
      <w:numFmt w:val="bullet"/>
      <w:lvlText w:val="•"/>
      <w:lvlJc w:val="left"/>
      <w:pPr>
        <w:ind w:left="5751" w:hanging="360"/>
      </w:pPr>
      <w:rPr>
        <w:rFonts w:hint="default"/>
        <w:lang w:val="pl-PL" w:eastAsia="en-US" w:bidi="ar-SA"/>
      </w:rPr>
    </w:lvl>
    <w:lvl w:ilvl="8" w:tplc="88D26E88">
      <w:numFmt w:val="bullet"/>
      <w:lvlText w:val="•"/>
      <w:lvlJc w:val="left"/>
      <w:pPr>
        <w:ind w:left="6484" w:hanging="360"/>
      </w:pPr>
      <w:rPr>
        <w:rFonts w:hint="default"/>
        <w:lang w:val="pl-PL" w:eastAsia="en-US" w:bidi="ar-SA"/>
      </w:rPr>
    </w:lvl>
  </w:abstractNum>
  <w:abstractNum w:abstractNumId="48" w15:restartNumberingAfterBreak="0">
    <w:nsid w:val="4DFF6BC3"/>
    <w:multiLevelType w:val="hybridMultilevel"/>
    <w:tmpl w:val="E90033FC"/>
    <w:lvl w:ilvl="0" w:tplc="C7581A7C">
      <w:start w:val="1"/>
      <w:numFmt w:val="decimal"/>
      <w:lvlText w:val="%1."/>
      <w:lvlJc w:val="left"/>
      <w:pPr>
        <w:ind w:left="637" w:hanging="227"/>
        <w:jc w:val="right"/>
      </w:pPr>
      <w:rPr>
        <w:rFonts w:ascii="Trebuchet MS" w:eastAsia="Trebuchet MS" w:hAnsi="Trebuchet MS" w:cs="Trebuchet MS" w:hint="default"/>
        <w:b w:val="0"/>
        <w:bCs w:val="0"/>
        <w:i w:val="0"/>
        <w:iCs w:val="0"/>
        <w:spacing w:val="-1"/>
        <w:w w:val="72"/>
        <w:sz w:val="18"/>
        <w:szCs w:val="18"/>
        <w:lang w:val="pl-PL" w:eastAsia="en-US" w:bidi="ar-SA"/>
      </w:rPr>
    </w:lvl>
    <w:lvl w:ilvl="1" w:tplc="4D40EE4C">
      <w:start w:val="1"/>
      <w:numFmt w:val="decimal"/>
      <w:lvlText w:val="%2."/>
      <w:lvlJc w:val="left"/>
      <w:pPr>
        <w:ind w:left="770" w:hanging="360"/>
      </w:pPr>
      <w:rPr>
        <w:rFonts w:ascii="Trebuchet MS" w:eastAsia="Trebuchet MS" w:hAnsi="Trebuchet MS" w:cs="Trebuchet MS" w:hint="default"/>
        <w:b w:val="0"/>
        <w:bCs w:val="0"/>
        <w:i w:val="0"/>
        <w:iCs w:val="0"/>
        <w:spacing w:val="0"/>
        <w:w w:val="72"/>
        <w:sz w:val="18"/>
        <w:szCs w:val="18"/>
        <w:lang w:val="pl-PL" w:eastAsia="en-US" w:bidi="ar-SA"/>
      </w:rPr>
    </w:lvl>
    <w:lvl w:ilvl="2" w:tplc="91308C4C">
      <w:numFmt w:val="bullet"/>
      <w:lvlText w:val="•"/>
      <w:lvlJc w:val="left"/>
      <w:pPr>
        <w:ind w:left="913" w:hanging="360"/>
      </w:pPr>
      <w:rPr>
        <w:rFonts w:hint="default"/>
        <w:lang w:val="pl-PL" w:eastAsia="en-US" w:bidi="ar-SA"/>
      </w:rPr>
    </w:lvl>
    <w:lvl w:ilvl="3" w:tplc="C2527530">
      <w:numFmt w:val="bullet"/>
      <w:lvlText w:val="•"/>
      <w:lvlJc w:val="left"/>
      <w:pPr>
        <w:ind w:left="1046" w:hanging="360"/>
      </w:pPr>
      <w:rPr>
        <w:rFonts w:hint="default"/>
        <w:lang w:val="pl-PL" w:eastAsia="en-US" w:bidi="ar-SA"/>
      </w:rPr>
    </w:lvl>
    <w:lvl w:ilvl="4" w:tplc="2A1015FA">
      <w:numFmt w:val="bullet"/>
      <w:lvlText w:val="•"/>
      <w:lvlJc w:val="left"/>
      <w:pPr>
        <w:ind w:left="1179" w:hanging="360"/>
      </w:pPr>
      <w:rPr>
        <w:rFonts w:hint="default"/>
        <w:lang w:val="pl-PL" w:eastAsia="en-US" w:bidi="ar-SA"/>
      </w:rPr>
    </w:lvl>
    <w:lvl w:ilvl="5" w:tplc="653C4C28">
      <w:numFmt w:val="bullet"/>
      <w:lvlText w:val="•"/>
      <w:lvlJc w:val="left"/>
      <w:pPr>
        <w:ind w:left="1313" w:hanging="360"/>
      </w:pPr>
      <w:rPr>
        <w:rFonts w:hint="default"/>
        <w:lang w:val="pl-PL" w:eastAsia="en-US" w:bidi="ar-SA"/>
      </w:rPr>
    </w:lvl>
    <w:lvl w:ilvl="6" w:tplc="FA6E1914">
      <w:numFmt w:val="bullet"/>
      <w:lvlText w:val="•"/>
      <w:lvlJc w:val="left"/>
      <w:pPr>
        <w:ind w:left="1446" w:hanging="360"/>
      </w:pPr>
      <w:rPr>
        <w:rFonts w:hint="default"/>
        <w:lang w:val="pl-PL" w:eastAsia="en-US" w:bidi="ar-SA"/>
      </w:rPr>
    </w:lvl>
    <w:lvl w:ilvl="7" w:tplc="75628DE2">
      <w:numFmt w:val="bullet"/>
      <w:lvlText w:val="•"/>
      <w:lvlJc w:val="left"/>
      <w:pPr>
        <w:ind w:left="1579" w:hanging="360"/>
      </w:pPr>
      <w:rPr>
        <w:rFonts w:hint="default"/>
        <w:lang w:val="pl-PL" w:eastAsia="en-US" w:bidi="ar-SA"/>
      </w:rPr>
    </w:lvl>
    <w:lvl w:ilvl="8" w:tplc="B8B203E4">
      <w:numFmt w:val="bullet"/>
      <w:lvlText w:val="•"/>
      <w:lvlJc w:val="left"/>
      <w:pPr>
        <w:ind w:left="1713" w:hanging="360"/>
      </w:pPr>
      <w:rPr>
        <w:rFonts w:hint="default"/>
        <w:lang w:val="pl-PL" w:eastAsia="en-US" w:bidi="ar-SA"/>
      </w:rPr>
    </w:lvl>
  </w:abstractNum>
  <w:abstractNum w:abstractNumId="49"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0" w15:restartNumberingAfterBreak="0">
    <w:nsid w:val="4E585CAB"/>
    <w:multiLevelType w:val="hybridMultilevel"/>
    <w:tmpl w:val="A5124050"/>
    <w:lvl w:ilvl="0" w:tplc="AEEE924A">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764F9CE">
      <w:numFmt w:val="bullet"/>
      <w:lvlText w:val="•"/>
      <w:lvlJc w:val="left"/>
      <w:pPr>
        <w:ind w:left="1052" w:hanging="341"/>
      </w:pPr>
      <w:rPr>
        <w:rFonts w:hint="default"/>
        <w:lang w:val="pl-PL" w:eastAsia="en-US" w:bidi="ar-SA"/>
      </w:rPr>
    </w:lvl>
    <w:lvl w:ilvl="2" w:tplc="F8BCD29C">
      <w:numFmt w:val="bullet"/>
      <w:lvlText w:val="•"/>
      <w:lvlJc w:val="left"/>
      <w:pPr>
        <w:ind w:left="1645" w:hanging="341"/>
      </w:pPr>
      <w:rPr>
        <w:rFonts w:hint="default"/>
        <w:lang w:val="pl-PL" w:eastAsia="en-US" w:bidi="ar-SA"/>
      </w:rPr>
    </w:lvl>
    <w:lvl w:ilvl="3" w:tplc="58B0EA48">
      <w:numFmt w:val="bullet"/>
      <w:lvlText w:val="•"/>
      <w:lvlJc w:val="left"/>
      <w:pPr>
        <w:ind w:left="2238" w:hanging="341"/>
      </w:pPr>
      <w:rPr>
        <w:rFonts w:hint="default"/>
        <w:lang w:val="pl-PL" w:eastAsia="en-US" w:bidi="ar-SA"/>
      </w:rPr>
    </w:lvl>
    <w:lvl w:ilvl="4" w:tplc="610CA190">
      <w:numFmt w:val="bullet"/>
      <w:lvlText w:val="•"/>
      <w:lvlJc w:val="left"/>
      <w:pPr>
        <w:ind w:left="2830" w:hanging="341"/>
      </w:pPr>
      <w:rPr>
        <w:rFonts w:hint="default"/>
        <w:lang w:val="pl-PL" w:eastAsia="en-US" w:bidi="ar-SA"/>
      </w:rPr>
    </w:lvl>
    <w:lvl w:ilvl="5" w:tplc="79AA10F8">
      <w:numFmt w:val="bullet"/>
      <w:lvlText w:val="•"/>
      <w:lvlJc w:val="left"/>
      <w:pPr>
        <w:ind w:left="3423" w:hanging="341"/>
      </w:pPr>
      <w:rPr>
        <w:rFonts w:hint="default"/>
        <w:lang w:val="pl-PL" w:eastAsia="en-US" w:bidi="ar-SA"/>
      </w:rPr>
    </w:lvl>
    <w:lvl w:ilvl="6" w:tplc="53066A1C">
      <w:numFmt w:val="bullet"/>
      <w:lvlText w:val="•"/>
      <w:lvlJc w:val="left"/>
      <w:pPr>
        <w:ind w:left="4016" w:hanging="341"/>
      </w:pPr>
      <w:rPr>
        <w:rFonts w:hint="default"/>
        <w:lang w:val="pl-PL" w:eastAsia="en-US" w:bidi="ar-SA"/>
      </w:rPr>
    </w:lvl>
    <w:lvl w:ilvl="7" w:tplc="2D92A22C">
      <w:numFmt w:val="bullet"/>
      <w:lvlText w:val="•"/>
      <w:lvlJc w:val="left"/>
      <w:pPr>
        <w:ind w:left="4608" w:hanging="341"/>
      </w:pPr>
      <w:rPr>
        <w:rFonts w:hint="default"/>
        <w:lang w:val="pl-PL" w:eastAsia="en-US" w:bidi="ar-SA"/>
      </w:rPr>
    </w:lvl>
    <w:lvl w:ilvl="8" w:tplc="FF6EE4D0">
      <w:numFmt w:val="bullet"/>
      <w:lvlText w:val="•"/>
      <w:lvlJc w:val="left"/>
      <w:pPr>
        <w:ind w:left="5201" w:hanging="341"/>
      </w:pPr>
      <w:rPr>
        <w:rFonts w:hint="default"/>
        <w:lang w:val="pl-PL" w:eastAsia="en-US" w:bidi="ar-SA"/>
      </w:rPr>
    </w:lvl>
  </w:abstractNum>
  <w:abstractNum w:abstractNumId="51" w15:restartNumberingAfterBreak="0">
    <w:nsid w:val="50192078"/>
    <w:multiLevelType w:val="hybridMultilevel"/>
    <w:tmpl w:val="C20E05F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2" w15:restartNumberingAfterBreak="0">
    <w:nsid w:val="521400AA"/>
    <w:multiLevelType w:val="multilevel"/>
    <w:tmpl w:val="66AC3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2956F82"/>
    <w:multiLevelType w:val="hybridMultilevel"/>
    <w:tmpl w:val="58C04668"/>
    <w:lvl w:ilvl="0" w:tplc="8D128CF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234A2676">
      <w:numFmt w:val="bullet"/>
      <w:lvlText w:val="•"/>
      <w:lvlJc w:val="left"/>
      <w:pPr>
        <w:ind w:left="1052" w:hanging="341"/>
      </w:pPr>
      <w:rPr>
        <w:rFonts w:hint="default"/>
        <w:lang w:val="pl-PL" w:eastAsia="en-US" w:bidi="ar-SA"/>
      </w:rPr>
    </w:lvl>
    <w:lvl w:ilvl="2" w:tplc="FAB6E264">
      <w:numFmt w:val="bullet"/>
      <w:lvlText w:val="•"/>
      <w:lvlJc w:val="left"/>
      <w:pPr>
        <w:ind w:left="1645" w:hanging="341"/>
      </w:pPr>
      <w:rPr>
        <w:rFonts w:hint="default"/>
        <w:lang w:val="pl-PL" w:eastAsia="en-US" w:bidi="ar-SA"/>
      </w:rPr>
    </w:lvl>
    <w:lvl w:ilvl="3" w:tplc="D98C8940">
      <w:numFmt w:val="bullet"/>
      <w:lvlText w:val="•"/>
      <w:lvlJc w:val="left"/>
      <w:pPr>
        <w:ind w:left="2238" w:hanging="341"/>
      </w:pPr>
      <w:rPr>
        <w:rFonts w:hint="default"/>
        <w:lang w:val="pl-PL" w:eastAsia="en-US" w:bidi="ar-SA"/>
      </w:rPr>
    </w:lvl>
    <w:lvl w:ilvl="4" w:tplc="DF8C829C">
      <w:numFmt w:val="bullet"/>
      <w:lvlText w:val="•"/>
      <w:lvlJc w:val="left"/>
      <w:pPr>
        <w:ind w:left="2830" w:hanging="341"/>
      </w:pPr>
      <w:rPr>
        <w:rFonts w:hint="default"/>
        <w:lang w:val="pl-PL" w:eastAsia="en-US" w:bidi="ar-SA"/>
      </w:rPr>
    </w:lvl>
    <w:lvl w:ilvl="5" w:tplc="33440EA2">
      <w:numFmt w:val="bullet"/>
      <w:lvlText w:val="•"/>
      <w:lvlJc w:val="left"/>
      <w:pPr>
        <w:ind w:left="3423" w:hanging="341"/>
      </w:pPr>
      <w:rPr>
        <w:rFonts w:hint="default"/>
        <w:lang w:val="pl-PL" w:eastAsia="en-US" w:bidi="ar-SA"/>
      </w:rPr>
    </w:lvl>
    <w:lvl w:ilvl="6" w:tplc="CC98575E">
      <w:numFmt w:val="bullet"/>
      <w:lvlText w:val="•"/>
      <w:lvlJc w:val="left"/>
      <w:pPr>
        <w:ind w:left="4016" w:hanging="341"/>
      </w:pPr>
      <w:rPr>
        <w:rFonts w:hint="default"/>
        <w:lang w:val="pl-PL" w:eastAsia="en-US" w:bidi="ar-SA"/>
      </w:rPr>
    </w:lvl>
    <w:lvl w:ilvl="7" w:tplc="399C87A2">
      <w:numFmt w:val="bullet"/>
      <w:lvlText w:val="•"/>
      <w:lvlJc w:val="left"/>
      <w:pPr>
        <w:ind w:left="4608" w:hanging="341"/>
      </w:pPr>
      <w:rPr>
        <w:rFonts w:hint="default"/>
        <w:lang w:val="pl-PL" w:eastAsia="en-US" w:bidi="ar-SA"/>
      </w:rPr>
    </w:lvl>
    <w:lvl w:ilvl="8" w:tplc="C722F89C">
      <w:numFmt w:val="bullet"/>
      <w:lvlText w:val="•"/>
      <w:lvlJc w:val="left"/>
      <w:pPr>
        <w:ind w:left="5201" w:hanging="341"/>
      </w:pPr>
      <w:rPr>
        <w:rFonts w:hint="default"/>
        <w:lang w:val="pl-PL" w:eastAsia="en-US" w:bidi="ar-SA"/>
      </w:rPr>
    </w:lvl>
  </w:abstractNum>
  <w:abstractNum w:abstractNumId="55" w15:restartNumberingAfterBreak="0">
    <w:nsid w:val="546F6BDD"/>
    <w:multiLevelType w:val="multilevel"/>
    <w:tmpl w:val="B2EED9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4D81C58"/>
    <w:multiLevelType w:val="hybridMultilevel"/>
    <w:tmpl w:val="2EAA93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58" w15:restartNumberingAfterBreak="0">
    <w:nsid w:val="5CC362D9"/>
    <w:multiLevelType w:val="hybridMultilevel"/>
    <w:tmpl w:val="B3066700"/>
    <w:lvl w:ilvl="0" w:tplc="C408FEC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0D4A2A70">
      <w:numFmt w:val="bullet"/>
      <w:lvlText w:val="•"/>
      <w:lvlJc w:val="left"/>
      <w:pPr>
        <w:ind w:left="1052" w:hanging="341"/>
      </w:pPr>
      <w:rPr>
        <w:rFonts w:hint="default"/>
        <w:lang w:val="pl-PL" w:eastAsia="en-US" w:bidi="ar-SA"/>
      </w:rPr>
    </w:lvl>
    <w:lvl w:ilvl="2" w:tplc="774C0600">
      <w:numFmt w:val="bullet"/>
      <w:lvlText w:val="•"/>
      <w:lvlJc w:val="left"/>
      <w:pPr>
        <w:ind w:left="1645" w:hanging="341"/>
      </w:pPr>
      <w:rPr>
        <w:rFonts w:hint="default"/>
        <w:lang w:val="pl-PL" w:eastAsia="en-US" w:bidi="ar-SA"/>
      </w:rPr>
    </w:lvl>
    <w:lvl w:ilvl="3" w:tplc="92E00B7C">
      <w:numFmt w:val="bullet"/>
      <w:lvlText w:val="•"/>
      <w:lvlJc w:val="left"/>
      <w:pPr>
        <w:ind w:left="2238" w:hanging="341"/>
      </w:pPr>
      <w:rPr>
        <w:rFonts w:hint="default"/>
        <w:lang w:val="pl-PL" w:eastAsia="en-US" w:bidi="ar-SA"/>
      </w:rPr>
    </w:lvl>
    <w:lvl w:ilvl="4" w:tplc="0F1C1F42">
      <w:numFmt w:val="bullet"/>
      <w:lvlText w:val="•"/>
      <w:lvlJc w:val="left"/>
      <w:pPr>
        <w:ind w:left="2830" w:hanging="341"/>
      </w:pPr>
      <w:rPr>
        <w:rFonts w:hint="default"/>
        <w:lang w:val="pl-PL" w:eastAsia="en-US" w:bidi="ar-SA"/>
      </w:rPr>
    </w:lvl>
    <w:lvl w:ilvl="5" w:tplc="6E2CFD02">
      <w:numFmt w:val="bullet"/>
      <w:lvlText w:val="•"/>
      <w:lvlJc w:val="left"/>
      <w:pPr>
        <w:ind w:left="3423" w:hanging="341"/>
      </w:pPr>
      <w:rPr>
        <w:rFonts w:hint="default"/>
        <w:lang w:val="pl-PL" w:eastAsia="en-US" w:bidi="ar-SA"/>
      </w:rPr>
    </w:lvl>
    <w:lvl w:ilvl="6" w:tplc="C090D592">
      <w:numFmt w:val="bullet"/>
      <w:lvlText w:val="•"/>
      <w:lvlJc w:val="left"/>
      <w:pPr>
        <w:ind w:left="4016" w:hanging="341"/>
      </w:pPr>
      <w:rPr>
        <w:rFonts w:hint="default"/>
        <w:lang w:val="pl-PL" w:eastAsia="en-US" w:bidi="ar-SA"/>
      </w:rPr>
    </w:lvl>
    <w:lvl w:ilvl="7" w:tplc="007AC8E6">
      <w:numFmt w:val="bullet"/>
      <w:lvlText w:val="•"/>
      <w:lvlJc w:val="left"/>
      <w:pPr>
        <w:ind w:left="4608" w:hanging="341"/>
      </w:pPr>
      <w:rPr>
        <w:rFonts w:hint="default"/>
        <w:lang w:val="pl-PL" w:eastAsia="en-US" w:bidi="ar-SA"/>
      </w:rPr>
    </w:lvl>
    <w:lvl w:ilvl="8" w:tplc="D980BE96">
      <w:numFmt w:val="bullet"/>
      <w:lvlText w:val="•"/>
      <w:lvlJc w:val="left"/>
      <w:pPr>
        <w:ind w:left="5201" w:hanging="341"/>
      </w:pPr>
      <w:rPr>
        <w:rFonts w:hint="default"/>
        <w:lang w:val="pl-PL" w:eastAsia="en-US" w:bidi="ar-SA"/>
      </w:rPr>
    </w:lvl>
  </w:abstractNum>
  <w:abstractNum w:abstractNumId="59" w15:restartNumberingAfterBreak="0">
    <w:nsid w:val="5E621B6B"/>
    <w:multiLevelType w:val="hybridMultilevel"/>
    <w:tmpl w:val="3294A606"/>
    <w:lvl w:ilvl="0" w:tplc="BE28A02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B041600">
      <w:numFmt w:val="bullet"/>
      <w:lvlText w:val="•"/>
      <w:lvlJc w:val="left"/>
      <w:pPr>
        <w:ind w:left="1052" w:hanging="341"/>
      </w:pPr>
      <w:rPr>
        <w:rFonts w:hint="default"/>
        <w:lang w:val="pl-PL" w:eastAsia="en-US" w:bidi="ar-SA"/>
      </w:rPr>
    </w:lvl>
    <w:lvl w:ilvl="2" w:tplc="7228C5D6">
      <w:numFmt w:val="bullet"/>
      <w:lvlText w:val="•"/>
      <w:lvlJc w:val="left"/>
      <w:pPr>
        <w:ind w:left="1645" w:hanging="341"/>
      </w:pPr>
      <w:rPr>
        <w:rFonts w:hint="default"/>
        <w:lang w:val="pl-PL" w:eastAsia="en-US" w:bidi="ar-SA"/>
      </w:rPr>
    </w:lvl>
    <w:lvl w:ilvl="3" w:tplc="3114125C">
      <w:numFmt w:val="bullet"/>
      <w:lvlText w:val="•"/>
      <w:lvlJc w:val="left"/>
      <w:pPr>
        <w:ind w:left="2238" w:hanging="341"/>
      </w:pPr>
      <w:rPr>
        <w:rFonts w:hint="default"/>
        <w:lang w:val="pl-PL" w:eastAsia="en-US" w:bidi="ar-SA"/>
      </w:rPr>
    </w:lvl>
    <w:lvl w:ilvl="4" w:tplc="B878488C">
      <w:numFmt w:val="bullet"/>
      <w:lvlText w:val="•"/>
      <w:lvlJc w:val="left"/>
      <w:pPr>
        <w:ind w:left="2830" w:hanging="341"/>
      </w:pPr>
      <w:rPr>
        <w:rFonts w:hint="default"/>
        <w:lang w:val="pl-PL" w:eastAsia="en-US" w:bidi="ar-SA"/>
      </w:rPr>
    </w:lvl>
    <w:lvl w:ilvl="5" w:tplc="B47C7F70">
      <w:numFmt w:val="bullet"/>
      <w:lvlText w:val="•"/>
      <w:lvlJc w:val="left"/>
      <w:pPr>
        <w:ind w:left="3423" w:hanging="341"/>
      </w:pPr>
      <w:rPr>
        <w:rFonts w:hint="default"/>
        <w:lang w:val="pl-PL" w:eastAsia="en-US" w:bidi="ar-SA"/>
      </w:rPr>
    </w:lvl>
    <w:lvl w:ilvl="6" w:tplc="7028181C">
      <w:numFmt w:val="bullet"/>
      <w:lvlText w:val="•"/>
      <w:lvlJc w:val="left"/>
      <w:pPr>
        <w:ind w:left="4016" w:hanging="341"/>
      </w:pPr>
      <w:rPr>
        <w:rFonts w:hint="default"/>
        <w:lang w:val="pl-PL" w:eastAsia="en-US" w:bidi="ar-SA"/>
      </w:rPr>
    </w:lvl>
    <w:lvl w:ilvl="7" w:tplc="6CAA33AE">
      <w:numFmt w:val="bullet"/>
      <w:lvlText w:val="•"/>
      <w:lvlJc w:val="left"/>
      <w:pPr>
        <w:ind w:left="4608" w:hanging="341"/>
      </w:pPr>
      <w:rPr>
        <w:rFonts w:hint="default"/>
        <w:lang w:val="pl-PL" w:eastAsia="en-US" w:bidi="ar-SA"/>
      </w:rPr>
    </w:lvl>
    <w:lvl w:ilvl="8" w:tplc="1A58EB0E">
      <w:numFmt w:val="bullet"/>
      <w:lvlText w:val="•"/>
      <w:lvlJc w:val="left"/>
      <w:pPr>
        <w:ind w:left="5201" w:hanging="341"/>
      </w:pPr>
      <w:rPr>
        <w:rFonts w:hint="default"/>
        <w:lang w:val="pl-PL" w:eastAsia="en-US" w:bidi="ar-SA"/>
      </w:rPr>
    </w:lvl>
  </w:abstractNum>
  <w:abstractNum w:abstractNumId="60" w15:restartNumberingAfterBreak="0">
    <w:nsid w:val="5F65635D"/>
    <w:multiLevelType w:val="hybridMultilevel"/>
    <w:tmpl w:val="83CED8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3A7B6D"/>
    <w:multiLevelType w:val="multilevel"/>
    <w:tmpl w:val="8A9E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6C2B92"/>
    <w:multiLevelType w:val="hybridMultilevel"/>
    <w:tmpl w:val="88B0654C"/>
    <w:lvl w:ilvl="0" w:tplc="9B86E1E0">
      <w:start w:val="1"/>
      <w:numFmt w:val="bullet"/>
      <w:lvlText w:val=""/>
      <w:lvlPicBulletId w:val="0"/>
      <w:lvlJc w:val="left"/>
      <w:pPr>
        <w:tabs>
          <w:tab w:val="num" w:pos="720"/>
        </w:tabs>
        <w:ind w:left="720" w:hanging="360"/>
      </w:pPr>
      <w:rPr>
        <w:rFonts w:ascii="Symbol" w:hAnsi="Symbol" w:hint="default"/>
      </w:rPr>
    </w:lvl>
    <w:lvl w:ilvl="1" w:tplc="D4AC82EC" w:tentative="1">
      <w:start w:val="1"/>
      <w:numFmt w:val="bullet"/>
      <w:lvlText w:val=""/>
      <w:lvlJc w:val="left"/>
      <w:pPr>
        <w:tabs>
          <w:tab w:val="num" w:pos="1440"/>
        </w:tabs>
        <w:ind w:left="1440" w:hanging="360"/>
      </w:pPr>
      <w:rPr>
        <w:rFonts w:ascii="Symbol" w:hAnsi="Symbol" w:hint="default"/>
      </w:rPr>
    </w:lvl>
    <w:lvl w:ilvl="2" w:tplc="0E38CDF2" w:tentative="1">
      <w:start w:val="1"/>
      <w:numFmt w:val="bullet"/>
      <w:lvlText w:val=""/>
      <w:lvlJc w:val="left"/>
      <w:pPr>
        <w:tabs>
          <w:tab w:val="num" w:pos="2160"/>
        </w:tabs>
        <w:ind w:left="2160" w:hanging="360"/>
      </w:pPr>
      <w:rPr>
        <w:rFonts w:ascii="Symbol" w:hAnsi="Symbol" w:hint="default"/>
      </w:rPr>
    </w:lvl>
    <w:lvl w:ilvl="3" w:tplc="7158CC42" w:tentative="1">
      <w:start w:val="1"/>
      <w:numFmt w:val="bullet"/>
      <w:lvlText w:val=""/>
      <w:lvlJc w:val="left"/>
      <w:pPr>
        <w:tabs>
          <w:tab w:val="num" w:pos="2880"/>
        </w:tabs>
        <w:ind w:left="2880" w:hanging="360"/>
      </w:pPr>
      <w:rPr>
        <w:rFonts w:ascii="Symbol" w:hAnsi="Symbol" w:hint="default"/>
      </w:rPr>
    </w:lvl>
    <w:lvl w:ilvl="4" w:tplc="B3AC693A" w:tentative="1">
      <w:start w:val="1"/>
      <w:numFmt w:val="bullet"/>
      <w:lvlText w:val=""/>
      <w:lvlJc w:val="left"/>
      <w:pPr>
        <w:tabs>
          <w:tab w:val="num" w:pos="3600"/>
        </w:tabs>
        <w:ind w:left="3600" w:hanging="360"/>
      </w:pPr>
      <w:rPr>
        <w:rFonts w:ascii="Symbol" w:hAnsi="Symbol" w:hint="default"/>
      </w:rPr>
    </w:lvl>
    <w:lvl w:ilvl="5" w:tplc="73C85C04" w:tentative="1">
      <w:start w:val="1"/>
      <w:numFmt w:val="bullet"/>
      <w:lvlText w:val=""/>
      <w:lvlJc w:val="left"/>
      <w:pPr>
        <w:tabs>
          <w:tab w:val="num" w:pos="4320"/>
        </w:tabs>
        <w:ind w:left="4320" w:hanging="360"/>
      </w:pPr>
      <w:rPr>
        <w:rFonts w:ascii="Symbol" w:hAnsi="Symbol" w:hint="default"/>
      </w:rPr>
    </w:lvl>
    <w:lvl w:ilvl="6" w:tplc="8B26C84C" w:tentative="1">
      <w:start w:val="1"/>
      <w:numFmt w:val="bullet"/>
      <w:lvlText w:val=""/>
      <w:lvlJc w:val="left"/>
      <w:pPr>
        <w:tabs>
          <w:tab w:val="num" w:pos="5040"/>
        </w:tabs>
        <w:ind w:left="5040" w:hanging="360"/>
      </w:pPr>
      <w:rPr>
        <w:rFonts w:ascii="Symbol" w:hAnsi="Symbol" w:hint="default"/>
      </w:rPr>
    </w:lvl>
    <w:lvl w:ilvl="7" w:tplc="BCF6C5B2" w:tentative="1">
      <w:start w:val="1"/>
      <w:numFmt w:val="bullet"/>
      <w:lvlText w:val=""/>
      <w:lvlJc w:val="left"/>
      <w:pPr>
        <w:tabs>
          <w:tab w:val="num" w:pos="5760"/>
        </w:tabs>
        <w:ind w:left="5760" w:hanging="360"/>
      </w:pPr>
      <w:rPr>
        <w:rFonts w:ascii="Symbol" w:hAnsi="Symbol" w:hint="default"/>
      </w:rPr>
    </w:lvl>
    <w:lvl w:ilvl="8" w:tplc="DE18C712" w:tentative="1">
      <w:start w:val="1"/>
      <w:numFmt w:val="bullet"/>
      <w:lvlText w:val=""/>
      <w:lvlJc w:val="left"/>
      <w:pPr>
        <w:tabs>
          <w:tab w:val="num" w:pos="6480"/>
        </w:tabs>
        <w:ind w:left="6480" w:hanging="360"/>
      </w:pPr>
      <w:rPr>
        <w:rFonts w:ascii="Symbol" w:hAnsi="Symbol" w:hint="default"/>
      </w:rPr>
    </w:lvl>
  </w:abstractNum>
  <w:abstractNum w:abstractNumId="65" w15:restartNumberingAfterBreak="0">
    <w:nsid w:val="69B92E82"/>
    <w:multiLevelType w:val="hybridMultilevel"/>
    <w:tmpl w:val="EB34BEC4"/>
    <w:lvl w:ilvl="0" w:tplc="EBF4ABF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B0926B08">
      <w:numFmt w:val="bullet"/>
      <w:lvlText w:val="-"/>
      <w:lvlJc w:val="left"/>
      <w:pPr>
        <w:ind w:left="623" w:hanging="160"/>
      </w:pPr>
      <w:rPr>
        <w:rFonts w:ascii="Tahoma" w:eastAsia="Tahoma" w:hAnsi="Tahoma" w:cs="Tahoma" w:hint="default"/>
        <w:b w:val="0"/>
        <w:bCs w:val="0"/>
        <w:i w:val="0"/>
        <w:iCs w:val="0"/>
        <w:color w:val="231F20"/>
        <w:spacing w:val="0"/>
        <w:w w:val="98"/>
        <w:sz w:val="20"/>
        <w:szCs w:val="20"/>
        <w:lang w:val="pl-PL" w:eastAsia="en-US" w:bidi="ar-SA"/>
      </w:rPr>
    </w:lvl>
    <w:lvl w:ilvl="2" w:tplc="9A80946E">
      <w:numFmt w:val="bullet"/>
      <w:lvlText w:val="•"/>
      <w:lvlJc w:val="left"/>
      <w:pPr>
        <w:ind w:left="1260" w:hanging="160"/>
      </w:pPr>
      <w:rPr>
        <w:rFonts w:hint="default"/>
        <w:lang w:val="pl-PL" w:eastAsia="en-US" w:bidi="ar-SA"/>
      </w:rPr>
    </w:lvl>
    <w:lvl w:ilvl="3" w:tplc="D1264138">
      <w:numFmt w:val="bullet"/>
      <w:lvlText w:val="•"/>
      <w:lvlJc w:val="left"/>
      <w:pPr>
        <w:ind w:left="1901" w:hanging="160"/>
      </w:pPr>
      <w:rPr>
        <w:rFonts w:hint="default"/>
        <w:lang w:val="pl-PL" w:eastAsia="en-US" w:bidi="ar-SA"/>
      </w:rPr>
    </w:lvl>
    <w:lvl w:ilvl="4" w:tplc="4E383F30">
      <w:numFmt w:val="bullet"/>
      <w:lvlText w:val="•"/>
      <w:lvlJc w:val="left"/>
      <w:pPr>
        <w:ind w:left="2542" w:hanging="160"/>
      </w:pPr>
      <w:rPr>
        <w:rFonts w:hint="default"/>
        <w:lang w:val="pl-PL" w:eastAsia="en-US" w:bidi="ar-SA"/>
      </w:rPr>
    </w:lvl>
    <w:lvl w:ilvl="5" w:tplc="8912E90A">
      <w:numFmt w:val="bullet"/>
      <w:lvlText w:val="•"/>
      <w:lvlJc w:val="left"/>
      <w:pPr>
        <w:ind w:left="3183" w:hanging="160"/>
      </w:pPr>
      <w:rPr>
        <w:rFonts w:hint="default"/>
        <w:lang w:val="pl-PL" w:eastAsia="en-US" w:bidi="ar-SA"/>
      </w:rPr>
    </w:lvl>
    <w:lvl w:ilvl="6" w:tplc="C6E839DC">
      <w:numFmt w:val="bullet"/>
      <w:lvlText w:val="•"/>
      <w:lvlJc w:val="left"/>
      <w:pPr>
        <w:ind w:left="3823" w:hanging="160"/>
      </w:pPr>
      <w:rPr>
        <w:rFonts w:hint="default"/>
        <w:lang w:val="pl-PL" w:eastAsia="en-US" w:bidi="ar-SA"/>
      </w:rPr>
    </w:lvl>
    <w:lvl w:ilvl="7" w:tplc="01A461AA">
      <w:numFmt w:val="bullet"/>
      <w:lvlText w:val="•"/>
      <w:lvlJc w:val="left"/>
      <w:pPr>
        <w:ind w:left="4464" w:hanging="160"/>
      </w:pPr>
      <w:rPr>
        <w:rFonts w:hint="default"/>
        <w:lang w:val="pl-PL" w:eastAsia="en-US" w:bidi="ar-SA"/>
      </w:rPr>
    </w:lvl>
    <w:lvl w:ilvl="8" w:tplc="3872D536">
      <w:numFmt w:val="bullet"/>
      <w:lvlText w:val="•"/>
      <w:lvlJc w:val="left"/>
      <w:pPr>
        <w:ind w:left="5105" w:hanging="160"/>
      </w:pPr>
      <w:rPr>
        <w:rFonts w:hint="default"/>
        <w:lang w:val="pl-PL" w:eastAsia="en-US" w:bidi="ar-SA"/>
      </w:rPr>
    </w:lvl>
  </w:abstractNum>
  <w:abstractNum w:abstractNumId="66" w15:restartNumberingAfterBreak="0">
    <w:nsid w:val="6DC56753"/>
    <w:multiLevelType w:val="hybridMultilevel"/>
    <w:tmpl w:val="3F3EB0A0"/>
    <w:lvl w:ilvl="0" w:tplc="78A008A0">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2D7C7ADA">
      <w:numFmt w:val="bullet"/>
      <w:lvlText w:val="•"/>
      <w:lvlJc w:val="left"/>
      <w:pPr>
        <w:ind w:left="1052" w:hanging="341"/>
      </w:pPr>
      <w:rPr>
        <w:rFonts w:hint="default"/>
        <w:lang w:val="pl-PL" w:eastAsia="en-US" w:bidi="ar-SA"/>
      </w:rPr>
    </w:lvl>
    <w:lvl w:ilvl="2" w:tplc="6B3A3050">
      <w:numFmt w:val="bullet"/>
      <w:lvlText w:val="•"/>
      <w:lvlJc w:val="left"/>
      <w:pPr>
        <w:ind w:left="1645" w:hanging="341"/>
      </w:pPr>
      <w:rPr>
        <w:rFonts w:hint="default"/>
        <w:lang w:val="pl-PL" w:eastAsia="en-US" w:bidi="ar-SA"/>
      </w:rPr>
    </w:lvl>
    <w:lvl w:ilvl="3" w:tplc="F59AABC8">
      <w:numFmt w:val="bullet"/>
      <w:lvlText w:val="•"/>
      <w:lvlJc w:val="left"/>
      <w:pPr>
        <w:ind w:left="2238" w:hanging="341"/>
      </w:pPr>
      <w:rPr>
        <w:rFonts w:hint="default"/>
        <w:lang w:val="pl-PL" w:eastAsia="en-US" w:bidi="ar-SA"/>
      </w:rPr>
    </w:lvl>
    <w:lvl w:ilvl="4" w:tplc="861418E0">
      <w:numFmt w:val="bullet"/>
      <w:lvlText w:val="•"/>
      <w:lvlJc w:val="left"/>
      <w:pPr>
        <w:ind w:left="2830" w:hanging="341"/>
      </w:pPr>
      <w:rPr>
        <w:rFonts w:hint="default"/>
        <w:lang w:val="pl-PL" w:eastAsia="en-US" w:bidi="ar-SA"/>
      </w:rPr>
    </w:lvl>
    <w:lvl w:ilvl="5" w:tplc="8F80A708">
      <w:numFmt w:val="bullet"/>
      <w:lvlText w:val="•"/>
      <w:lvlJc w:val="left"/>
      <w:pPr>
        <w:ind w:left="3423" w:hanging="341"/>
      </w:pPr>
      <w:rPr>
        <w:rFonts w:hint="default"/>
        <w:lang w:val="pl-PL" w:eastAsia="en-US" w:bidi="ar-SA"/>
      </w:rPr>
    </w:lvl>
    <w:lvl w:ilvl="6" w:tplc="654C6E5E">
      <w:numFmt w:val="bullet"/>
      <w:lvlText w:val="•"/>
      <w:lvlJc w:val="left"/>
      <w:pPr>
        <w:ind w:left="4016" w:hanging="341"/>
      </w:pPr>
      <w:rPr>
        <w:rFonts w:hint="default"/>
        <w:lang w:val="pl-PL" w:eastAsia="en-US" w:bidi="ar-SA"/>
      </w:rPr>
    </w:lvl>
    <w:lvl w:ilvl="7" w:tplc="81E00D1C">
      <w:numFmt w:val="bullet"/>
      <w:lvlText w:val="•"/>
      <w:lvlJc w:val="left"/>
      <w:pPr>
        <w:ind w:left="4608" w:hanging="341"/>
      </w:pPr>
      <w:rPr>
        <w:rFonts w:hint="default"/>
        <w:lang w:val="pl-PL" w:eastAsia="en-US" w:bidi="ar-SA"/>
      </w:rPr>
    </w:lvl>
    <w:lvl w:ilvl="8" w:tplc="47E0D4C4">
      <w:numFmt w:val="bullet"/>
      <w:lvlText w:val="•"/>
      <w:lvlJc w:val="left"/>
      <w:pPr>
        <w:ind w:left="5201" w:hanging="341"/>
      </w:pPr>
      <w:rPr>
        <w:rFonts w:hint="default"/>
        <w:lang w:val="pl-PL" w:eastAsia="en-US" w:bidi="ar-SA"/>
      </w:rPr>
    </w:lvl>
  </w:abstractNum>
  <w:abstractNum w:abstractNumId="67" w15:restartNumberingAfterBreak="0">
    <w:nsid w:val="6E2A100C"/>
    <w:multiLevelType w:val="hybridMultilevel"/>
    <w:tmpl w:val="BA909D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6E712EE5"/>
    <w:multiLevelType w:val="hybridMultilevel"/>
    <w:tmpl w:val="746813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15:restartNumberingAfterBreak="0">
    <w:nsid w:val="71FC13F4"/>
    <w:multiLevelType w:val="hybridMultilevel"/>
    <w:tmpl w:val="7D50FCD8"/>
    <w:lvl w:ilvl="0" w:tplc="AF4EDFD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78490FC">
      <w:numFmt w:val="bullet"/>
      <w:lvlText w:val="•"/>
      <w:lvlJc w:val="left"/>
      <w:pPr>
        <w:ind w:left="1052" w:hanging="341"/>
      </w:pPr>
      <w:rPr>
        <w:rFonts w:hint="default"/>
        <w:lang w:val="pl-PL" w:eastAsia="en-US" w:bidi="ar-SA"/>
      </w:rPr>
    </w:lvl>
    <w:lvl w:ilvl="2" w:tplc="917CD8A6">
      <w:numFmt w:val="bullet"/>
      <w:lvlText w:val="•"/>
      <w:lvlJc w:val="left"/>
      <w:pPr>
        <w:ind w:left="1645" w:hanging="341"/>
      </w:pPr>
      <w:rPr>
        <w:rFonts w:hint="default"/>
        <w:lang w:val="pl-PL" w:eastAsia="en-US" w:bidi="ar-SA"/>
      </w:rPr>
    </w:lvl>
    <w:lvl w:ilvl="3" w:tplc="DE308648">
      <w:numFmt w:val="bullet"/>
      <w:lvlText w:val="•"/>
      <w:lvlJc w:val="left"/>
      <w:pPr>
        <w:ind w:left="2238" w:hanging="341"/>
      </w:pPr>
      <w:rPr>
        <w:rFonts w:hint="default"/>
        <w:lang w:val="pl-PL" w:eastAsia="en-US" w:bidi="ar-SA"/>
      </w:rPr>
    </w:lvl>
    <w:lvl w:ilvl="4" w:tplc="F3DE4B0A">
      <w:numFmt w:val="bullet"/>
      <w:lvlText w:val="•"/>
      <w:lvlJc w:val="left"/>
      <w:pPr>
        <w:ind w:left="2830" w:hanging="341"/>
      </w:pPr>
      <w:rPr>
        <w:rFonts w:hint="default"/>
        <w:lang w:val="pl-PL" w:eastAsia="en-US" w:bidi="ar-SA"/>
      </w:rPr>
    </w:lvl>
    <w:lvl w:ilvl="5" w:tplc="13E69DFC">
      <w:numFmt w:val="bullet"/>
      <w:lvlText w:val="•"/>
      <w:lvlJc w:val="left"/>
      <w:pPr>
        <w:ind w:left="3423" w:hanging="341"/>
      </w:pPr>
      <w:rPr>
        <w:rFonts w:hint="default"/>
        <w:lang w:val="pl-PL" w:eastAsia="en-US" w:bidi="ar-SA"/>
      </w:rPr>
    </w:lvl>
    <w:lvl w:ilvl="6" w:tplc="6EA2BD62">
      <w:numFmt w:val="bullet"/>
      <w:lvlText w:val="•"/>
      <w:lvlJc w:val="left"/>
      <w:pPr>
        <w:ind w:left="4016" w:hanging="341"/>
      </w:pPr>
      <w:rPr>
        <w:rFonts w:hint="default"/>
        <w:lang w:val="pl-PL" w:eastAsia="en-US" w:bidi="ar-SA"/>
      </w:rPr>
    </w:lvl>
    <w:lvl w:ilvl="7" w:tplc="D9F8BA78">
      <w:numFmt w:val="bullet"/>
      <w:lvlText w:val="•"/>
      <w:lvlJc w:val="left"/>
      <w:pPr>
        <w:ind w:left="4608" w:hanging="341"/>
      </w:pPr>
      <w:rPr>
        <w:rFonts w:hint="default"/>
        <w:lang w:val="pl-PL" w:eastAsia="en-US" w:bidi="ar-SA"/>
      </w:rPr>
    </w:lvl>
    <w:lvl w:ilvl="8" w:tplc="06E4B330">
      <w:numFmt w:val="bullet"/>
      <w:lvlText w:val="•"/>
      <w:lvlJc w:val="left"/>
      <w:pPr>
        <w:ind w:left="5201" w:hanging="341"/>
      </w:pPr>
      <w:rPr>
        <w:rFonts w:hint="default"/>
        <w:lang w:val="pl-PL" w:eastAsia="en-US" w:bidi="ar-SA"/>
      </w:rPr>
    </w:lvl>
  </w:abstractNum>
  <w:abstractNum w:abstractNumId="74"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75"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76" w15:restartNumberingAfterBreak="0">
    <w:nsid w:val="74483233"/>
    <w:multiLevelType w:val="hybridMultilevel"/>
    <w:tmpl w:val="F24875BA"/>
    <w:lvl w:ilvl="0" w:tplc="EBD29BA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15104784">
      <w:numFmt w:val="bullet"/>
      <w:lvlText w:val="•"/>
      <w:lvlJc w:val="left"/>
      <w:pPr>
        <w:ind w:left="1052" w:hanging="341"/>
      </w:pPr>
      <w:rPr>
        <w:rFonts w:hint="default"/>
        <w:lang w:val="pl-PL" w:eastAsia="en-US" w:bidi="ar-SA"/>
      </w:rPr>
    </w:lvl>
    <w:lvl w:ilvl="2" w:tplc="1D1CFE6A">
      <w:numFmt w:val="bullet"/>
      <w:lvlText w:val="•"/>
      <w:lvlJc w:val="left"/>
      <w:pPr>
        <w:ind w:left="1645" w:hanging="341"/>
      </w:pPr>
      <w:rPr>
        <w:rFonts w:hint="default"/>
        <w:lang w:val="pl-PL" w:eastAsia="en-US" w:bidi="ar-SA"/>
      </w:rPr>
    </w:lvl>
    <w:lvl w:ilvl="3" w:tplc="B1BCFBA0">
      <w:numFmt w:val="bullet"/>
      <w:lvlText w:val="•"/>
      <w:lvlJc w:val="left"/>
      <w:pPr>
        <w:ind w:left="2238" w:hanging="341"/>
      </w:pPr>
      <w:rPr>
        <w:rFonts w:hint="default"/>
        <w:lang w:val="pl-PL" w:eastAsia="en-US" w:bidi="ar-SA"/>
      </w:rPr>
    </w:lvl>
    <w:lvl w:ilvl="4" w:tplc="E9F01BA4">
      <w:numFmt w:val="bullet"/>
      <w:lvlText w:val="•"/>
      <w:lvlJc w:val="left"/>
      <w:pPr>
        <w:ind w:left="2830" w:hanging="341"/>
      </w:pPr>
      <w:rPr>
        <w:rFonts w:hint="default"/>
        <w:lang w:val="pl-PL" w:eastAsia="en-US" w:bidi="ar-SA"/>
      </w:rPr>
    </w:lvl>
    <w:lvl w:ilvl="5" w:tplc="C238527A">
      <w:numFmt w:val="bullet"/>
      <w:lvlText w:val="•"/>
      <w:lvlJc w:val="left"/>
      <w:pPr>
        <w:ind w:left="3423" w:hanging="341"/>
      </w:pPr>
      <w:rPr>
        <w:rFonts w:hint="default"/>
        <w:lang w:val="pl-PL" w:eastAsia="en-US" w:bidi="ar-SA"/>
      </w:rPr>
    </w:lvl>
    <w:lvl w:ilvl="6" w:tplc="9CD4EEF0">
      <w:numFmt w:val="bullet"/>
      <w:lvlText w:val="•"/>
      <w:lvlJc w:val="left"/>
      <w:pPr>
        <w:ind w:left="4016" w:hanging="341"/>
      </w:pPr>
      <w:rPr>
        <w:rFonts w:hint="default"/>
        <w:lang w:val="pl-PL" w:eastAsia="en-US" w:bidi="ar-SA"/>
      </w:rPr>
    </w:lvl>
    <w:lvl w:ilvl="7" w:tplc="F732BDEC">
      <w:numFmt w:val="bullet"/>
      <w:lvlText w:val="•"/>
      <w:lvlJc w:val="left"/>
      <w:pPr>
        <w:ind w:left="4608" w:hanging="341"/>
      </w:pPr>
      <w:rPr>
        <w:rFonts w:hint="default"/>
        <w:lang w:val="pl-PL" w:eastAsia="en-US" w:bidi="ar-SA"/>
      </w:rPr>
    </w:lvl>
    <w:lvl w:ilvl="8" w:tplc="955C8452">
      <w:numFmt w:val="bullet"/>
      <w:lvlText w:val="•"/>
      <w:lvlJc w:val="left"/>
      <w:pPr>
        <w:ind w:left="5201" w:hanging="341"/>
      </w:pPr>
      <w:rPr>
        <w:rFonts w:hint="default"/>
        <w:lang w:val="pl-PL" w:eastAsia="en-US" w:bidi="ar-SA"/>
      </w:rPr>
    </w:lvl>
  </w:abstractNum>
  <w:abstractNum w:abstractNumId="77"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8" w15:restartNumberingAfterBreak="0">
    <w:nsid w:val="77D56AFA"/>
    <w:multiLevelType w:val="hybridMultilevel"/>
    <w:tmpl w:val="5056849C"/>
    <w:lvl w:ilvl="0" w:tplc="648A5AF8">
      <w:start w:val="1"/>
      <w:numFmt w:val="decimal"/>
      <w:lvlText w:val="%1."/>
      <w:lvlJc w:val="left"/>
      <w:pPr>
        <w:ind w:left="840" w:hanging="510"/>
      </w:pPr>
      <w:rPr>
        <w:rFonts w:hint="default"/>
      </w:rPr>
    </w:lvl>
    <w:lvl w:ilvl="1" w:tplc="04150019" w:tentative="1">
      <w:start w:val="1"/>
      <w:numFmt w:val="lowerLetter"/>
      <w:lvlText w:val="%2."/>
      <w:lvlJc w:val="left"/>
      <w:pPr>
        <w:ind w:left="1410" w:hanging="360"/>
      </w:pPr>
    </w:lvl>
    <w:lvl w:ilvl="2" w:tplc="0415001B" w:tentative="1">
      <w:start w:val="1"/>
      <w:numFmt w:val="lowerRoman"/>
      <w:lvlText w:val="%3."/>
      <w:lvlJc w:val="right"/>
      <w:pPr>
        <w:ind w:left="2130" w:hanging="180"/>
      </w:pPr>
    </w:lvl>
    <w:lvl w:ilvl="3" w:tplc="0415000F" w:tentative="1">
      <w:start w:val="1"/>
      <w:numFmt w:val="decimal"/>
      <w:lvlText w:val="%4."/>
      <w:lvlJc w:val="left"/>
      <w:pPr>
        <w:ind w:left="2850" w:hanging="360"/>
      </w:pPr>
    </w:lvl>
    <w:lvl w:ilvl="4" w:tplc="04150019" w:tentative="1">
      <w:start w:val="1"/>
      <w:numFmt w:val="lowerLetter"/>
      <w:lvlText w:val="%5."/>
      <w:lvlJc w:val="left"/>
      <w:pPr>
        <w:ind w:left="3570" w:hanging="360"/>
      </w:pPr>
    </w:lvl>
    <w:lvl w:ilvl="5" w:tplc="0415001B" w:tentative="1">
      <w:start w:val="1"/>
      <w:numFmt w:val="lowerRoman"/>
      <w:lvlText w:val="%6."/>
      <w:lvlJc w:val="right"/>
      <w:pPr>
        <w:ind w:left="4290" w:hanging="180"/>
      </w:pPr>
    </w:lvl>
    <w:lvl w:ilvl="6" w:tplc="0415000F" w:tentative="1">
      <w:start w:val="1"/>
      <w:numFmt w:val="decimal"/>
      <w:lvlText w:val="%7."/>
      <w:lvlJc w:val="left"/>
      <w:pPr>
        <w:ind w:left="5010" w:hanging="360"/>
      </w:pPr>
    </w:lvl>
    <w:lvl w:ilvl="7" w:tplc="04150019" w:tentative="1">
      <w:start w:val="1"/>
      <w:numFmt w:val="lowerLetter"/>
      <w:lvlText w:val="%8."/>
      <w:lvlJc w:val="left"/>
      <w:pPr>
        <w:ind w:left="5730" w:hanging="360"/>
      </w:pPr>
    </w:lvl>
    <w:lvl w:ilvl="8" w:tplc="0415001B" w:tentative="1">
      <w:start w:val="1"/>
      <w:numFmt w:val="lowerRoman"/>
      <w:lvlText w:val="%9."/>
      <w:lvlJc w:val="right"/>
      <w:pPr>
        <w:ind w:left="6450" w:hanging="180"/>
      </w:pPr>
    </w:lvl>
  </w:abstractNum>
  <w:abstractNum w:abstractNumId="79" w15:restartNumberingAfterBreak="0">
    <w:nsid w:val="7C4A6772"/>
    <w:multiLevelType w:val="hybridMultilevel"/>
    <w:tmpl w:val="9980629A"/>
    <w:lvl w:ilvl="0" w:tplc="4CFCBC0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62F2622C">
      <w:numFmt w:val="bullet"/>
      <w:lvlText w:val="•"/>
      <w:lvlJc w:val="left"/>
      <w:pPr>
        <w:ind w:left="1052" w:hanging="341"/>
      </w:pPr>
      <w:rPr>
        <w:rFonts w:hint="default"/>
        <w:lang w:val="pl-PL" w:eastAsia="en-US" w:bidi="ar-SA"/>
      </w:rPr>
    </w:lvl>
    <w:lvl w:ilvl="2" w:tplc="C4DEEB9E">
      <w:numFmt w:val="bullet"/>
      <w:lvlText w:val="•"/>
      <w:lvlJc w:val="left"/>
      <w:pPr>
        <w:ind w:left="1645" w:hanging="341"/>
      </w:pPr>
      <w:rPr>
        <w:rFonts w:hint="default"/>
        <w:lang w:val="pl-PL" w:eastAsia="en-US" w:bidi="ar-SA"/>
      </w:rPr>
    </w:lvl>
    <w:lvl w:ilvl="3" w:tplc="BB2E8038">
      <w:numFmt w:val="bullet"/>
      <w:lvlText w:val="•"/>
      <w:lvlJc w:val="left"/>
      <w:pPr>
        <w:ind w:left="2238" w:hanging="341"/>
      </w:pPr>
      <w:rPr>
        <w:rFonts w:hint="default"/>
        <w:lang w:val="pl-PL" w:eastAsia="en-US" w:bidi="ar-SA"/>
      </w:rPr>
    </w:lvl>
    <w:lvl w:ilvl="4" w:tplc="8D80045E">
      <w:numFmt w:val="bullet"/>
      <w:lvlText w:val="•"/>
      <w:lvlJc w:val="left"/>
      <w:pPr>
        <w:ind w:left="2830" w:hanging="341"/>
      </w:pPr>
      <w:rPr>
        <w:rFonts w:hint="default"/>
        <w:lang w:val="pl-PL" w:eastAsia="en-US" w:bidi="ar-SA"/>
      </w:rPr>
    </w:lvl>
    <w:lvl w:ilvl="5" w:tplc="F5686088">
      <w:numFmt w:val="bullet"/>
      <w:lvlText w:val="•"/>
      <w:lvlJc w:val="left"/>
      <w:pPr>
        <w:ind w:left="3423" w:hanging="341"/>
      </w:pPr>
      <w:rPr>
        <w:rFonts w:hint="default"/>
        <w:lang w:val="pl-PL" w:eastAsia="en-US" w:bidi="ar-SA"/>
      </w:rPr>
    </w:lvl>
    <w:lvl w:ilvl="6" w:tplc="9D6CCF52">
      <w:numFmt w:val="bullet"/>
      <w:lvlText w:val="•"/>
      <w:lvlJc w:val="left"/>
      <w:pPr>
        <w:ind w:left="4016" w:hanging="341"/>
      </w:pPr>
      <w:rPr>
        <w:rFonts w:hint="default"/>
        <w:lang w:val="pl-PL" w:eastAsia="en-US" w:bidi="ar-SA"/>
      </w:rPr>
    </w:lvl>
    <w:lvl w:ilvl="7" w:tplc="20467B86">
      <w:numFmt w:val="bullet"/>
      <w:lvlText w:val="•"/>
      <w:lvlJc w:val="left"/>
      <w:pPr>
        <w:ind w:left="4608" w:hanging="341"/>
      </w:pPr>
      <w:rPr>
        <w:rFonts w:hint="default"/>
        <w:lang w:val="pl-PL" w:eastAsia="en-US" w:bidi="ar-SA"/>
      </w:rPr>
    </w:lvl>
    <w:lvl w:ilvl="8" w:tplc="4A8A16DE">
      <w:numFmt w:val="bullet"/>
      <w:lvlText w:val="•"/>
      <w:lvlJc w:val="left"/>
      <w:pPr>
        <w:ind w:left="5201" w:hanging="341"/>
      </w:pPr>
      <w:rPr>
        <w:rFonts w:hint="default"/>
        <w:lang w:val="pl-PL" w:eastAsia="en-US" w:bidi="ar-SA"/>
      </w:rPr>
    </w:lvl>
  </w:abstractNum>
  <w:abstractNum w:abstractNumId="80" w15:restartNumberingAfterBreak="0">
    <w:nsid w:val="7C965A84"/>
    <w:multiLevelType w:val="hybridMultilevel"/>
    <w:tmpl w:val="85207CB0"/>
    <w:lvl w:ilvl="0" w:tplc="E5F6D56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840C2614">
      <w:numFmt w:val="bullet"/>
      <w:lvlText w:val="•"/>
      <w:lvlJc w:val="left"/>
      <w:pPr>
        <w:ind w:left="395" w:hanging="58"/>
      </w:pPr>
      <w:rPr>
        <w:rFonts w:hint="default"/>
        <w:lang w:val="pl-PL" w:eastAsia="en-US" w:bidi="ar-SA"/>
      </w:rPr>
    </w:lvl>
    <w:lvl w:ilvl="2" w:tplc="521C5A8C">
      <w:numFmt w:val="bullet"/>
      <w:lvlText w:val="•"/>
      <w:lvlJc w:val="left"/>
      <w:pPr>
        <w:ind w:left="670" w:hanging="58"/>
      </w:pPr>
      <w:rPr>
        <w:rFonts w:hint="default"/>
        <w:lang w:val="pl-PL" w:eastAsia="en-US" w:bidi="ar-SA"/>
      </w:rPr>
    </w:lvl>
    <w:lvl w:ilvl="3" w:tplc="3B30FCAE">
      <w:numFmt w:val="bullet"/>
      <w:lvlText w:val="•"/>
      <w:lvlJc w:val="left"/>
      <w:pPr>
        <w:ind w:left="945" w:hanging="58"/>
      </w:pPr>
      <w:rPr>
        <w:rFonts w:hint="default"/>
        <w:lang w:val="pl-PL" w:eastAsia="en-US" w:bidi="ar-SA"/>
      </w:rPr>
    </w:lvl>
    <w:lvl w:ilvl="4" w:tplc="4F444E60">
      <w:numFmt w:val="bullet"/>
      <w:lvlText w:val="•"/>
      <w:lvlJc w:val="left"/>
      <w:pPr>
        <w:ind w:left="1220" w:hanging="58"/>
      </w:pPr>
      <w:rPr>
        <w:rFonts w:hint="default"/>
        <w:lang w:val="pl-PL" w:eastAsia="en-US" w:bidi="ar-SA"/>
      </w:rPr>
    </w:lvl>
    <w:lvl w:ilvl="5" w:tplc="33884C66">
      <w:numFmt w:val="bullet"/>
      <w:lvlText w:val="•"/>
      <w:lvlJc w:val="left"/>
      <w:pPr>
        <w:ind w:left="1495" w:hanging="58"/>
      </w:pPr>
      <w:rPr>
        <w:rFonts w:hint="default"/>
        <w:lang w:val="pl-PL" w:eastAsia="en-US" w:bidi="ar-SA"/>
      </w:rPr>
    </w:lvl>
    <w:lvl w:ilvl="6" w:tplc="35BE3E3E">
      <w:numFmt w:val="bullet"/>
      <w:lvlText w:val="•"/>
      <w:lvlJc w:val="left"/>
      <w:pPr>
        <w:ind w:left="1770" w:hanging="58"/>
      </w:pPr>
      <w:rPr>
        <w:rFonts w:hint="default"/>
        <w:lang w:val="pl-PL" w:eastAsia="en-US" w:bidi="ar-SA"/>
      </w:rPr>
    </w:lvl>
    <w:lvl w:ilvl="7" w:tplc="26BA29C0">
      <w:numFmt w:val="bullet"/>
      <w:lvlText w:val="•"/>
      <w:lvlJc w:val="left"/>
      <w:pPr>
        <w:ind w:left="2045" w:hanging="58"/>
      </w:pPr>
      <w:rPr>
        <w:rFonts w:hint="default"/>
        <w:lang w:val="pl-PL" w:eastAsia="en-US" w:bidi="ar-SA"/>
      </w:rPr>
    </w:lvl>
    <w:lvl w:ilvl="8" w:tplc="1DF6EDCA">
      <w:numFmt w:val="bullet"/>
      <w:lvlText w:val="•"/>
      <w:lvlJc w:val="left"/>
      <w:pPr>
        <w:ind w:left="2320" w:hanging="58"/>
      </w:pPr>
      <w:rPr>
        <w:rFonts w:hint="default"/>
        <w:lang w:val="pl-PL" w:eastAsia="en-US" w:bidi="ar-SA"/>
      </w:rPr>
    </w:lvl>
  </w:abstractNum>
  <w:abstractNum w:abstractNumId="81" w15:restartNumberingAfterBreak="0">
    <w:nsid w:val="7CB20D0B"/>
    <w:multiLevelType w:val="multilevel"/>
    <w:tmpl w:val="0898F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E2E7BEF"/>
    <w:multiLevelType w:val="multilevel"/>
    <w:tmpl w:val="F6BE5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3946540">
    <w:abstractNumId w:val="74"/>
  </w:num>
  <w:num w:numId="2" w16cid:durableId="1516308960">
    <w:abstractNumId w:val="17"/>
  </w:num>
  <w:num w:numId="3" w16cid:durableId="1811169827">
    <w:abstractNumId w:val="69"/>
  </w:num>
  <w:num w:numId="4" w16cid:durableId="245724142">
    <w:abstractNumId w:val="36"/>
  </w:num>
  <w:num w:numId="5" w16cid:durableId="1803576011">
    <w:abstractNumId w:val="30"/>
  </w:num>
  <w:num w:numId="6" w16cid:durableId="1391149046">
    <w:abstractNumId w:val="44"/>
  </w:num>
  <w:num w:numId="7" w16cid:durableId="989864851">
    <w:abstractNumId w:val="10"/>
  </w:num>
  <w:num w:numId="8" w16cid:durableId="1210148934">
    <w:abstractNumId w:val="38"/>
  </w:num>
  <w:num w:numId="9" w16cid:durableId="2069570821">
    <w:abstractNumId w:val="77"/>
  </w:num>
  <w:num w:numId="10" w16cid:durableId="1310015950">
    <w:abstractNumId w:val="13"/>
  </w:num>
  <w:num w:numId="11" w16cid:durableId="663170848">
    <w:abstractNumId w:val="16"/>
  </w:num>
  <w:num w:numId="12" w16cid:durableId="1294553891">
    <w:abstractNumId w:val="43"/>
  </w:num>
  <w:num w:numId="13" w16cid:durableId="1414468406">
    <w:abstractNumId w:val="20"/>
  </w:num>
  <w:num w:numId="14" w16cid:durableId="1316377146">
    <w:abstractNumId w:val="75"/>
  </w:num>
  <w:num w:numId="15" w16cid:durableId="384333798">
    <w:abstractNumId w:val="21"/>
  </w:num>
  <w:num w:numId="16" w16cid:durableId="940528814">
    <w:abstractNumId w:val="32"/>
  </w:num>
  <w:num w:numId="17" w16cid:durableId="366025169">
    <w:abstractNumId w:val="49"/>
  </w:num>
  <w:num w:numId="18" w16cid:durableId="42412617">
    <w:abstractNumId w:val="57"/>
  </w:num>
  <w:num w:numId="19" w16cid:durableId="101731206">
    <w:abstractNumId w:val="29"/>
  </w:num>
  <w:num w:numId="20" w16cid:durableId="334040725">
    <w:abstractNumId w:val="12"/>
  </w:num>
  <w:num w:numId="21" w16cid:durableId="566380504">
    <w:abstractNumId w:val="39"/>
  </w:num>
  <w:num w:numId="22" w16cid:durableId="127088492">
    <w:abstractNumId w:val="72"/>
  </w:num>
  <w:num w:numId="23" w16cid:durableId="832405116">
    <w:abstractNumId w:val="40"/>
  </w:num>
  <w:num w:numId="24" w16cid:durableId="456997518">
    <w:abstractNumId w:val="26"/>
  </w:num>
  <w:num w:numId="25" w16cid:durableId="428236487">
    <w:abstractNumId w:val="71"/>
  </w:num>
  <w:num w:numId="26" w16cid:durableId="1905483221">
    <w:abstractNumId w:val="63"/>
  </w:num>
  <w:num w:numId="27" w16cid:durableId="1477454528">
    <w:abstractNumId w:val="53"/>
  </w:num>
  <w:num w:numId="28" w16cid:durableId="958294834">
    <w:abstractNumId w:val="18"/>
  </w:num>
  <w:num w:numId="29" w16cid:durableId="21248895">
    <w:abstractNumId w:val="35"/>
  </w:num>
  <w:num w:numId="30" w16cid:durableId="2038501573">
    <w:abstractNumId w:val="8"/>
  </w:num>
  <w:num w:numId="31" w16cid:durableId="17433191">
    <w:abstractNumId w:val="2"/>
  </w:num>
  <w:num w:numId="32" w16cid:durableId="1342776266">
    <w:abstractNumId w:val="61"/>
  </w:num>
  <w:num w:numId="33" w16cid:durableId="428543301">
    <w:abstractNumId w:val="19"/>
  </w:num>
  <w:num w:numId="34" w16cid:durableId="1164131541">
    <w:abstractNumId w:val="70"/>
  </w:num>
  <w:num w:numId="35" w16cid:durableId="1719550073">
    <w:abstractNumId w:val="0"/>
  </w:num>
  <w:num w:numId="36" w16cid:durableId="665550361">
    <w:abstractNumId w:val="42"/>
  </w:num>
  <w:num w:numId="37" w16cid:durableId="1386295420">
    <w:abstractNumId w:val="1"/>
  </w:num>
  <w:num w:numId="38" w16cid:durableId="1227306104">
    <w:abstractNumId w:val="3"/>
  </w:num>
  <w:num w:numId="39" w16cid:durableId="1735275117">
    <w:abstractNumId w:val="31"/>
  </w:num>
  <w:num w:numId="40" w16cid:durableId="655186434">
    <w:abstractNumId w:val="7"/>
  </w:num>
  <w:num w:numId="41" w16cid:durableId="672995339">
    <w:abstractNumId w:val="80"/>
  </w:num>
  <w:num w:numId="42" w16cid:durableId="750154030">
    <w:abstractNumId w:val="47"/>
  </w:num>
  <w:num w:numId="43" w16cid:durableId="681516130">
    <w:abstractNumId w:val="48"/>
  </w:num>
  <w:num w:numId="44" w16cid:durableId="1802575709">
    <w:abstractNumId w:val="68"/>
  </w:num>
  <w:num w:numId="45" w16cid:durableId="666786961">
    <w:abstractNumId w:val="67"/>
  </w:num>
  <w:num w:numId="46" w16cid:durableId="704137606">
    <w:abstractNumId w:val="33"/>
  </w:num>
  <w:num w:numId="47" w16cid:durableId="1132210862">
    <w:abstractNumId w:val="15"/>
  </w:num>
  <w:num w:numId="48" w16cid:durableId="1153527233">
    <w:abstractNumId w:val="60"/>
  </w:num>
  <w:num w:numId="49" w16cid:durableId="1896235454">
    <w:abstractNumId w:val="56"/>
  </w:num>
  <w:num w:numId="50" w16cid:durableId="2025128508">
    <w:abstractNumId w:val="46"/>
  </w:num>
  <w:num w:numId="51" w16cid:durableId="1135484968">
    <w:abstractNumId w:val="64"/>
  </w:num>
  <w:num w:numId="52" w16cid:durableId="1356611912">
    <w:abstractNumId w:val="78"/>
  </w:num>
  <w:num w:numId="53" w16cid:durableId="574777061">
    <w:abstractNumId w:val="41"/>
  </w:num>
  <w:num w:numId="54" w16cid:durableId="1705250547">
    <w:abstractNumId w:val="34"/>
  </w:num>
  <w:num w:numId="55" w16cid:durableId="380633281">
    <w:abstractNumId w:val="24"/>
  </w:num>
  <w:num w:numId="56" w16cid:durableId="1459641027">
    <w:abstractNumId w:val="28"/>
  </w:num>
  <w:num w:numId="57" w16cid:durableId="804392626">
    <w:abstractNumId w:val="25"/>
  </w:num>
  <w:num w:numId="58" w16cid:durableId="896933898">
    <w:abstractNumId w:val="79"/>
  </w:num>
  <w:num w:numId="59" w16cid:durableId="2145921388">
    <w:abstractNumId w:val="37"/>
  </w:num>
  <w:num w:numId="60" w16cid:durableId="1144808992">
    <w:abstractNumId w:val="14"/>
  </w:num>
  <w:num w:numId="61" w16cid:durableId="1302810784">
    <w:abstractNumId w:val="76"/>
  </w:num>
  <w:num w:numId="62" w16cid:durableId="1606040216">
    <w:abstractNumId w:val="50"/>
  </w:num>
  <w:num w:numId="63" w16cid:durableId="1119911766">
    <w:abstractNumId w:val="5"/>
  </w:num>
  <w:num w:numId="64" w16cid:durableId="181208319">
    <w:abstractNumId w:val="54"/>
  </w:num>
  <w:num w:numId="65" w16cid:durableId="1926720027">
    <w:abstractNumId w:val="73"/>
  </w:num>
  <w:num w:numId="66" w16cid:durableId="467095717">
    <w:abstractNumId w:val="66"/>
  </w:num>
  <w:num w:numId="67" w16cid:durableId="1042752812">
    <w:abstractNumId w:val="22"/>
  </w:num>
  <w:num w:numId="68" w16cid:durableId="147020142">
    <w:abstractNumId w:val="11"/>
  </w:num>
  <w:num w:numId="69" w16cid:durableId="1545023196">
    <w:abstractNumId w:val="65"/>
  </w:num>
  <w:num w:numId="70" w16cid:durableId="829367247">
    <w:abstractNumId w:val="58"/>
  </w:num>
  <w:num w:numId="71" w16cid:durableId="1744914456">
    <w:abstractNumId w:val="59"/>
  </w:num>
  <w:num w:numId="72" w16cid:durableId="340669461">
    <w:abstractNumId w:val="4"/>
  </w:num>
  <w:num w:numId="73" w16cid:durableId="1945577259">
    <w:abstractNumId w:val="81"/>
  </w:num>
  <w:num w:numId="74" w16cid:durableId="1909726508">
    <w:abstractNumId w:val="62"/>
  </w:num>
  <w:num w:numId="75" w16cid:durableId="690834170">
    <w:abstractNumId w:val="52"/>
  </w:num>
  <w:num w:numId="76" w16cid:durableId="102967788">
    <w:abstractNumId w:val="9"/>
  </w:num>
  <w:num w:numId="77" w16cid:durableId="1810633948">
    <w:abstractNumId w:val="6"/>
  </w:num>
  <w:num w:numId="78" w16cid:durableId="46148414">
    <w:abstractNumId w:val="82"/>
  </w:num>
  <w:num w:numId="79" w16cid:durableId="1214464339">
    <w:abstractNumId w:val="23"/>
  </w:num>
  <w:num w:numId="80" w16cid:durableId="501699017">
    <w:abstractNumId w:val="27"/>
  </w:num>
  <w:num w:numId="81" w16cid:durableId="2145350002">
    <w:abstractNumId w:val="55"/>
  </w:num>
  <w:num w:numId="82" w16cid:durableId="1866137658">
    <w:abstractNumId w:val="51"/>
  </w:num>
  <w:num w:numId="83" w16cid:durableId="35173544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12DB3"/>
    <w:rsid w:val="000277B4"/>
    <w:rsid w:val="00027C9E"/>
    <w:rsid w:val="000311D6"/>
    <w:rsid w:val="00034A08"/>
    <w:rsid w:val="00036EDE"/>
    <w:rsid w:val="000474B2"/>
    <w:rsid w:val="00053E0F"/>
    <w:rsid w:val="00067D8E"/>
    <w:rsid w:val="0007402E"/>
    <w:rsid w:val="0008065A"/>
    <w:rsid w:val="00081EAF"/>
    <w:rsid w:val="00082D21"/>
    <w:rsid w:val="000835AF"/>
    <w:rsid w:val="0008466B"/>
    <w:rsid w:val="0009475C"/>
    <w:rsid w:val="000950F5"/>
    <w:rsid w:val="000966C1"/>
    <w:rsid w:val="000A0995"/>
    <w:rsid w:val="000B1945"/>
    <w:rsid w:val="000E6E0E"/>
    <w:rsid w:val="000E78A7"/>
    <w:rsid w:val="000F1770"/>
    <w:rsid w:val="000F3538"/>
    <w:rsid w:val="000F3739"/>
    <w:rsid w:val="00100771"/>
    <w:rsid w:val="0013206C"/>
    <w:rsid w:val="001360D3"/>
    <w:rsid w:val="001439FC"/>
    <w:rsid w:val="00166EC6"/>
    <w:rsid w:val="00181D06"/>
    <w:rsid w:val="00190F7F"/>
    <w:rsid w:val="00196662"/>
    <w:rsid w:val="0019729A"/>
    <w:rsid w:val="001A7B0A"/>
    <w:rsid w:val="001D7435"/>
    <w:rsid w:val="001E2B0E"/>
    <w:rsid w:val="001F6178"/>
    <w:rsid w:val="0020105F"/>
    <w:rsid w:val="00217736"/>
    <w:rsid w:val="00237103"/>
    <w:rsid w:val="002419F2"/>
    <w:rsid w:val="00241A96"/>
    <w:rsid w:val="00245DDB"/>
    <w:rsid w:val="00255BB8"/>
    <w:rsid w:val="0029160D"/>
    <w:rsid w:val="002A0527"/>
    <w:rsid w:val="002B227E"/>
    <w:rsid w:val="002C31C7"/>
    <w:rsid w:val="002D5621"/>
    <w:rsid w:val="002E003F"/>
    <w:rsid w:val="002F02D2"/>
    <w:rsid w:val="002F0517"/>
    <w:rsid w:val="0030540D"/>
    <w:rsid w:val="00312E2C"/>
    <w:rsid w:val="003200CD"/>
    <w:rsid w:val="00322F02"/>
    <w:rsid w:val="003257AE"/>
    <w:rsid w:val="003261D8"/>
    <w:rsid w:val="0034791E"/>
    <w:rsid w:val="00347D8B"/>
    <w:rsid w:val="00347FDB"/>
    <w:rsid w:val="00361D55"/>
    <w:rsid w:val="003677C3"/>
    <w:rsid w:val="00380741"/>
    <w:rsid w:val="00386F3B"/>
    <w:rsid w:val="00396552"/>
    <w:rsid w:val="003B6F5F"/>
    <w:rsid w:val="003D18CF"/>
    <w:rsid w:val="003F00BD"/>
    <w:rsid w:val="003F2C58"/>
    <w:rsid w:val="004155F9"/>
    <w:rsid w:val="00416F6F"/>
    <w:rsid w:val="0043704F"/>
    <w:rsid w:val="00453BFB"/>
    <w:rsid w:val="00460329"/>
    <w:rsid w:val="00480706"/>
    <w:rsid w:val="0049135F"/>
    <w:rsid w:val="0049646B"/>
    <w:rsid w:val="004A2DCB"/>
    <w:rsid w:val="004C1723"/>
    <w:rsid w:val="004C282E"/>
    <w:rsid w:val="004D0C97"/>
    <w:rsid w:val="004D15F9"/>
    <w:rsid w:val="004E04D8"/>
    <w:rsid w:val="004F5395"/>
    <w:rsid w:val="005036F5"/>
    <w:rsid w:val="00505AC4"/>
    <w:rsid w:val="005145D9"/>
    <w:rsid w:val="0052107C"/>
    <w:rsid w:val="005239A5"/>
    <w:rsid w:val="0054011E"/>
    <w:rsid w:val="00543C08"/>
    <w:rsid w:val="00554A6A"/>
    <w:rsid w:val="0055512B"/>
    <w:rsid w:val="00563825"/>
    <w:rsid w:val="00564824"/>
    <w:rsid w:val="00570DAB"/>
    <w:rsid w:val="00581514"/>
    <w:rsid w:val="0059181E"/>
    <w:rsid w:val="005B0FB6"/>
    <w:rsid w:val="005B30E1"/>
    <w:rsid w:val="005B3600"/>
    <w:rsid w:val="005C159A"/>
    <w:rsid w:val="005C7945"/>
    <w:rsid w:val="005D502B"/>
    <w:rsid w:val="005D5929"/>
    <w:rsid w:val="005E2592"/>
    <w:rsid w:val="005E653C"/>
    <w:rsid w:val="00600878"/>
    <w:rsid w:val="0060374A"/>
    <w:rsid w:val="00604A53"/>
    <w:rsid w:val="00605271"/>
    <w:rsid w:val="006112F6"/>
    <w:rsid w:val="00617F73"/>
    <w:rsid w:val="006264DA"/>
    <w:rsid w:val="00633900"/>
    <w:rsid w:val="00634389"/>
    <w:rsid w:val="006403D7"/>
    <w:rsid w:val="006410E3"/>
    <w:rsid w:val="0065142B"/>
    <w:rsid w:val="00654CEF"/>
    <w:rsid w:val="00660AA8"/>
    <w:rsid w:val="00661923"/>
    <w:rsid w:val="00665DB4"/>
    <w:rsid w:val="006806D0"/>
    <w:rsid w:val="006835CD"/>
    <w:rsid w:val="00695057"/>
    <w:rsid w:val="006950B6"/>
    <w:rsid w:val="00696E1A"/>
    <w:rsid w:val="00697F30"/>
    <w:rsid w:val="006A196E"/>
    <w:rsid w:val="006A596E"/>
    <w:rsid w:val="006A744E"/>
    <w:rsid w:val="006C6597"/>
    <w:rsid w:val="006D4968"/>
    <w:rsid w:val="006D5803"/>
    <w:rsid w:val="00707F19"/>
    <w:rsid w:val="00712A02"/>
    <w:rsid w:val="00713A3E"/>
    <w:rsid w:val="00713AC9"/>
    <w:rsid w:val="007150BA"/>
    <w:rsid w:val="0071772C"/>
    <w:rsid w:val="00725D28"/>
    <w:rsid w:val="00725EC6"/>
    <w:rsid w:val="007353B7"/>
    <w:rsid w:val="007476E2"/>
    <w:rsid w:val="007528AE"/>
    <w:rsid w:val="00777A92"/>
    <w:rsid w:val="00782B64"/>
    <w:rsid w:val="00783633"/>
    <w:rsid w:val="007841C1"/>
    <w:rsid w:val="00786FE2"/>
    <w:rsid w:val="00787538"/>
    <w:rsid w:val="007932FF"/>
    <w:rsid w:val="00797149"/>
    <w:rsid w:val="007B1D16"/>
    <w:rsid w:val="007B263A"/>
    <w:rsid w:val="007B5A3C"/>
    <w:rsid w:val="007C0466"/>
    <w:rsid w:val="007D2215"/>
    <w:rsid w:val="007E1167"/>
    <w:rsid w:val="007F465D"/>
    <w:rsid w:val="0080044B"/>
    <w:rsid w:val="00803B20"/>
    <w:rsid w:val="00804944"/>
    <w:rsid w:val="00813B80"/>
    <w:rsid w:val="0081482C"/>
    <w:rsid w:val="008165FC"/>
    <w:rsid w:val="00821257"/>
    <w:rsid w:val="00844E00"/>
    <w:rsid w:val="00846901"/>
    <w:rsid w:val="00853ACE"/>
    <w:rsid w:val="00877F30"/>
    <w:rsid w:val="0088532B"/>
    <w:rsid w:val="00892C01"/>
    <w:rsid w:val="00894FF8"/>
    <w:rsid w:val="008951B3"/>
    <w:rsid w:val="008952B9"/>
    <w:rsid w:val="008B415A"/>
    <w:rsid w:val="008D0E6B"/>
    <w:rsid w:val="008D18E3"/>
    <w:rsid w:val="008D2EB0"/>
    <w:rsid w:val="008D5A0F"/>
    <w:rsid w:val="008E0614"/>
    <w:rsid w:val="008F43F2"/>
    <w:rsid w:val="0090418B"/>
    <w:rsid w:val="00906785"/>
    <w:rsid w:val="00915E9E"/>
    <w:rsid w:val="00932D0B"/>
    <w:rsid w:val="00935EE9"/>
    <w:rsid w:val="00936629"/>
    <w:rsid w:val="0094183D"/>
    <w:rsid w:val="0094202A"/>
    <w:rsid w:val="00942FD4"/>
    <w:rsid w:val="00943BFB"/>
    <w:rsid w:val="0094702B"/>
    <w:rsid w:val="009515D7"/>
    <w:rsid w:val="00952BA6"/>
    <w:rsid w:val="00954B78"/>
    <w:rsid w:val="009660CB"/>
    <w:rsid w:val="00977CEB"/>
    <w:rsid w:val="00985FC1"/>
    <w:rsid w:val="00992284"/>
    <w:rsid w:val="009935AE"/>
    <w:rsid w:val="009A2F61"/>
    <w:rsid w:val="009B090B"/>
    <w:rsid w:val="009B288B"/>
    <w:rsid w:val="009B420D"/>
    <w:rsid w:val="009B5020"/>
    <w:rsid w:val="009C3FC5"/>
    <w:rsid w:val="009C421F"/>
    <w:rsid w:val="009D230D"/>
    <w:rsid w:val="009D2865"/>
    <w:rsid w:val="009E0216"/>
    <w:rsid w:val="009F07ED"/>
    <w:rsid w:val="009F69A9"/>
    <w:rsid w:val="00A103B3"/>
    <w:rsid w:val="00A1290A"/>
    <w:rsid w:val="00A31FCD"/>
    <w:rsid w:val="00A32C9B"/>
    <w:rsid w:val="00A34C69"/>
    <w:rsid w:val="00A3698A"/>
    <w:rsid w:val="00A41400"/>
    <w:rsid w:val="00A55ADD"/>
    <w:rsid w:val="00A615B9"/>
    <w:rsid w:val="00A63F65"/>
    <w:rsid w:val="00A66AEE"/>
    <w:rsid w:val="00A9082B"/>
    <w:rsid w:val="00AA3500"/>
    <w:rsid w:val="00AA5076"/>
    <w:rsid w:val="00AB2D57"/>
    <w:rsid w:val="00AB5405"/>
    <w:rsid w:val="00AB6664"/>
    <w:rsid w:val="00AC032E"/>
    <w:rsid w:val="00AD779D"/>
    <w:rsid w:val="00AE38A7"/>
    <w:rsid w:val="00AF38F0"/>
    <w:rsid w:val="00AF4036"/>
    <w:rsid w:val="00AF6092"/>
    <w:rsid w:val="00B023F6"/>
    <w:rsid w:val="00B06997"/>
    <w:rsid w:val="00B126A4"/>
    <w:rsid w:val="00B1351A"/>
    <w:rsid w:val="00B21089"/>
    <w:rsid w:val="00B3236B"/>
    <w:rsid w:val="00B376DE"/>
    <w:rsid w:val="00B40608"/>
    <w:rsid w:val="00B43673"/>
    <w:rsid w:val="00B46604"/>
    <w:rsid w:val="00B53D4B"/>
    <w:rsid w:val="00B63B92"/>
    <w:rsid w:val="00BB0694"/>
    <w:rsid w:val="00BB3273"/>
    <w:rsid w:val="00BB3B09"/>
    <w:rsid w:val="00BD2B86"/>
    <w:rsid w:val="00BD628D"/>
    <w:rsid w:val="00BE0D37"/>
    <w:rsid w:val="00BE7710"/>
    <w:rsid w:val="00BF3D38"/>
    <w:rsid w:val="00BF3E38"/>
    <w:rsid w:val="00C04802"/>
    <w:rsid w:val="00C22DC2"/>
    <w:rsid w:val="00C37514"/>
    <w:rsid w:val="00C61F9A"/>
    <w:rsid w:val="00C733D6"/>
    <w:rsid w:val="00C8451C"/>
    <w:rsid w:val="00C87455"/>
    <w:rsid w:val="00CC578D"/>
    <w:rsid w:val="00CF0D18"/>
    <w:rsid w:val="00CF35F1"/>
    <w:rsid w:val="00CF74B6"/>
    <w:rsid w:val="00D234E7"/>
    <w:rsid w:val="00D250E2"/>
    <w:rsid w:val="00D33B56"/>
    <w:rsid w:val="00D35A22"/>
    <w:rsid w:val="00D535EE"/>
    <w:rsid w:val="00D53C4A"/>
    <w:rsid w:val="00D53DC5"/>
    <w:rsid w:val="00D55718"/>
    <w:rsid w:val="00D55AAC"/>
    <w:rsid w:val="00D55F85"/>
    <w:rsid w:val="00D7353F"/>
    <w:rsid w:val="00D8528B"/>
    <w:rsid w:val="00D932F0"/>
    <w:rsid w:val="00DA52CC"/>
    <w:rsid w:val="00DB0BC6"/>
    <w:rsid w:val="00DC6173"/>
    <w:rsid w:val="00DE10E3"/>
    <w:rsid w:val="00DE785F"/>
    <w:rsid w:val="00DF1C53"/>
    <w:rsid w:val="00DF1D67"/>
    <w:rsid w:val="00DF56AC"/>
    <w:rsid w:val="00E05FC1"/>
    <w:rsid w:val="00E13067"/>
    <w:rsid w:val="00E16D80"/>
    <w:rsid w:val="00E2463C"/>
    <w:rsid w:val="00E35F5C"/>
    <w:rsid w:val="00E4779D"/>
    <w:rsid w:val="00E51F21"/>
    <w:rsid w:val="00E523DF"/>
    <w:rsid w:val="00E5752B"/>
    <w:rsid w:val="00E67975"/>
    <w:rsid w:val="00E723E7"/>
    <w:rsid w:val="00E74717"/>
    <w:rsid w:val="00E74734"/>
    <w:rsid w:val="00E77D44"/>
    <w:rsid w:val="00E82BBF"/>
    <w:rsid w:val="00E877C3"/>
    <w:rsid w:val="00E94B03"/>
    <w:rsid w:val="00EA02A3"/>
    <w:rsid w:val="00ED04F8"/>
    <w:rsid w:val="00ED60EF"/>
    <w:rsid w:val="00ED75B1"/>
    <w:rsid w:val="00F13522"/>
    <w:rsid w:val="00F21F62"/>
    <w:rsid w:val="00F23C26"/>
    <w:rsid w:val="00F2405B"/>
    <w:rsid w:val="00F2655C"/>
    <w:rsid w:val="00F616E6"/>
    <w:rsid w:val="00F65730"/>
    <w:rsid w:val="00F7261A"/>
    <w:rsid w:val="00F8370A"/>
    <w:rsid w:val="00F84D00"/>
    <w:rsid w:val="00F8617A"/>
    <w:rsid w:val="00F948E3"/>
    <w:rsid w:val="00FA506D"/>
    <w:rsid w:val="00FB010A"/>
    <w:rsid w:val="00FB040A"/>
    <w:rsid w:val="00FB4443"/>
    <w:rsid w:val="00FC254E"/>
    <w:rsid w:val="00FC4254"/>
    <w:rsid w:val="00FE1E1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697F3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F65730"/>
    <w:pPr>
      <w:keepNext/>
      <w:keepLines/>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F65730"/>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uiPriority w:val="2"/>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 w:type="paragraph" w:customStyle="1" w:styleId="TableParagraph">
    <w:name w:val="Table Paragraph"/>
    <w:basedOn w:val="Normalny"/>
    <w:uiPriority w:val="1"/>
    <w:qFormat/>
    <w:rsid w:val="000474B2"/>
    <w:pPr>
      <w:widowControl w:val="0"/>
      <w:autoSpaceDE w:val="0"/>
      <w:autoSpaceDN w:val="0"/>
      <w:spacing w:after="0" w:line="240" w:lineRule="auto"/>
    </w:pPr>
    <w:rPr>
      <w:rFonts w:ascii="Liberation Sans Narrow" w:eastAsia="Liberation Sans Narrow" w:hAnsi="Liberation Sans Narrow" w:cs="Liberation Sans Narrow"/>
    </w:rPr>
  </w:style>
  <w:style w:type="character" w:customStyle="1" w:styleId="Nagwek6Znak">
    <w:name w:val="Nagłówek 6 Znak"/>
    <w:basedOn w:val="Domylnaczcionkaakapitu"/>
    <w:link w:val="Nagwek6"/>
    <w:uiPriority w:val="9"/>
    <w:semiHidden/>
    <w:rsid w:val="00F65730"/>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F65730"/>
    <w:rPr>
      <w:rFonts w:asciiTheme="majorHAnsi" w:eastAsiaTheme="majorEastAsia" w:hAnsiTheme="majorHAnsi" w:cstheme="majorBidi"/>
      <w:i/>
      <w:iCs/>
      <w:color w:val="1F3763" w:themeColor="accent1" w:themeShade="7F"/>
    </w:rPr>
  </w:style>
  <w:style w:type="paragraph" w:styleId="Spistreci1">
    <w:name w:val="toc 1"/>
    <w:basedOn w:val="Normalny"/>
    <w:uiPriority w:val="1"/>
    <w:qFormat/>
    <w:rsid w:val="00804944"/>
    <w:pPr>
      <w:widowControl w:val="0"/>
      <w:autoSpaceDE w:val="0"/>
      <w:autoSpaceDN w:val="0"/>
      <w:spacing w:before="387" w:after="0" w:line="240" w:lineRule="auto"/>
      <w:ind w:left="1327"/>
    </w:pPr>
    <w:rPr>
      <w:rFonts w:ascii="Tahoma" w:eastAsia="Tahoma" w:hAnsi="Tahoma" w:cs="Tahoma"/>
    </w:rPr>
  </w:style>
  <w:style w:type="paragraph" w:styleId="Spistreci2">
    <w:name w:val="toc 2"/>
    <w:basedOn w:val="Normalny"/>
    <w:uiPriority w:val="1"/>
    <w:qFormat/>
    <w:rsid w:val="00804944"/>
    <w:pPr>
      <w:widowControl w:val="0"/>
      <w:autoSpaceDE w:val="0"/>
      <w:autoSpaceDN w:val="0"/>
      <w:spacing w:before="39" w:after="0" w:line="240" w:lineRule="auto"/>
      <w:ind w:left="1327"/>
    </w:pPr>
    <w:rPr>
      <w:rFonts w:ascii="Tahoma" w:eastAsia="Tahoma" w:hAnsi="Tahoma" w:cs="Tahoma"/>
      <w:sz w:val="20"/>
      <w:szCs w:val="20"/>
    </w:rPr>
  </w:style>
  <w:style w:type="character" w:customStyle="1" w:styleId="Nagwek3Znak">
    <w:name w:val="Nagłówek 3 Znak"/>
    <w:basedOn w:val="Domylnaczcionkaakapitu"/>
    <w:link w:val="Nagwek3"/>
    <w:uiPriority w:val="9"/>
    <w:semiHidden/>
    <w:rsid w:val="00697F30"/>
    <w:rPr>
      <w:rFonts w:asciiTheme="majorHAnsi" w:eastAsiaTheme="majorEastAsia" w:hAnsiTheme="majorHAnsi" w:cstheme="majorBidi"/>
      <w:color w:val="1F3763" w:themeColor="accent1" w:themeShade="7F"/>
      <w:sz w:val="24"/>
      <w:szCs w:val="24"/>
    </w:rPr>
  </w:style>
  <w:style w:type="table" w:styleId="Tabela-Siatka">
    <w:name w:val="Table Grid"/>
    <w:basedOn w:val="Standardowy"/>
    <w:uiPriority w:val="59"/>
    <w:rsid w:val="009C3FC5"/>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3643">
      <w:bodyDiv w:val="1"/>
      <w:marLeft w:val="0"/>
      <w:marRight w:val="0"/>
      <w:marTop w:val="0"/>
      <w:marBottom w:val="0"/>
      <w:divBdr>
        <w:top w:val="none" w:sz="0" w:space="0" w:color="auto"/>
        <w:left w:val="none" w:sz="0" w:space="0" w:color="auto"/>
        <w:bottom w:val="none" w:sz="0" w:space="0" w:color="auto"/>
        <w:right w:val="none" w:sz="0" w:space="0" w:color="auto"/>
      </w:divBdr>
    </w:div>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74859768">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96415127">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10653212">
      <w:bodyDiv w:val="1"/>
      <w:marLeft w:val="0"/>
      <w:marRight w:val="0"/>
      <w:marTop w:val="0"/>
      <w:marBottom w:val="0"/>
      <w:divBdr>
        <w:top w:val="none" w:sz="0" w:space="0" w:color="auto"/>
        <w:left w:val="none" w:sz="0" w:space="0" w:color="auto"/>
        <w:bottom w:val="none" w:sz="0" w:space="0" w:color="auto"/>
        <w:right w:val="none" w:sz="0" w:space="0" w:color="auto"/>
      </w:divBdr>
      <w:divsChild>
        <w:div w:id="2042824000">
          <w:marLeft w:val="0"/>
          <w:marRight w:val="0"/>
          <w:marTop w:val="0"/>
          <w:marBottom w:val="0"/>
          <w:divBdr>
            <w:top w:val="none" w:sz="0" w:space="0" w:color="auto"/>
            <w:left w:val="none" w:sz="0" w:space="0" w:color="auto"/>
            <w:bottom w:val="none" w:sz="0" w:space="0" w:color="auto"/>
            <w:right w:val="none" w:sz="0" w:space="0" w:color="auto"/>
          </w:divBdr>
        </w:div>
        <w:div w:id="1717318676">
          <w:marLeft w:val="0"/>
          <w:marRight w:val="0"/>
          <w:marTop w:val="0"/>
          <w:marBottom w:val="0"/>
          <w:divBdr>
            <w:top w:val="none" w:sz="0" w:space="0" w:color="auto"/>
            <w:left w:val="none" w:sz="0" w:space="0" w:color="auto"/>
            <w:bottom w:val="none" w:sz="0" w:space="0" w:color="auto"/>
            <w:right w:val="none" w:sz="0" w:space="0" w:color="auto"/>
          </w:divBdr>
        </w:div>
        <w:div w:id="1836408645">
          <w:marLeft w:val="0"/>
          <w:marRight w:val="0"/>
          <w:marTop w:val="0"/>
          <w:marBottom w:val="0"/>
          <w:divBdr>
            <w:top w:val="none" w:sz="0" w:space="0" w:color="auto"/>
            <w:left w:val="none" w:sz="0" w:space="0" w:color="auto"/>
            <w:bottom w:val="none" w:sz="0" w:space="0" w:color="auto"/>
            <w:right w:val="none" w:sz="0" w:space="0" w:color="auto"/>
          </w:divBdr>
        </w:div>
        <w:div w:id="2091465915">
          <w:marLeft w:val="0"/>
          <w:marRight w:val="0"/>
          <w:marTop w:val="0"/>
          <w:marBottom w:val="0"/>
          <w:divBdr>
            <w:top w:val="none" w:sz="0" w:space="0" w:color="auto"/>
            <w:left w:val="none" w:sz="0" w:space="0" w:color="auto"/>
            <w:bottom w:val="none" w:sz="0" w:space="0" w:color="auto"/>
            <w:right w:val="none" w:sz="0" w:space="0" w:color="auto"/>
          </w:divBdr>
        </w:div>
        <w:div w:id="1978729289">
          <w:marLeft w:val="0"/>
          <w:marRight w:val="0"/>
          <w:marTop w:val="0"/>
          <w:marBottom w:val="0"/>
          <w:divBdr>
            <w:top w:val="none" w:sz="0" w:space="0" w:color="auto"/>
            <w:left w:val="none" w:sz="0" w:space="0" w:color="auto"/>
            <w:bottom w:val="none" w:sz="0" w:space="0" w:color="auto"/>
            <w:right w:val="none" w:sz="0" w:space="0" w:color="auto"/>
          </w:divBdr>
        </w:div>
        <w:div w:id="316495447">
          <w:marLeft w:val="0"/>
          <w:marRight w:val="0"/>
          <w:marTop w:val="0"/>
          <w:marBottom w:val="0"/>
          <w:divBdr>
            <w:top w:val="none" w:sz="0" w:space="0" w:color="auto"/>
            <w:left w:val="none" w:sz="0" w:space="0" w:color="auto"/>
            <w:bottom w:val="none" w:sz="0" w:space="0" w:color="auto"/>
            <w:right w:val="none" w:sz="0" w:space="0" w:color="auto"/>
          </w:divBdr>
        </w:div>
        <w:div w:id="1967269707">
          <w:marLeft w:val="0"/>
          <w:marRight w:val="0"/>
          <w:marTop w:val="0"/>
          <w:marBottom w:val="0"/>
          <w:divBdr>
            <w:top w:val="none" w:sz="0" w:space="0" w:color="auto"/>
            <w:left w:val="none" w:sz="0" w:space="0" w:color="auto"/>
            <w:bottom w:val="none" w:sz="0" w:space="0" w:color="auto"/>
            <w:right w:val="none" w:sz="0" w:space="0" w:color="auto"/>
          </w:divBdr>
        </w:div>
        <w:div w:id="1901287950">
          <w:marLeft w:val="0"/>
          <w:marRight w:val="0"/>
          <w:marTop w:val="0"/>
          <w:marBottom w:val="0"/>
          <w:divBdr>
            <w:top w:val="none" w:sz="0" w:space="0" w:color="auto"/>
            <w:left w:val="none" w:sz="0" w:space="0" w:color="auto"/>
            <w:bottom w:val="none" w:sz="0" w:space="0" w:color="auto"/>
            <w:right w:val="none" w:sz="0" w:space="0" w:color="auto"/>
          </w:divBdr>
        </w:div>
        <w:div w:id="2006082110">
          <w:marLeft w:val="0"/>
          <w:marRight w:val="0"/>
          <w:marTop w:val="0"/>
          <w:marBottom w:val="0"/>
          <w:divBdr>
            <w:top w:val="none" w:sz="0" w:space="0" w:color="auto"/>
            <w:left w:val="none" w:sz="0" w:space="0" w:color="auto"/>
            <w:bottom w:val="none" w:sz="0" w:space="0" w:color="auto"/>
            <w:right w:val="none" w:sz="0" w:space="0" w:color="auto"/>
          </w:divBdr>
        </w:div>
        <w:div w:id="349599977">
          <w:marLeft w:val="0"/>
          <w:marRight w:val="0"/>
          <w:marTop w:val="0"/>
          <w:marBottom w:val="0"/>
          <w:divBdr>
            <w:top w:val="none" w:sz="0" w:space="0" w:color="auto"/>
            <w:left w:val="none" w:sz="0" w:space="0" w:color="auto"/>
            <w:bottom w:val="none" w:sz="0" w:space="0" w:color="auto"/>
            <w:right w:val="none" w:sz="0" w:space="0" w:color="auto"/>
          </w:divBdr>
        </w:div>
        <w:div w:id="598027436">
          <w:marLeft w:val="0"/>
          <w:marRight w:val="0"/>
          <w:marTop w:val="0"/>
          <w:marBottom w:val="0"/>
          <w:divBdr>
            <w:top w:val="none" w:sz="0" w:space="0" w:color="auto"/>
            <w:left w:val="none" w:sz="0" w:space="0" w:color="auto"/>
            <w:bottom w:val="none" w:sz="0" w:space="0" w:color="auto"/>
            <w:right w:val="none" w:sz="0" w:space="0" w:color="auto"/>
          </w:divBdr>
        </w:div>
        <w:div w:id="1377466506">
          <w:marLeft w:val="0"/>
          <w:marRight w:val="0"/>
          <w:marTop w:val="0"/>
          <w:marBottom w:val="0"/>
          <w:divBdr>
            <w:top w:val="none" w:sz="0" w:space="0" w:color="auto"/>
            <w:left w:val="none" w:sz="0" w:space="0" w:color="auto"/>
            <w:bottom w:val="none" w:sz="0" w:space="0" w:color="auto"/>
            <w:right w:val="none" w:sz="0" w:space="0" w:color="auto"/>
          </w:divBdr>
        </w:div>
        <w:div w:id="65149325">
          <w:marLeft w:val="0"/>
          <w:marRight w:val="0"/>
          <w:marTop w:val="0"/>
          <w:marBottom w:val="0"/>
          <w:divBdr>
            <w:top w:val="none" w:sz="0" w:space="0" w:color="auto"/>
            <w:left w:val="none" w:sz="0" w:space="0" w:color="auto"/>
            <w:bottom w:val="none" w:sz="0" w:space="0" w:color="auto"/>
            <w:right w:val="none" w:sz="0" w:space="0" w:color="auto"/>
          </w:divBdr>
        </w:div>
        <w:div w:id="912547510">
          <w:marLeft w:val="0"/>
          <w:marRight w:val="0"/>
          <w:marTop w:val="0"/>
          <w:marBottom w:val="0"/>
          <w:divBdr>
            <w:top w:val="none" w:sz="0" w:space="0" w:color="auto"/>
            <w:left w:val="none" w:sz="0" w:space="0" w:color="auto"/>
            <w:bottom w:val="none" w:sz="0" w:space="0" w:color="auto"/>
            <w:right w:val="none" w:sz="0" w:space="0" w:color="auto"/>
          </w:divBdr>
        </w:div>
        <w:div w:id="556623650">
          <w:marLeft w:val="0"/>
          <w:marRight w:val="0"/>
          <w:marTop w:val="0"/>
          <w:marBottom w:val="0"/>
          <w:divBdr>
            <w:top w:val="none" w:sz="0" w:space="0" w:color="auto"/>
            <w:left w:val="none" w:sz="0" w:space="0" w:color="auto"/>
            <w:bottom w:val="none" w:sz="0" w:space="0" w:color="auto"/>
            <w:right w:val="none" w:sz="0" w:space="0" w:color="auto"/>
          </w:divBdr>
        </w:div>
        <w:div w:id="869223696">
          <w:marLeft w:val="0"/>
          <w:marRight w:val="0"/>
          <w:marTop w:val="0"/>
          <w:marBottom w:val="0"/>
          <w:divBdr>
            <w:top w:val="none" w:sz="0" w:space="0" w:color="auto"/>
            <w:left w:val="none" w:sz="0" w:space="0" w:color="auto"/>
            <w:bottom w:val="none" w:sz="0" w:space="0" w:color="auto"/>
            <w:right w:val="none" w:sz="0" w:space="0" w:color="auto"/>
          </w:divBdr>
        </w:div>
        <w:div w:id="271783973">
          <w:marLeft w:val="0"/>
          <w:marRight w:val="0"/>
          <w:marTop w:val="0"/>
          <w:marBottom w:val="0"/>
          <w:divBdr>
            <w:top w:val="none" w:sz="0" w:space="0" w:color="auto"/>
            <w:left w:val="none" w:sz="0" w:space="0" w:color="auto"/>
            <w:bottom w:val="none" w:sz="0" w:space="0" w:color="auto"/>
            <w:right w:val="none" w:sz="0" w:space="0" w:color="auto"/>
          </w:divBdr>
        </w:div>
        <w:div w:id="1496022588">
          <w:marLeft w:val="0"/>
          <w:marRight w:val="0"/>
          <w:marTop w:val="0"/>
          <w:marBottom w:val="0"/>
          <w:divBdr>
            <w:top w:val="none" w:sz="0" w:space="0" w:color="auto"/>
            <w:left w:val="none" w:sz="0" w:space="0" w:color="auto"/>
            <w:bottom w:val="none" w:sz="0" w:space="0" w:color="auto"/>
            <w:right w:val="none" w:sz="0" w:space="0" w:color="auto"/>
          </w:divBdr>
        </w:div>
        <w:div w:id="1902978534">
          <w:marLeft w:val="0"/>
          <w:marRight w:val="0"/>
          <w:marTop w:val="0"/>
          <w:marBottom w:val="0"/>
          <w:divBdr>
            <w:top w:val="none" w:sz="0" w:space="0" w:color="auto"/>
            <w:left w:val="none" w:sz="0" w:space="0" w:color="auto"/>
            <w:bottom w:val="none" w:sz="0" w:space="0" w:color="auto"/>
            <w:right w:val="none" w:sz="0" w:space="0" w:color="auto"/>
          </w:divBdr>
        </w:div>
        <w:div w:id="1785271865">
          <w:marLeft w:val="0"/>
          <w:marRight w:val="0"/>
          <w:marTop w:val="0"/>
          <w:marBottom w:val="0"/>
          <w:divBdr>
            <w:top w:val="none" w:sz="0" w:space="0" w:color="auto"/>
            <w:left w:val="none" w:sz="0" w:space="0" w:color="auto"/>
            <w:bottom w:val="none" w:sz="0" w:space="0" w:color="auto"/>
            <w:right w:val="none" w:sz="0" w:space="0" w:color="auto"/>
          </w:divBdr>
        </w:div>
        <w:div w:id="301931991">
          <w:marLeft w:val="0"/>
          <w:marRight w:val="0"/>
          <w:marTop w:val="0"/>
          <w:marBottom w:val="0"/>
          <w:divBdr>
            <w:top w:val="none" w:sz="0" w:space="0" w:color="auto"/>
            <w:left w:val="none" w:sz="0" w:space="0" w:color="auto"/>
            <w:bottom w:val="none" w:sz="0" w:space="0" w:color="auto"/>
            <w:right w:val="none" w:sz="0" w:space="0" w:color="auto"/>
          </w:divBdr>
        </w:div>
        <w:div w:id="1585990512">
          <w:marLeft w:val="0"/>
          <w:marRight w:val="0"/>
          <w:marTop w:val="0"/>
          <w:marBottom w:val="0"/>
          <w:divBdr>
            <w:top w:val="none" w:sz="0" w:space="0" w:color="auto"/>
            <w:left w:val="none" w:sz="0" w:space="0" w:color="auto"/>
            <w:bottom w:val="none" w:sz="0" w:space="0" w:color="auto"/>
            <w:right w:val="none" w:sz="0" w:space="0" w:color="auto"/>
          </w:divBdr>
        </w:div>
        <w:div w:id="495265712">
          <w:marLeft w:val="0"/>
          <w:marRight w:val="0"/>
          <w:marTop w:val="0"/>
          <w:marBottom w:val="0"/>
          <w:divBdr>
            <w:top w:val="none" w:sz="0" w:space="0" w:color="auto"/>
            <w:left w:val="none" w:sz="0" w:space="0" w:color="auto"/>
            <w:bottom w:val="none" w:sz="0" w:space="0" w:color="auto"/>
            <w:right w:val="none" w:sz="0" w:space="0" w:color="auto"/>
          </w:divBdr>
        </w:div>
        <w:div w:id="530142943">
          <w:marLeft w:val="0"/>
          <w:marRight w:val="0"/>
          <w:marTop w:val="0"/>
          <w:marBottom w:val="0"/>
          <w:divBdr>
            <w:top w:val="none" w:sz="0" w:space="0" w:color="auto"/>
            <w:left w:val="none" w:sz="0" w:space="0" w:color="auto"/>
            <w:bottom w:val="none" w:sz="0" w:space="0" w:color="auto"/>
            <w:right w:val="none" w:sz="0" w:space="0" w:color="auto"/>
          </w:divBdr>
        </w:div>
        <w:div w:id="1036079135">
          <w:marLeft w:val="0"/>
          <w:marRight w:val="0"/>
          <w:marTop w:val="0"/>
          <w:marBottom w:val="0"/>
          <w:divBdr>
            <w:top w:val="none" w:sz="0" w:space="0" w:color="auto"/>
            <w:left w:val="none" w:sz="0" w:space="0" w:color="auto"/>
            <w:bottom w:val="none" w:sz="0" w:space="0" w:color="auto"/>
            <w:right w:val="none" w:sz="0" w:space="0" w:color="auto"/>
          </w:divBdr>
        </w:div>
        <w:div w:id="1609653959">
          <w:marLeft w:val="0"/>
          <w:marRight w:val="0"/>
          <w:marTop w:val="0"/>
          <w:marBottom w:val="0"/>
          <w:divBdr>
            <w:top w:val="none" w:sz="0" w:space="0" w:color="auto"/>
            <w:left w:val="none" w:sz="0" w:space="0" w:color="auto"/>
            <w:bottom w:val="none" w:sz="0" w:space="0" w:color="auto"/>
            <w:right w:val="none" w:sz="0" w:space="0" w:color="auto"/>
          </w:divBdr>
        </w:div>
      </w:divsChild>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479224863">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685523611">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799230868">
      <w:bodyDiv w:val="1"/>
      <w:marLeft w:val="0"/>
      <w:marRight w:val="0"/>
      <w:marTop w:val="0"/>
      <w:marBottom w:val="0"/>
      <w:divBdr>
        <w:top w:val="none" w:sz="0" w:space="0" w:color="auto"/>
        <w:left w:val="none" w:sz="0" w:space="0" w:color="auto"/>
        <w:bottom w:val="none" w:sz="0" w:space="0" w:color="auto"/>
        <w:right w:val="none" w:sz="0" w:space="0" w:color="auto"/>
      </w:divBdr>
    </w:div>
    <w:div w:id="829835829">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959914246">
      <w:bodyDiv w:val="1"/>
      <w:marLeft w:val="0"/>
      <w:marRight w:val="0"/>
      <w:marTop w:val="0"/>
      <w:marBottom w:val="0"/>
      <w:divBdr>
        <w:top w:val="none" w:sz="0" w:space="0" w:color="auto"/>
        <w:left w:val="none" w:sz="0" w:space="0" w:color="auto"/>
        <w:bottom w:val="none" w:sz="0" w:space="0" w:color="auto"/>
        <w:right w:val="none" w:sz="0" w:space="0" w:color="auto"/>
      </w:divBdr>
    </w:div>
    <w:div w:id="1012880498">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261182197">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01777715">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01988708">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6586186">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717198745">
      <w:bodyDiv w:val="1"/>
      <w:marLeft w:val="0"/>
      <w:marRight w:val="0"/>
      <w:marTop w:val="0"/>
      <w:marBottom w:val="0"/>
      <w:divBdr>
        <w:top w:val="none" w:sz="0" w:space="0" w:color="auto"/>
        <w:left w:val="none" w:sz="0" w:space="0" w:color="auto"/>
        <w:bottom w:val="none" w:sz="0" w:space="0" w:color="auto"/>
        <w:right w:val="none" w:sz="0" w:space="0" w:color="auto"/>
      </w:divBdr>
    </w:div>
    <w:div w:id="1723942576">
      <w:bodyDiv w:val="1"/>
      <w:marLeft w:val="0"/>
      <w:marRight w:val="0"/>
      <w:marTop w:val="0"/>
      <w:marBottom w:val="0"/>
      <w:divBdr>
        <w:top w:val="none" w:sz="0" w:space="0" w:color="auto"/>
        <w:left w:val="none" w:sz="0" w:space="0" w:color="auto"/>
        <w:bottom w:val="none" w:sz="0" w:space="0" w:color="auto"/>
        <w:right w:val="none" w:sz="0" w:space="0" w:color="auto"/>
      </w:divBdr>
    </w:div>
    <w:div w:id="1766684066">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1935934973">
      <w:bodyDiv w:val="1"/>
      <w:marLeft w:val="0"/>
      <w:marRight w:val="0"/>
      <w:marTop w:val="0"/>
      <w:marBottom w:val="0"/>
      <w:divBdr>
        <w:top w:val="none" w:sz="0" w:space="0" w:color="auto"/>
        <w:left w:val="none" w:sz="0" w:space="0" w:color="auto"/>
        <w:bottom w:val="none" w:sz="0" w:space="0" w:color="auto"/>
        <w:right w:val="none" w:sz="0" w:space="0" w:color="auto"/>
      </w:divBdr>
    </w:div>
    <w:div w:id="1965115375">
      <w:bodyDiv w:val="1"/>
      <w:marLeft w:val="0"/>
      <w:marRight w:val="0"/>
      <w:marTop w:val="0"/>
      <w:marBottom w:val="0"/>
      <w:divBdr>
        <w:top w:val="none" w:sz="0" w:space="0" w:color="auto"/>
        <w:left w:val="none" w:sz="0" w:space="0" w:color="auto"/>
        <w:bottom w:val="none" w:sz="0" w:space="0" w:color="auto"/>
        <w:right w:val="none" w:sz="0" w:space="0" w:color="auto"/>
      </w:divBdr>
      <w:divsChild>
        <w:div w:id="1988633559">
          <w:marLeft w:val="0"/>
          <w:marRight w:val="0"/>
          <w:marTop w:val="0"/>
          <w:marBottom w:val="0"/>
          <w:divBdr>
            <w:top w:val="none" w:sz="0" w:space="0" w:color="auto"/>
            <w:left w:val="none" w:sz="0" w:space="0" w:color="auto"/>
            <w:bottom w:val="none" w:sz="0" w:space="0" w:color="auto"/>
            <w:right w:val="none" w:sz="0" w:space="0" w:color="auto"/>
          </w:divBdr>
        </w:div>
        <w:div w:id="88896135">
          <w:marLeft w:val="0"/>
          <w:marRight w:val="0"/>
          <w:marTop w:val="0"/>
          <w:marBottom w:val="0"/>
          <w:divBdr>
            <w:top w:val="none" w:sz="0" w:space="0" w:color="auto"/>
            <w:left w:val="none" w:sz="0" w:space="0" w:color="auto"/>
            <w:bottom w:val="none" w:sz="0" w:space="0" w:color="auto"/>
            <w:right w:val="none" w:sz="0" w:space="0" w:color="auto"/>
          </w:divBdr>
        </w:div>
        <w:div w:id="1514342981">
          <w:marLeft w:val="0"/>
          <w:marRight w:val="0"/>
          <w:marTop w:val="0"/>
          <w:marBottom w:val="0"/>
          <w:divBdr>
            <w:top w:val="none" w:sz="0" w:space="0" w:color="auto"/>
            <w:left w:val="none" w:sz="0" w:space="0" w:color="auto"/>
            <w:bottom w:val="none" w:sz="0" w:space="0" w:color="auto"/>
            <w:right w:val="none" w:sz="0" w:space="0" w:color="auto"/>
          </w:divBdr>
        </w:div>
        <w:div w:id="1925995306">
          <w:marLeft w:val="0"/>
          <w:marRight w:val="0"/>
          <w:marTop w:val="0"/>
          <w:marBottom w:val="0"/>
          <w:divBdr>
            <w:top w:val="none" w:sz="0" w:space="0" w:color="auto"/>
            <w:left w:val="none" w:sz="0" w:space="0" w:color="auto"/>
            <w:bottom w:val="none" w:sz="0" w:space="0" w:color="auto"/>
            <w:right w:val="none" w:sz="0" w:space="0" w:color="auto"/>
          </w:divBdr>
        </w:div>
        <w:div w:id="250706196">
          <w:marLeft w:val="0"/>
          <w:marRight w:val="0"/>
          <w:marTop w:val="0"/>
          <w:marBottom w:val="0"/>
          <w:divBdr>
            <w:top w:val="none" w:sz="0" w:space="0" w:color="auto"/>
            <w:left w:val="none" w:sz="0" w:space="0" w:color="auto"/>
            <w:bottom w:val="none" w:sz="0" w:space="0" w:color="auto"/>
            <w:right w:val="none" w:sz="0" w:space="0" w:color="auto"/>
          </w:divBdr>
        </w:div>
        <w:div w:id="720634290">
          <w:marLeft w:val="0"/>
          <w:marRight w:val="0"/>
          <w:marTop w:val="0"/>
          <w:marBottom w:val="0"/>
          <w:divBdr>
            <w:top w:val="none" w:sz="0" w:space="0" w:color="auto"/>
            <w:left w:val="none" w:sz="0" w:space="0" w:color="auto"/>
            <w:bottom w:val="none" w:sz="0" w:space="0" w:color="auto"/>
            <w:right w:val="none" w:sz="0" w:space="0" w:color="auto"/>
          </w:divBdr>
        </w:div>
        <w:div w:id="2248126">
          <w:marLeft w:val="0"/>
          <w:marRight w:val="0"/>
          <w:marTop w:val="0"/>
          <w:marBottom w:val="0"/>
          <w:divBdr>
            <w:top w:val="none" w:sz="0" w:space="0" w:color="auto"/>
            <w:left w:val="none" w:sz="0" w:space="0" w:color="auto"/>
            <w:bottom w:val="none" w:sz="0" w:space="0" w:color="auto"/>
            <w:right w:val="none" w:sz="0" w:space="0" w:color="auto"/>
          </w:divBdr>
        </w:div>
        <w:div w:id="379522772">
          <w:marLeft w:val="0"/>
          <w:marRight w:val="0"/>
          <w:marTop w:val="0"/>
          <w:marBottom w:val="0"/>
          <w:divBdr>
            <w:top w:val="none" w:sz="0" w:space="0" w:color="auto"/>
            <w:left w:val="none" w:sz="0" w:space="0" w:color="auto"/>
            <w:bottom w:val="none" w:sz="0" w:space="0" w:color="auto"/>
            <w:right w:val="none" w:sz="0" w:space="0" w:color="auto"/>
          </w:divBdr>
        </w:div>
        <w:div w:id="1843424340">
          <w:marLeft w:val="0"/>
          <w:marRight w:val="0"/>
          <w:marTop w:val="0"/>
          <w:marBottom w:val="0"/>
          <w:divBdr>
            <w:top w:val="none" w:sz="0" w:space="0" w:color="auto"/>
            <w:left w:val="none" w:sz="0" w:space="0" w:color="auto"/>
            <w:bottom w:val="none" w:sz="0" w:space="0" w:color="auto"/>
            <w:right w:val="none" w:sz="0" w:space="0" w:color="auto"/>
          </w:divBdr>
        </w:div>
        <w:div w:id="1773668003">
          <w:marLeft w:val="0"/>
          <w:marRight w:val="0"/>
          <w:marTop w:val="0"/>
          <w:marBottom w:val="0"/>
          <w:divBdr>
            <w:top w:val="none" w:sz="0" w:space="0" w:color="auto"/>
            <w:left w:val="none" w:sz="0" w:space="0" w:color="auto"/>
            <w:bottom w:val="none" w:sz="0" w:space="0" w:color="auto"/>
            <w:right w:val="none" w:sz="0" w:space="0" w:color="auto"/>
          </w:divBdr>
        </w:div>
        <w:div w:id="679158518">
          <w:marLeft w:val="0"/>
          <w:marRight w:val="0"/>
          <w:marTop w:val="0"/>
          <w:marBottom w:val="0"/>
          <w:divBdr>
            <w:top w:val="none" w:sz="0" w:space="0" w:color="auto"/>
            <w:left w:val="none" w:sz="0" w:space="0" w:color="auto"/>
            <w:bottom w:val="none" w:sz="0" w:space="0" w:color="auto"/>
            <w:right w:val="none" w:sz="0" w:space="0" w:color="auto"/>
          </w:divBdr>
        </w:div>
        <w:div w:id="1543784566">
          <w:marLeft w:val="0"/>
          <w:marRight w:val="0"/>
          <w:marTop w:val="0"/>
          <w:marBottom w:val="0"/>
          <w:divBdr>
            <w:top w:val="none" w:sz="0" w:space="0" w:color="auto"/>
            <w:left w:val="none" w:sz="0" w:space="0" w:color="auto"/>
            <w:bottom w:val="none" w:sz="0" w:space="0" w:color="auto"/>
            <w:right w:val="none" w:sz="0" w:space="0" w:color="auto"/>
          </w:divBdr>
        </w:div>
        <w:div w:id="2020349597">
          <w:marLeft w:val="0"/>
          <w:marRight w:val="0"/>
          <w:marTop w:val="0"/>
          <w:marBottom w:val="0"/>
          <w:divBdr>
            <w:top w:val="none" w:sz="0" w:space="0" w:color="auto"/>
            <w:left w:val="none" w:sz="0" w:space="0" w:color="auto"/>
            <w:bottom w:val="none" w:sz="0" w:space="0" w:color="auto"/>
            <w:right w:val="none" w:sz="0" w:space="0" w:color="auto"/>
          </w:divBdr>
        </w:div>
        <w:div w:id="120922825">
          <w:marLeft w:val="0"/>
          <w:marRight w:val="0"/>
          <w:marTop w:val="0"/>
          <w:marBottom w:val="0"/>
          <w:divBdr>
            <w:top w:val="none" w:sz="0" w:space="0" w:color="auto"/>
            <w:left w:val="none" w:sz="0" w:space="0" w:color="auto"/>
            <w:bottom w:val="none" w:sz="0" w:space="0" w:color="auto"/>
            <w:right w:val="none" w:sz="0" w:space="0" w:color="auto"/>
          </w:divBdr>
        </w:div>
        <w:div w:id="2136950293">
          <w:marLeft w:val="0"/>
          <w:marRight w:val="0"/>
          <w:marTop w:val="0"/>
          <w:marBottom w:val="0"/>
          <w:divBdr>
            <w:top w:val="none" w:sz="0" w:space="0" w:color="auto"/>
            <w:left w:val="none" w:sz="0" w:space="0" w:color="auto"/>
            <w:bottom w:val="none" w:sz="0" w:space="0" w:color="auto"/>
            <w:right w:val="none" w:sz="0" w:space="0" w:color="auto"/>
          </w:divBdr>
        </w:div>
        <w:div w:id="1114132126">
          <w:marLeft w:val="0"/>
          <w:marRight w:val="0"/>
          <w:marTop w:val="0"/>
          <w:marBottom w:val="0"/>
          <w:divBdr>
            <w:top w:val="none" w:sz="0" w:space="0" w:color="auto"/>
            <w:left w:val="none" w:sz="0" w:space="0" w:color="auto"/>
            <w:bottom w:val="none" w:sz="0" w:space="0" w:color="auto"/>
            <w:right w:val="none" w:sz="0" w:space="0" w:color="auto"/>
          </w:divBdr>
        </w:div>
        <w:div w:id="334846542">
          <w:marLeft w:val="0"/>
          <w:marRight w:val="0"/>
          <w:marTop w:val="0"/>
          <w:marBottom w:val="0"/>
          <w:divBdr>
            <w:top w:val="none" w:sz="0" w:space="0" w:color="auto"/>
            <w:left w:val="none" w:sz="0" w:space="0" w:color="auto"/>
            <w:bottom w:val="none" w:sz="0" w:space="0" w:color="auto"/>
            <w:right w:val="none" w:sz="0" w:space="0" w:color="auto"/>
          </w:divBdr>
        </w:div>
        <w:div w:id="2032994339">
          <w:marLeft w:val="0"/>
          <w:marRight w:val="0"/>
          <w:marTop w:val="0"/>
          <w:marBottom w:val="0"/>
          <w:divBdr>
            <w:top w:val="none" w:sz="0" w:space="0" w:color="auto"/>
            <w:left w:val="none" w:sz="0" w:space="0" w:color="auto"/>
            <w:bottom w:val="none" w:sz="0" w:space="0" w:color="auto"/>
            <w:right w:val="none" w:sz="0" w:space="0" w:color="auto"/>
          </w:divBdr>
        </w:div>
        <w:div w:id="548759012">
          <w:marLeft w:val="0"/>
          <w:marRight w:val="0"/>
          <w:marTop w:val="0"/>
          <w:marBottom w:val="0"/>
          <w:divBdr>
            <w:top w:val="none" w:sz="0" w:space="0" w:color="auto"/>
            <w:left w:val="none" w:sz="0" w:space="0" w:color="auto"/>
            <w:bottom w:val="none" w:sz="0" w:space="0" w:color="auto"/>
            <w:right w:val="none" w:sz="0" w:space="0" w:color="auto"/>
          </w:divBdr>
        </w:div>
        <w:div w:id="2131123620">
          <w:marLeft w:val="0"/>
          <w:marRight w:val="0"/>
          <w:marTop w:val="0"/>
          <w:marBottom w:val="0"/>
          <w:divBdr>
            <w:top w:val="none" w:sz="0" w:space="0" w:color="auto"/>
            <w:left w:val="none" w:sz="0" w:space="0" w:color="auto"/>
            <w:bottom w:val="none" w:sz="0" w:space="0" w:color="auto"/>
            <w:right w:val="none" w:sz="0" w:space="0" w:color="auto"/>
          </w:divBdr>
        </w:div>
        <w:div w:id="2058242315">
          <w:marLeft w:val="0"/>
          <w:marRight w:val="0"/>
          <w:marTop w:val="0"/>
          <w:marBottom w:val="0"/>
          <w:divBdr>
            <w:top w:val="none" w:sz="0" w:space="0" w:color="auto"/>
            <w:left w:val="none" w:sz="0" w:space="0" w:color="auto"/>
            <w:bottom w:val="none" w:sz="0" w:space="0" w:color="auto"/>
            <w:right w:val="none" w:sz="0" w:space="0" w:color="auto"/>
          </w:divBdr>
        </w:div>
        <w:div w:id="1069620004">
          <w:marLeft w:val="0"/>
          <w:marRight w:val="0"/>
          <w:marTop w:val="0"/>
          <w:marBottom w:val="0"/>
          <w:divBdr>
            <w:top w:val="none" w:sz="0" w:space="0" w:color="auto"/>
            <w:left w:val="none" w:sz="0" w:space="0" w:color="auto"/>
            <w:bottom w:val="none" w:sz="0" w:space="0" w:color="auto"/>
            <w:right w:val="none" w:sz="0" w:space="0" w:color="auto"/>
          </w:divBdr>
        </w:div>
        <w:div w:id="1319723119">
          <w:marLeft w:val="0"/>
          <w:marRight w:val="0"/>
          <w:marTop w:val="0"/>
          <w:marBottom w:val="0"/>
          <w:divBdr>
            <w:top w:val="none" w:sz="0" w:space="0" w:color="auto"/>
            <w:left w:val="none" w:sz="0" w:space="0" w:color="auto"/>
            <w:bottom w:val="none" w:sz="0" w:space="0" w:color="auto"/>
            <w:right w:val="none" w:sz="0" w:space="0" w:color="auto"/>
          </w:divBdr>
        </w:div>
        <w:div w:id="636376828">
          <w:marLeft w:val="0"/>
          <w:marRight w:val="0"/>
          <w:marTop w:val="0"/>
          <w:marBottom w:val="0"/>
          <w:divBdr>
            <w:top w:val="none" w:sz="0" w:space="0" w:color="auto"/>
            <w:left w:val="none" w:sz="0" w:space="0" w:color="auto"/>
            <w:bottom w:val="none" w:sz="0" w:space="0" w:color="auto"/>
            <w:right w:val="none" w:sz="0" w:space="0" w:color="auto"/>
          </w:divBdr>
        </w:div>
        <w:div w:id="300967501">
          <w:marLeft w:val="0"/>
          <w:marRight w:val="0"/>
          <w:marTop w:val="0"/>
          <w:marBottom w:val="0"/>
          <w:divBdr>
            <w:top w:val="none" w:sz="0" w:space="0" w:color="auto"/>
            <w:left w:val="none" w:sz="0" w:space="0" w:color="auto"/>
            <w:bottom w:val="none" w:sz="0" w:space="0" w:color="auto"/>
            <w:right w:val="none" w:sz="0" w:space="0" w:color="auto"/>
          </w:divBdr>
        </w:div>
        <w:div w:id="1079059048">
          <w:marLeft w:val="0"/>
          <w:marRight w:val="0"/>
          <w:marTop w:val="0"/>
          <w:marBottom w:val="0"/>
          <w:divBdr>
            <w:top w:val="none" w:sz="0" w:space="0" w:color="auto"/>
            <w:left w:val="none" w:sz="0" w:space="0" w:color="auto"/>
            <w:bottom w:val="none" w:sz="0" w:space="0" w:color="auto"/>
            <w:right w:val="none" w:sz="0" w:space="0" w:color="auto"/>
          </w:divBdr>
        </w:div>
      </w:divsChild>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jpe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3.png"/><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yperlink" Target="http://www.lin-tcl.pl" TargetMode="External"/><Relationship Id="rId40" Type="http://schemas.openxmlformats.org/officeDocument/2006/relationships/hyperlink" Target="http://www.lin-tcl.pl" TargetMode="External"/><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hyperlink" Target="http://www.lin-tcl.pl" TargetMode="External"/><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4.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1.jpeg"/><Relationship Id="rId46" Type="http://schemas.openxmlformats.org/officeDocument/2006/relationships/fontTable" Target="fontTable.xml"/><Relationship Id="rId20" Type="http://schemas.openxmlformats.org/officeDocument/2006/relationships/image" Target="media/image14.png"/><Relationship Id="rId41" Type="http://schemas.openxmlformats.org/officeDocument/2006/relationships/hyperlink" Target="mailto:service@lin-tcl.pl"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43</Pages>
  <Words>9025</Words>
  <Characters>54150</Characters>
  <Application>Microsoft Office Word</Application>
  <DocSecurity>0</DocSecurity>
  <Lines>451</Lines>
  <Paragraphs>126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16</cp:revision>
  <cp:lastPrinted>2023-06-15T11:09:00Z</cp:lastPrinted>
  <dcterms:created xsi:type="dcterms:W3CDTF">2025-04-23T12:36:00Z</dcterms:created>
  <dcterms:modified xsi:type="dcterms:W3CDTF">2025-04-24T10:39:00Z</dcterms:modified>
</cp:coreProperties>
</file>